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B4" w:rsidRDefault="001727B4" w:rsidP="001727B4">
      <w:pPr>
        <w:shd w:val="clear" w:color="auto" w:fill="FFFFFF"/>
        <w:tabs>
          <w:tab w:val="left" w:pos="1490"/>
        </w:tabs>
        <w:jc w:val="right"/>
        <w:rPr>
          <w:sz w:val="24"/>
          <w:szCs w:val="24"/>
        </w:rPr>
      </w:pPr>
      <w:r>
        <w:rPr>
          <w:bCs/>
          <w:color w:val="3B3B3B"/>
          <w:spacing w:val="-2"/>
          <w:sz w:val="24"/>
          <w:szCs w:val="24"/>
        </w:rPr>
        <w:t>Приложение №1</w:t>
      </w:r>
    </w:p>
    <w:p w:rsidR="001727B4" w:rsidRDefault="001727B4" w:rsidP="001727B4">
      <w:pPr>
        <w:shd w:val="clear" w:color="auto" w:fill="FFFFFF"/>
        <w:ind w:right="-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1727B4" w:rsidRDefault="001727B4" w:rsidP="001727B4">
      <w:pPr>
        <w:shd w:val="clear" w:color="auto" w:fill="FFFFFF"/>
        <w:ind w:right="-78"/>
        <w:jc w:val="right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 МО «</w:t>
      </w:r>
      <w:proofErr w:type="spellStart"/>
      <w:r>
        <w:rPr>
          <w:spacing w:val="-1"/>
          <w:sz w:val="24"/>
          <w:szCs w:val="24"/>
        </w:rPr>
        <w:t>Кузьмоловское</w:t>
      </w:r>
      <w:proofErr w:type="spellEnd"/>
      <w:r>
        <w:rPr>
          <w:spacing w:val="-1"/>
          <w:sz w:val="24"/>
          <w:szCs w:val="24"/>
        </w:rPr>
        <w:t xml:space="preserve"> ГП»</w:t>
      </w:r>
    </w:p>
    <w:p w:rsidR="001727B4" w:rsidRPr="004E2B4B" w:rsidRDefault="001727B4" w:rsidP="001727B4">
      <w:pPr>
        <w:shd w:val="clear" w:color="auto" w:fill="FFFFFF"/>
        <w:ind w:left="4830" w:right="-11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От13.09.2018 </w:t>
      </w:r>
      <w:proofErr w:type="gramStart"/>
      <w:r>
        <w:rPr>
          <w:spacing w:val="-1"/>
          <w:sz w:val="24"/>
          <w:szCs w:val="24"/>
        </w:rPr>
        <w:t>г  №</w:t>
      </w:r>
      <w:proofErr w:type="gramEnd"/>
      <w:r>
        <w:rPr>
          <w:spacing w:val="-1"/>
          <w:sz w:val="24"/>
          <w:szCs w:val="24"/>
        </w:rPr>
        <w:t>62</w:t>
      </w:r>
      <w:r w:rsidRPr="004E2B4B">
        <w:rPr>
          <w:spacing w:val="-1"/>
          <w:sz w:val="24"/>
          <w:szCs w:val="24"/>
        </w:rPr>
        <w:t xml:space="preserve">.  </w:t>
      </w:r>
    </w:p>
    <w:p w:rsidR="001727B4" w:rsidRPr="004E2B4B" w:rsidRDefault="001727B4" w:rsidP="001727B4">
      <w:pPr>
        <w:shd w:val="clear" w:color="auto" w:fill="FFFFFF"/>
        <w:ind w:left="4830" w:right="-11"/>
        <w:jc w:val="right"/>
        <w:rPr>
          <w:spacing w:val="3"/>
          <w:sz w:val="24"/>
          <w:szCs w:val="24"/>
        </w:rPr>
      </w:pPr>
    </w:p>
    <w:p w:rsidR="001727B4" w:rsidRDefault="001727B4" w:rsidP="001727B4">
      <w:pPr>
        <w:autoSpaceDE w:val="0"/>
        <w:autoSpaceDN w:val="0"/>
        <w:adjustRightInd w:val="0"/>
        <w:outlineLvl w:val="1"/>
        <w:rPr>
          <w:szCs w:val="28"/>
        </w:rPr>
      </w:pPr>
    </w:p>
    <w:p w:rsidR="001727B4" w:rsidRDefault="001727B4" w:rsidP="001727B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1727B4" w:rsidRPr="002D11DC" w:rsidRDefault="001727B4" w:rsidP="001727B4">
      <w:pPr>
        <w:shd w:val="clear" w:color="auto" w:fill="FFFFFF"/>
        <w:ind w:firstLine="709"/>
        <w:jc w:val="center"/>
        <w:rPr>
          <w:b/>
          <w:spacing w:val="3"/>
          <w:szCs w:val="28"/>
        </w:rPr>
      </w:pPr>
      <w:r>
        <w:rPr>
          <w:b/>
          <w:szCs w:val="28"/>
        </w:rPr>
        <w:t xml:space="preserve">об оплате труда муниципальных служащих </w:t>
      </w:r>
      <w:r w:rsidRPr="004C2AE2">
        <w:rPr>
          <w:b/>
          <w:szCs w:val="28"/>
        </w:rPr>
        <w:t xml:space="preserve">и работников, замещающих должности, не являющиеся должностями муниципальной службы, муниципального образования </w:t>
      </w:r>
      <w:r w:rsidRPr="002D11DC">
        <w:rPr>
          <w:b/>
          <w:szCs w:val="28"/>
        </w:rPr>
        <w:t>«</w:t>
      </w:r>
      <w:proofErr w:type="spellStart"/>
      <w:r w:rsidRPr="002D11DC">
        <w:rPr>
          <w:b/>
          <w:szCs w:val="28"/>
        </w:rPr>
        <w:t>Кузьмоловское</w:t>
      </w:r>
      <w:proofErr w:type="spellEnd"/>
      <w:r w:rsidRPr="002D11DC">
        <w:rPr>
          <w:b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1727B4" w:rsidRDefault="001727B4" w:rsidP="001727B4">
      <w:pPr>
        <w:ind w:firstLine="709"/>
        <w:jc w:val="center"/>
        <w:rPr>
          <w:b/>
          <w:szCs w:val="28"/>
        </w:rPr>
      </w:pPr>
    </w:p>
    <w:p w:rsidR="001727B4" w:rsidRDefault="001727B4" w:rsidP="001727B4">
      <w:pPr>
        <w:ind w:firstLine="709"/>
        <w:jc w:val="center"/>
        <w:rPr>
          <w:b/>
          <w:szCs w:val="28"/>
        </w:rPr>
      </w:pPr>
    </w:p>
    <w:p w:rsidR="001727B4" w:rsidRPr="00686114" w:rsidRDefault="001727B4" w:rsidP="001727B4">
      <w:pPr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Общие положение</w:t>
      </w:r>
    </w:p>
    <w:p w:rsidR="001727B4" w:rsidRDefault="001727B4" w:rsidP="001727B4">
      <w:pPr>
        <w:ind w:firstLine="709"/>
        <w:jc w:val="center"/>
        <w:rPr>
          <w:b/>
          <w:szCs w:val="28"/>
        </w:rPr>
      </w:pPr>
    </w:p>
    <w:p w:rsidR="001727B4" w:rsidRPr="00436401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Настоящее </w:t>
      </w:r>
      <w:r w:rsidRPr="0047429E">
        <w:rPr>
          <w:szCs w:val="28"/>
        </w:rPr>
        <w:t xml:space="preserve">Положение разработано в соответствии </w:t>
      </w:r>
      <w:r>
        <w:rPr>
          <w:szCs w:val="28"/>
        </w:rPr>
        <w:t xml:space="preserve">с </w:t>
      </w:r>
      <w:r w:rsidRPr="0047429E">
        <w:rPr>
          <w:szCs w:val="28"/>
        </w:rPr>
        <w:t xml:space="preserve">Федеральным </w:t>
      </w:r>
      <w:hyperlink r:id="rId5" w:history="1">
        <w:r w:rsidRPr="0047429E">
          <w:rPr>
            <w:szCs w:val="28"/>
          </w:rPr>
          <w:t>законом</w:t>
        </w:r>
      </w:hyperlink>
      <w:r w:rsidRPr="0047429E">
        <w:rPr>
          <w:szCs w:val="28"/>
        </w:rPr>
        <w:t xml:space="preserve"> от 2 марта 2007 года </w:t>
      </w:r>
      <w:r>
        <w:rPr>
          <w:szCs w:val="28"/>
        </w:rPr>
        <w:t>№ 25-ФЗ «</w:t>
      </w:r>
      <w:r w:rsidRPr="0047429E">
        <w:rPr>
          <w:szCs w:val="28"/>
        </w:rPr>
        <w:t>О муниципально</w:t>
      </w:r>
      <w:r>
        <w:rPr>
          <w:szCs w:val="28"/>
        </w:rPr>
        <w:t>й службе в Российской Федерации»</w:t>
      </w:r>
      <w:r w:rsidRPr="0047429E">
        <w:rPr>
          <w:szCs w:val="28"/>
        </w:rPr>
        <w:t xml:space="preserve">, областным законом от 11 марта </w:t>
      </w:r>
      <w:r w:rsidRPr="00436401">
        <w:rPr>
          <w:szCs w:val="28"/>
        </w:rPr>
        <w:t>2008 года № 14-оз «О правовом регулировании муниципальной службы в Ленинградской области» и Трудовым кодексом Российской Федерации.</w:t>
      </w:r>
    </w:p>
    <w:p w:rsidR="001727B4" w:rsidRDefault="001727B4" w:rsidP="001727B4">
      <w:pPr>
        <w:ind w:firstLine="709"/>
        <w:jc w:val="center"/>
        <w:rPr>
          <w:b/>
          <w:szCs w:val="28"/>
        </w:rPr>
      </w:pPr>
    </w:p>
    <w:p w:rsidR="001727B4" w:rsidRPr="00686114" w:rsidRDefault="001727B4" w:rsidP="001727B4">
      <w:pPr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Оплата труда муниципального служащего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727B4" w:rsidRPr="0047429E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429E">
        <w:rPr>
          <w:szCs w:val="28"/>
        </w:rPr>
        <w:t>Оплата труда муниципального служащего производится в виде денежного содержания, состоящего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- дополнительные выплаты).</w:t>
      </w:r>
    </w:p>
    <w:p w:rsidR="001727B4" w:rsidRPr="0047429E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429E">
        <w:rPr>
          <w:szCs w:val="28"/>
        </w:rPr>
        <w:t>К дополнительным выплатам относятся:</w:t>
      </w:r>
    </w:p>
    <w:p w:rsidR="001727B4" w:rsidRPr="0047429E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429E">
        <w:rPr>
          <w:szCs w:val="28"/>
        </w:rPr>
        <w:t>1) ежемесячная надбавка к должностному окладу за выслугу лет на муниципальной службе в размере (не более):</w:t>
      </w:r>
    </w:p>
    <w:p w:rsidR="001727B4" w:rsidRPr="0047429E" w:rsidRDefault="001727B4" w:rsidP="001727B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1727B4" w:rsidRPr="0047429E" w:rsidTr="009D689B">
        <w:tc>
          <w:tcPr>
            <w:tcW w:w="4649" w:type="dxa"/>
          </w:tcPr>
          <w:p w:rsidR="001727B4" w:rsidRPr="0047429E" w:rsidRDefault="001727B4" w:rsidP="009D689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47429E">
              <w:rPr>
                <w:szCs w:val="28"/>
              </w:rPr>
              <w:t>при стаже муниципальной службы</w:t>
            </w:r>
          </w:p>
        </w:tc>
        <w:tc>
          <w:tcPr>
            <w:tcW w:w="4422" w:type="dxa"/>
          </w:tcPr>
          <w:p w:rsidR="001727B4" w:rsidRPr="0047429E" w:rsidRDefault="001727B4" w:rsidP="009D689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47429E">
              <w:rPr>
                <w:szCs w:val="28"/>
              </w:rPr>
              <w:t>в процентах от должностного оклада</w:t>
            </w:r>
          </w:p>
        </w:tc>
      </w:tr>
      <w:tr w:rsidR="001727B4" w:rsidRPr="0047429E" w:rsidTr="009D689B">
        <w:tc>
          <w:tcPr>
            <w:tcW w:w="4649" w:type="dxa"/>
          </w:tcPr>
          <w:p w:rsidR="001727B4" w:rsidRPr="0047429E" w:rsidRDefault="001727B4" w:rsidP="009D689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47429E">
              <w:rPr>
                <w:szCs w:val="28"/>
              </w:rPr>
              <w:t>от 1 года до 5 лет</w:t>
            </w:r>
          </w:p>
        </w:tc>
        <w:tc>
          <w:tcPr>
            <w:tcW w:w="4422" w:type="dxa"/>
          </w:tcPr>
          <w:p w:rsidR="001727B4" w:rsidRPr="0047429E" w:rsidRDefault="001727B4" w:rsidP="009D689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47429E">
              <w:rPr>
                <w:szCs w:val="28"/>
              </w:rPr>
              <w:t>10</w:t>
            </w:r>
          </w:p>
        </w:tc>
      </w:tr>
      <w:tr w:rsidR="001727B4" w:rsidRPr="0047429E" w:rsidTr="009D689B">
        <w:tc>
          <w:tcPr>
            <w:tcW w:w="4649" w:type="dxa"/>
          </w:tcPr>
          <w:p w:rsidR="001727B4" w:rsidRPr="0047429E" w:rsidRDefault="001727B4" w:rsidP="009D689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47429E">
              <w:rPr>
                <w:szCs w:val="28"/>
              </w:rPr>
              <w:t>от 5 до 10 лет</w:t>
            </w:r>
          </w:p>
        </w:tc>
        <w:tc>
          <w:tcPr>
            <w:tcW w:w="4422" w:type="dxa"/>
          </w:tcPr>
          <w:p w:rsidR="001727B4" w:rsidRPr="0047429E" w:rsidRDefault="001727B4" w:rsidP="009D689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47429E">
              <w:rPr>
                <w:szCs w:val="28"/>
              </w:rPr>
              <w:t>15</w:t>
            </w:r>
          </w:p>
        </w:tc>
      </w:tr>
      <w:tr w:rsidR="001727B4" w:rsidRPr="0047429E" w:rsidTr="009D689B">
        <w:tc>
          <w:tcPr>
            <w:tcW w:w="4649" w:type="dxa"/>
          </w:tcPr>
          <w:p w:rsidR="001727B4" w:rsidRPr="0047429E" w:rsidRDefault="001727B4" w:rsidP="009D689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47429E">
              <w:rPr>
                <w:szCs w:val="28"/>
              </w:rPr>
              <w:t>от 10 до 15 лет</w:t>
            </w:r>
          </w:p>
        </w:tc>
        <w:tc>
          <w:tcPr>
            <w:tcW w:w="4422" w:type="dxa"/>
          </w:tcPr>
          <w:p w:rsidR="001727B4" w:rsidRPr="0047429E" w:rsidRDefault="001727B4" w:rsidP="009D689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47429E">
              <w:rPr>
                <w:szCs w:val="28"/>
              </w:rPr>
              <w:t>20</w:t>
            </w:r>
          </w:p>
        </w:tc>
      </w:tr>
      <w:tr w:rsidR="001727B4" w:rsidRPr="0047429E" w:rsidTr="009D689B">
        <w:tc>
          <w:tcPr>
            <w:tcW w:w="4649" w:type="dxa"/>
          </w:tcPr>
          <w:p w:rsidR="001727B4" w:rsidRPr="0047429E" w:rsidRDefault="001727B4" w:rsidP="009D689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47429E">
              <w:rPr>
                <w:szCs w:val="28"/>
              </w:rPr>
              <w:t>свыше 15 лет</w:t>
            </w:r>
          </w:p>
        </w:tc>
        <w:tc>
          <w:tcPr>
            <w:tcW w:w="4422" w:type="dxa"/>
          </w:tcPr>
          <w:p w:rsidR="001727B4" w:rsidRPr="0047429E" w:rsidRDefault="001727B4" w:rsidP="009D689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</w:tbl>
    <w:p w:rsidR="001727B4" w:rsidRPr="0047429E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727B4" w:rsidRPr="0047429E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429E">
        <w:rPr>
          <w:szCs w:val="28"/>
        </w:rPr>
        <w:t>2) ежемесячная надбавка к должностному окладу за особые условия муниципальной службы - не более 200 процентов должностного оклада;</w:t>
      </w:r>
    </w:p>
    <w:p w:rsidR="001727B4" w:rsidRPr="0047429E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429E">
        <w:rPr>
          <w:szCs w:val="28"/>
        </w:rPr>
        <w:lastRenderedPageBreak/>
        <w:t>3) ежемесячная процентная надбавка к должностному окладу за работу со сведениями, составляющими государственную тайну, - в размерах и порядке, определяемых законодательством Российской Федерации;</w:t>
      </w:r>
    </w:p>
    <w:p w:rsidR="001727B4" w:rsidRPr="0047429E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429E">
        <w:rPr>
          <w:szCs w:val="28"/>
        </w:rPr>
        <w:t xml:space="preserve">4) премии за выполнение </w:t>
      </w:r>
      <w:r>
        <w:rPr>
          <w:szCs w:val="28"/>
        </w:rPr>
        <w:t>особо важных и сложных заданий - не более 1</w:t>
      </w:r>
      <w:r w:rsidRPr="0047429E">
        <w:rPr>
          <w:szCs w:val="28"/>
        </w:rPr>
        <w:t>00 процентов должностного оклада;</w:t>
      </w:r>
    </w:p>
    <w:p w:rsidR="001727B4" w:rsidRPr="0047429E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429E">
        <w:rPr>
          <w:szCs w:val="28"/>
        </w:rPr>
        <w:t>5) ежемесячное денежное поощрение</w:t>
      </w:r>
      <w:r>
        <w:rPr>
          <w:szCs w:val="28"/>
        </w:rPr>
        <w:t xml:space="preserve"> - не более 20</w:t>
      </w:r>
      <w:r w:rsidRPr="0047429E">
        <w:rPr>
          <w:szCs w:val="28"/>
        </w:rPr>
        <w:t>0 процентов должностного оклада;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429E">
        <w:rPr>
          <w:szCs w:val="28"/>
        </w:rPr>
        <w:t>6) единовременная выплата при предоставлении ежегодного оплачиваемого отпуска</w:t>
      </w:r>
      <w:r>
        <w:rPr>
          <w:szCs w:val="28"/>
        </w:rPr>
        <w:t xml:space="preserve"> - не более 200</w:t>
      </w:r>
      <w:r w:rsidRPr="0047429E">
        <w:rPr>
          <w:szCs w:val="28"/>
        </w:rPr>
        <w:t xml:space="preserve"> процентов должностного оклада;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7) </w:t>
      </w:r>
      <w:r w:rsidRPr="0047429E">
        <w:rPr>
          <w:szCs w:val="28"/>
        </w:rPr>
        <w:t xml:space="preserve">единовременная </w:t>
      </w:r>
      <w:r w:rsidRPr="00436401">
        <w:rPr>
          <w:szCs w:val="28"/>
        </w:rPr>
        <w:t>выплата (материальная помощь, дополнительное премирование), выплачиваемая за счет экономии фонда оплаты труда</w:t>
      </w:r>
      <w:r>
        <w:rPr>
          <w:color w:val="FF0000"/>
          <w:szCs w:val="28"/>
        </w:rPr>
        <w:t xml:space="preserve"> </w:t>
      </w:r>
      <w:r w:rsidRPr="0047429E">
        <w:rPr>
          <w:szCs w:val="28"/>
        </w:rPr>
        <w:t>муниципальных служащих</w:t>
      </w:r>
      <w:r>
        <w:rPr>
          <w:szCs w:val="28"/>
        </w:rPr>
        <w:t xml:space="preserve"> - не более 30</w:t>
      </w:r>
      <w:r w:rsidRPr="0047429E">
        <w:rPr>
          <w:szCs w:val="28"/>
        </w:rPr>
        <w:t>0 процентов должностного оклада;</w:t>
      </w:r>
    </w:p>
    <w:p w:rsidR="001727B4" w:rsidRPr="0047429E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47429E">
        <w:rPr>
          <w:szCs w:val="28"/>
        </w:rPr>
        <w:t>) иные выплаты,</w:t>
      </w:r>
      <w:r>
        <w:rPr>
          <w:szCs w:val="28"/>
        </w:rPr>
        <w:t xml:space="preserve"> предусмотренные федеральными, областными законами, постановлениями и распоряжениями администрации муниципального образования «</w:t>
      </w:r>
      <w:proofErr w:type="spellStart"/>
      <w:r>
        <w:rPr>
          <w:szCs w:val="28"/>
        </w:rPr>
        <w:t>Кузьмоловское</w:t>
      </w:r>
      <w:proofErr w:type="spellEnd"/>
      <w:r>
        <w:rPr>
          <w:szCs w:val="28"/>
        </w:rPr>
        <w:t xml:space="preserve"> городское поселение» Всеволожского муниципального района Ленинградской области.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47429E">
        <w:rPr>
          <w:szCs w:val="28"/>
        </w:rPr>
        <w:t>) ежемесячная надбавка к должностному окладу в соответствии с присвоенным муниципальному служащему классным чином</w:t>
      </w:r>
      <w:r>
        <w:rPr>
          <w:szCs w:val="28"/>
        </w:rPr>
        <w:t xml:space="preserve"> муниципальной службы</w:t>
      </w:r>
      <w:r w:rsidRPr="0047429E">
        <w:rPr>
          <w:szCs w:val="28"/>
        </w:rPr>
        <w:t>.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727B4" w:rsidRDefault="001727B4" w:rsidP="001727B4">
      <w:pPr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Оплата труда </w:t>
      </w:r>
      <w:r w:rsidRPr="00723DE8">
        <w:rPr>
          <w:b/>
          <w:szCs w:val="28"/>
        </w:rPr>
        <w:t>работников, замещающих должности, не являющиеся должностями муниципальной службы</w:t>
      </w:r>
    </w:p>
    <w:p w:rsidR="001727B4" w:rsidRDefault="001727B4" w:rsidP="001727B4">
      <w:pPr>
        <w:ind w:firstLine="709"/>
        <w:rPr>
          <w:b/>
          <w:szCs w:val="28"/>
        </w:rPr>
      </w:pPr>
    </w:p>
    <w:p w:rsidR="001727B4" w:rsidRPr="0047429E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429E">
        <w:rPr>
          <w:szCs w:val="28"/>
        </w:rPr>
        <w:t xml:space="preserve">Оплата труда </w:t>
      </w:r>
      <w:r w:rsidRPr="00723DE8">
        <w:rPr>
          <w:szCs w:val="28"/>
        </w:rPr>
        <w:t>работников, замещающих должности, не являющиеся должностями муниципальной службы</w:t>
      </w:r>
      <w:r>
        <w:rPr>
          <w:szCs w:val="28"/>
        </w:rPr>
        <w:t>,</w:t>
      </w:r>
      <w:r w:rsidRPr="0047429E">
        <w:rPr>
          <w:szCs w:val="28"/>
        </w:rPr>
        <w:t xml:space="preserve"> производится в виде денежного содержания, состоящего из должностного оклада в соответствии с замещаемой им должностью (далее - должностной оклад), а также из ежемесячных и иных дополнительных выплат (далее - дополнительные выплаты).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429E">
        <w:rPr>
          <w:szCs w:val="28"/>
        </w:rPr>
        <w:t>К дополнительным выплатам относятся: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727B4" w:rsidRPr="0047429E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6401">
        <w:rPr>
          <w:szCs w:val="28"/>
        </w:rPr>
        <w:t>1) ежемесячная надбавка к должностному окладу за особые условия работы -</w:t>
      </w:r>
      <w:r w:rsidRPr="0047429E">
        <w:rPr>
          <w:szCs w:val="28"/>
        </w:rPr>
        <w:t xml:space="preserve"> не более 200 процентов должностного оклада;</w:t>
      </w:r>
    </w:p>
    <w:p w:rsidR="001727B4" w:rsidRPr="0047429E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7429E">
        <w:rPr>
          <w:szCs w:val="28"/>
        </w:rPr>
        <w:t>) ежемесячное денежное поощрение</w:t>
      </w:r>
      <w:r>
        <w:rPr>
          <w:szCs w:val="28"/>
        </w:rPr>
        <w:t xml:space="preserve"> - не более 200</w:t>
      </w:r>
      <w:r w:rsidRPr="0047429E">
        <w:rPr>
          <w:szCs w:val="28"/>
        </w:rPr>
        <w:t xml:space="preserve"> процентов должностного оклада;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7429E">
        <w:rPr>
          <w:szCs w:val="28"/>
        </w:rPr>
        <w:t>) единовременная выплата при предоставлении ежегодного оплачиваемого отпуска</w:t>
      </w:r>
      <w:r>
        <w:rPr>
          <w:szCs w:val="28"/>
        </w:rPr>
        <w:t xml:space="preserve"> - не более 200</w:t>
      </w:r>
      <w:r w:rsidRPr="0047429E">
        <w:rPr>
          <w:szCs w:val="28"/>
        </w:rPr>
        <w:t xml:space="preserve"> процентов должностного оклада;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47429E">
        <w:rPr>
          <w:szCs w:val="28"/>
        </w:rPr>
        <w:t xml:space="preserve">единовременная выплата </w:t>
      </w:r>
      <w:r>
        <w:rPr>
          <w:szCs w:val="28"/>
        </w:rPr>
        <w:t>(</w:t>
      </w:r>
      <w:r w:rsidRPr="0047429E">
        <w:rPr>
          <w:szCs w:val="28"/>
        </w:rPr>
        <w:t>материальная помощь</w:t>
      </w:r>
      <w:r>
        <w:rPr>
          <w:szCs w:val="28"/>
        </w:rPr>
        <w:t>, дополнительное премирование), выплачиваемая</w:t>
      </w:r>
      <w:r w:rsidRPr="0047429E">
        <w:rPr>
          <w:szCs w:val="28"/>
        </w:rPr>
        <w:t xml:space="preserve"> </w:t>
      </w:r>
      <w:r w:rsidRPr="00436401">
        <w:rPr>
          <w:szCs w:val="28"/>
        </w:rPr>
        <w:t>за счет экономии фонда оплаты труда</w:t>
      </w:r>
      <w:r w:rsidRPr="0047429E">
        <w:rPr>
          <w:szCs w:val="28"/>
        </w:rPr>
        <w:t xml:space="preserve"> </w:t>
      </w:r>
      <w:r>
        <w:rPr>
          <w:szCs w:val="28"/>
        </w:rPr>
        <w:t>- не более 30</w:t>
      </w:r>
      <w:r w:rsidRPr="0047429E">
        <w:rPr>
          <w:szCs w:val="28"/>
        </w:rPr>
        <w:t>0 процентов должностного оклада;</w:t>
      </w:r>
    </w:p>
    <w:p w:rsidR="001727B4" w:rsidRPr="0047429E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7429E">
        <w:rPr>
          <w:szCs w:val="28"/>
        </w:rPr>
        <w:t xml:space="preserve">) премии за выполнение </w:t>
      </w:r>
      <w:r>
        <w:rPr>
          <w:szCs w:val="28"/>
        </w:rPr>
        <w:t>особо важных и сложных заданий - не более 1</w:t>
      </w:r>
      <w:r w:rsidRPr="0047429E">
        <w:rPr>
          <w:szCs w:val="28"/>
        </w:rPr>
        <w:t>00 процентов должностного оклада;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47429E">
        <w:rPr>
          <w:szCs w:val="28"/>
        </w:rPr>
        <w:t>) иные выплаты,</w:t>
      </w:r>
      <w:r>
        <w:rPr>
          <w:szCs w:val="28"/>
        </w:rPr>
        <w:t xml:space="preserve"> предусмотренные федеральными, областными законами, постановлениями и распоряжениями администрации муниципального образования «</w:t>
      </w:r>
      <w:proofErr w:type="spellStart"/>
      <w:r>
        <w:rPr>
          <w:szCs w:val="28"/>
        </w:rPr>
        <w:t>Кузьмоловское</w:t>
      </w:r>
      <w:proofErr w:type="spellEnd"/>
      <w:r>
        <w:rPr>
          <w:szCs w:val="28"/>
        </w:rPr>
        <w:t xml:space="preserve"> городское поселение» Всеволожского муниципального района Ленинградской области.</w:t>
      </w:r>
    </w:p>
    <w:p w:rsidR="001727B4" w:rsidRDefault="001727B4" w:rsidP="001727B4">
      <w:pPr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Порядок формирования фонда оплаты труда</w:t>
      </w:r>
    </w:p>
    <w:p w:rsidR="001727B4" w:rsidRPr="00686114" w:rsidRDefault="001727B4" w:rsidP="001727B4">
      <w:pPr>
        <w:rPr>
          <w:b/>
          <w:szCs w:val="28"/>
        </w:rPr>
      </w:pPr>
    </w:p>
    <w:p w:rsidR="001727B4" w:rsidRPr="0047429E" w:rsidRDefault="001727B4" w:rsidP="001727B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7429E">
        <w:rPr>
          <w:szCs w:val="28"/>
        </w:rPr>
        <w:t>Фонд оплаты труда лиц, замещающих муниципальные должности, фонд оплаты труда муниципальных служащих и фонд оплаты труда работников, замещающих должности, не являющиеся должностями муниципальной службы, составляют фонд оплаты труда органа местного самоуправления.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rStyle w:val="a4"/>
          <w:rFonts w:eastAsia="Calibri"/>
        </w:rPr>
      </w:pPr>
      <w:r>
        <w:rPr>
          <w:szCs w:val="28"/>
        </w:rPr>
        <w:t>2. Ф</w:t>
      </w:r>
      <w:r w:rsidRPr="0047429E">
        <w:rPr>
          <w:szCs w:val="28"/>
        </w:rPr>
        <w:t>онд оплаты труда муниципальных служащих</w:t>
      </w:r>
      <w:r>
        <w:rPr>
          <w:szCs w:val="28"/>
        </w:rPr>
        <w:t xml:space="preserve"> </w:t>
      </w:r>
      <w:r w:rsidRPr="002D738A">
        <w:rPr>
          <w:rStyle w:val="a4"/>
          <w:rFonts w:eastAsia="Calibri"/>
        </w:rPr>
        <w:t>определяется как сумма</w:t>
      </w:r>
      <w:r>
        <w:rPr>
          <w:rStyle w:val="a4"/>
          <w:rFonts w:eastAsia="Calibri"/>
        </w:rPr>
        <w:t>: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должностных окладов;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надбавок</w:t>
      </w:r>
      <w:r w:rsidRPr="0047429E">
        <w:rPr>
          <w:szCs w:val="28"/>
        </w:rPr>
        <w:t xml:space="preserve"> к должностному окладу в соответствии с присвоенным муниципальному служащему классным чином</w:t>
      </w:r>
      <w:r>
        <w:rPr>
          <w:szCs w:val="28"/>
        </w:rPr>
        <w:t xml:space="preserve"> предусмотренных приложением № 3 к настоящему решению;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 ежемесячных надбавок</w:t>
      </w:r>
      <w:r w:rsidRPr="0047429E">
        <w:rPr>
          <w:szCs w:val="28"/>
        </w:rPr>
        <w:t xml:space="preserve"> к должностному окладу за выслугу лет н</w:t>
      </w:r>
      <w:r>
        <w:rPr>
          <w:szCs w:val="28"/>
        </w:rPr>
        <w:t>а муниципальной службе - в размерах, определенных федеральными, областными законами;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ежемесячных надбавок</w:t>
      </w:r>
      <w:r w:rsidRPr="0047429E">
        <w:rPr>
          <w:szCs w:val="28"/>
        </w:rPr>
        <w:t xml:space="preserve"> к должностному окладу за особые условия муниципальной службы</w:t>
      </w:r>
      <w:r>
        <w:rPr>
          <w:szCs w:val="28"/>
        </w:rPr>
        <w:t xml:space="preserve"> - в размере 24 должностных окладов;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премий</w:t>
      </w:r>
      <w:r w:rsidRPr="0047429E">
        <w:rPr>
          <w:szCs w:val="28"/>
        </w:rPr>
        <w:t xml:space="preserve"> за выполнение </w:t>
      </w:r>
      <w:r>
        <w:rPr>
          <w:szCs w:val="28"/>
        </w:rPr>
        <w:t>особо важных и сложных заданий - в размере 12 должностных окладов;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ежемесячного денежного поощрения - в размере не более 24 должностных окладов;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единовременных выплат</w:t>
      </w:r>
      <w:r w:rsidRPr="0047429E">
        <w:rPr>
          <w:szCs w:val="28"/>
        </w:rPr>
        <w:t xml:space="preserve"> при предоставлении ежегодного оплачиваемого отпуска</w:t>
      </w:r>
      <w:r>
        <w:rPr>
          <w:szCs w:val="28"/>
        </w:rPr>
        <w:t xml:space="preserve"> - в размере 2 должностных окладов;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иных выплат – в размерах, определенных федеральными, областными законами, постановлениями и распоряжениями администрации муниципального образования «</w:t>
      </w:r>
      <w:proofErr w:type="spellStart"/>
      <w:r>
        <w:rPr>
          <w:szCs w:val="28"/>
        </w:rPr>
        <w:t>Кузьмоловское</w:t>
      </w:r>
      <w:proofErr w:type="spellEnd"/>
      <w:r>
        <w:rPr>
          <w:szCs w:val="28"/>
        </w:rPr>
        <w:t xml:space="preserve"> городское поселение» Всеволожского муниципального района Ленинградской области.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rStyle w:val="a4"/>
          <w:rFonts w:eastAsia="Calibri"/>
        </w:rPr>
      </w:pPr>
      <w:r>
        <w:rPr>
          <w:szCs w:val="28"/>
        </w:rPr>
        <w:t>3. Ф</w:t>
      </w:r>
      <w:r w:rsidRPr="0047429E">
        <w:rPr>
          <w:szCs w:val="28"/>
        </w:rPr>
        <w:t xml:space="preserve">онд оплаты труда </w:t>
      </w:r>
      <w:r>
        <w:rPr>
          <w:szCs w:val="28"/>
        </w:rPr>
        <w:t xml:space="preserve">работников, замещающих должности, не являющиеся должностями муниципальной службы, </w:t>
      </w:r>
      <w:r w:rsidRPr="002D738A">
        <w:rPr>
          <w:rStyle w:val="a4"/>
          <w:rFonts w:eastAsia="Calibri"/>
        </w:rPr>
        <w:t>определяется как сумма</w:t>
      </w:r>
      <w:r>
        <w:rPr>
          <w:rStyle w:val="a4"/>
          <w:rFonts w:eastAsia="Calibri"/>
        </w:rPr>
        <w:t>: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должностных окладов;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ежемесячных надбавок</w:t>
      </w:r>
      <w:r w:rsidRPr="0047429E">
        <w:rPr>
          <w:szCs w:val="28"/>
        </w:rPr>
        <w:t xml:space="preserve"> к должностному окладу за особые условия </w:t>
      </w:r>
      <w:r>
        <w:rPr>
          <w:szCs w:val="28"/>
        </w:rPr>
        <w:t>- в размере 24 должностных окладов;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ежемесячного денежного поощрения - в размере 24 должностных окладов;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премий</w:t>
      </w:r>
      <w:r w:rsidRPr="0047429E">
        <w:rPr>
          <w:szCs w:val="28"/>
        </w:rPr>
        <w:t xml:space="preserve"> за выполнение </w:t>
      </w:r>
      <w:r>
        <w:rPr>
          <w:szCs w:val="28"/>
        </w:rPr>
        <w:t>особо важных и сложных заданий - в размере 12 должностных окладов;</w:t>
      </w:r>
    </w:p>
    <w:p w:rsidR="001727B4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единовременных выплат</w:t>
      </w:r>
      <w:r w:rsidRPr="0047429E">
        <w:rPr>
          <w:szCs w:val="28"/>
        </w:rPr>
        <w:t xml:space="preserve"> при предоставлении ежегодного оплачиваемого отпуска</w:t>
      </w:r>
      <w:r>
        <w:rPr>
          <w:szCs w:val="28"/>
        </w:rPr>
        <w:t xml:space="preserve"> - в размере 2 должностных окладов;</w:t>
      </w:r>
    </w:p>
    <w:p w:rsidR="001727B4" w:rsidRPr="00EB6E6B" w:rsidRDefault="001727B4" w:rsidP="001727B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6401">
        <w:rPr>
          <w:szCs w:val="28"/>
        </w:rPr>
        <w:t xml:space="preserve">- иных выплат – в размерах, определенных федеральными, областными законами, постановлениями и распоряжениями администрации муниципального образования </w:t>
      </w:r>
      <w:r>
        <w:rPr>
          <w:szCs w:val="28"/>
        </w:rPr>
        <w:t>«</w:t>
      </w:r>
      <w:proofErr w:type="spellStart"/>
      <w:r>
        <w:rPr>
          <w:szCs w:val="28"/>
        </w:rPr>
        <w:t>Кузьмоловское</w:t>
      </w:r>
      <w:proofErr w:type="spellEnd"/>
      <w:r>
        <w:rPr>
          <w:szCs w:val="28"/>
        </w:rPr>
        <w:t xml:space="preserve"> городское поселение» Всеволожского муниципального района Ленинградской области</w:t>
      </w:r>
      <w:r w:rsidRPr="00436401">
        <w:rPr>
          <w:szCs w:val="28"/>
        </w:rPr>
        <w:t>.</w:t>
      </w:r>
    </w:p>
    <w:p w:rsidR="007D2156" w:rsidRDefault="007D2156">
      <w:bookmarkStart w:id="0" w:name="_GoBack"/>
      <w:bookmarkEnd w:id="0"/>
    </w:p>
    <w:sectPr w:rsidR="007D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B57"/>
    <w:multiLevelType w:val="hybridMultilevel"/>
    <w:tmpl w:val="476C72E6"/>
    <w:lvl w:ilvl="0" w:tplc="CBB80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7582"/>
    <w:multiLevelType w:val="hybridMultilevel"/>
    <w:tmpl w:val="FE84CA26"/>
    <w:lvl w:ilvl="0" w:tplc="DA8E2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B4"/>
    <w:rsid w:val="001727B4"/>
    <w:rsid w:val="007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CFB13-C680-4E2D-AE1B-EAE9E2F5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 абзацев"/>
    <w:basedOn w:val="a"/>
    <w:link w:val="a4"/>
    <w:qFormat/>
    <w:rsid w:val="001727B4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Cs w:val="28"/>
      <w:lang w:val="x-none" w:eastAsia="x-none"/>
    </w:rPr>
  </w:style>
  <w:style w:type="character" w:customStyle="1" w:styleId="a4">
    <w:name w:val="Основной стиль абзацев Знак"/>
    <w:link w:val="a3"/>
    <w:rsid w:val="001727B4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CF7D2561EDD9BF9D0DE185A5648460D0A8A3F5828FC200956FFC7946A8107DA1DABCB13302BD6EJEx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2018-09-26T09:38:00Z</dcterms:created>
  <dcterms:modified xsi:type="dcterms:W3CDTF">2018-09-26T09:39:00Z</dcterms:modified>
</cp:coreProperties>
</file>