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 1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2551"/>
        <w:gridCol w:w="2126"/>
        <w:gridCol w:w="2268"/>
      </w:tblGrid>
      <w:tr w:rsidR="004D6CD7" w:rsidTr="004D6CD7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BC3866" w:rsidRDefault="004D6CD7" w:rsidP="006E6ECF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ВЕКШИН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 w:rsidRPr="009842D2">
              <w:t>ЗАЯЦ</w:t>
            </w:r>
          </w:p>
          <w:p w:rsidR="004D6CD7" w:rsidRPr="00BC3866" w:rsidRDefault="004D6CD7" w:rsidP="006E6ECF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ДЕНИС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BC3866" w:rsidRDefault="004D6CD7" w:rsidP="006E6ECF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МАМОНТОВ АЛЕКСАНДР ИВАНОВИЧ</w:t>
            </w:r>
          </w:p>
        </w:tc>
      </w:tr>
      <w:tr w:rsidR="004D6CD7" w:rsidTr="004D6CD7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906D71" w:rsidRDefault="004D6CD7" w:rsidP="006E6ECF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906D71" w:rsidRDefault="004D6CD7" w:rsidP="006E6ECF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4D6CD7" w:rsidTr="004D6CD7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5800AC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t>26 050,00</w:t>
            </w:r>
          </w:p>
        </w:tc>
      </w:tr>
      <w:tr w:rsidR="004D6CD7" w:rsidTr="004D6CD7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1.1</w:t>
            </w:r>
          </w:p>
          <w:p w:rsidR="004D6CD7" w:rsidRDefault="004D6CD7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C5710F" w:rsidRDefault="004D6CD7" w:rsidP="006E6ECF">
            <w:pPr>
              <w:jc w:val="center"/>
            </w:pPr>
            <w:r>
              <w:t>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C5710F" w:rsidRDefault="004D6CD7" w:rsidP="006E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jc w:val="center"/>
            </w:pPr>
            <w:r>
              <w:rPr>
                <w:rFonts w:ascii="Times New Roman" w:hAnsi="Times New Roman"/>
              </w:rPr>
              <w:t>26 050,00</w:t>
            </w:r>
          </w:p>
        </w:tc>
        <w:bookmarkStart w:id="0" w:name="_GoBack"/>
        <w:bookmarkEnd w:id="0"/>
      </w:tr>
      <w:tr w:rsidR="004D6CD7" w:rsidTr="004D6CD7">
        <w:trPr>
          <w:cantSplit/>
          <w:trHeight w:val="410"/>
        </w:trPr>
        <w:tc>
          <w:tcPr>
            <w:tcW w:w="1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6E6ECF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</w:tr>
      <w:tr w:rsidR="004D6CD7" w:rsidTr="004D6CD7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4D6CD7" w:rsidRDefault="004D6CD7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47400,00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26 050,00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E224C7" w:rsidRDefault="004D6CD7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6E6ECF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6E6ECF" w:rsidP="006E6EC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6E6ECF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4D6CD7" w:rsidRDefault="004D6CD7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6E6ECF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6E6ECF">
              <w:rPr>
                <w:b/>
              </w:rPr>
              <w:t>26 028,00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4D6CD7" w:rsidRDefault="004D6CD7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15000,00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42375,00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20 208,00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932AD5" w:rsidRDefault="004D6CD7" w:rsidP="0093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5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3 000,00</w:t>
            </w:r>
          </w:p>
        </w:tc>
      </w:tr>
      <w:tr w:rsidR="004D6CD7" w:rsidTr="004D6CD7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0A76E5" w:rsidRDefault="004D6CD7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0A76E5" w:rsidRDefault="004D6CD7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0A76E5" w:rsidRDefault="004D6CD7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</w:pPr>
            <w:r>
              <w:t>2 820,00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6E6ECF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6E6ECF">
              <w:rPr>
                <w:b/>
              </w:rPr>
              <w:t>22,00</w:t>
            </w:r>
          </w:p>
        </w:tc>
      </w:tr>
      <w:tr w:rsidR="00572A70" w:rsidTr="00C44E5C">
        <w:trPr>
          <w:cantSplit/>
        </w:trPr>
        <w:tc>
          <w:tcPr>
            <w:tcW w:w="1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70" w:rsidRPr="00CD546C" w:rsidRDefault="00572A70" w:rsidP="006E6ECF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932AD5" w:rsidRDefault="00932AD5" w:rsidP="0093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5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D40039" w:rsidRDefault="004D6CD7" w:rsidP="006E6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D40039" w:rsidRDefault="004D6CD7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Pr="00932AD5" w:rsidRDefault="00932AD5" w:rsidP="0093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5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Pr="006E6ECF" w:rsidRDefault="004D6CD7" w:rsidP="006E6ECF">
            <w:pPr>
              <w:pStyle w:val="a8"/>
              <w:spacing w:line="276" w:lineRule="auto"/>
              <w:jc w:val="center"/>
              <w:rPr>
                <w:bCs/>
              </w:rPr>
            </w:pPr>
            <w:r w:rsidRPr="006E6ECF">
              <w:rPr>
                <w:bCs/>
              </w:rPr>
              <w:t>2025,00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CD546C">
              <w:t>22,00</w:t>
            </w:r>
          </w:p>
        </w:tc>
      </w:tr>
      <w:tr w:rsidR="004D6CD7" w:rsidTr="004D6CD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D7" w:rsidRDefault="004D6CD7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7" w:rsidRDefault="004D6CD7" w:rsidP="006E6EC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1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01" w:rsidRDefault="00840301" w:rsidP="00336F59">
      <w:pPr>
        <w:spacing w:after="0" w:line="240" w:lineRule="auto"/>
      </w:pPr>
      <w:r>
        <w:separator/>
      </w:r>
    </w:p>
  </w:endnote>
  <w:endnote w:type="continuationSeparator" w:id="0">
    <w:p w:rsidR="00840301" w:rsidRDefault="00840301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01" w:rsidRDefault="00840301" w:rsidP="00336F59">
      <w:pPr>
        <w:spacing w:after="0" w:line="240" w:lineRule="auto"/>
      </w:pPr>
      <w:r>
        <w:separator/>
      </w:r>
    </w:p>
  </w:footnote>
  <w:footnote w:type="continuationSeparator" w:id="0">
    <w:p w:rsidR="00840301" w:rsidRDefault="00840301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A76E5"/>
    <w:rsid w:val="000A7CB5"/>
    <w:rsid w:val="0013378D"/>
    <w:rsid w:val="0019438D"/>
    <w:rsid w:val="002236F7"/>
    <w:rsid w:val="00336F59"/>
    <w:rsid w:val="003429CA"/>
    <w:rsid w:val="003C0C36"/>
    <w:rsid w:val="003D4CDB"/>
    <w:rsid w:val="003E0A9A"/>
    <w:rsid w:val="0044158F"/>
    <w:rsid w:val="004457A6"/>
    <w:rsid w:val="0044702B"/>
    <w:rsid w:val="0048326E"/>
    <w:rsid w:val="004A6DAC"/>
    <w:rsid w:val="004D6CD7"/>
    <w:rsid w:val="00507BDB"/>
    <w:rsid w:val="00572A70"/>
    <w:rsid w:val="00577947"/>
    <w:rsid w:val="005800AC"/>
    <w:rsid w:val="00581107"/>
    <w:rsid w:val="005D00E8"/>
    <w:rsid w:val="006241C2"/>
    <w:rsid w:val="006E6ECF"/>
    <w:rsid w:val="006F1668"/>
    <w:rsid w:val="00715FA9"/>
    <w:rsid w:val="00715FC1"/>
    <w:rsid w:val="0074504C"/>
    <w:rsid w:val="00757A83"/>
    <w:rsid w:val="007A1C20"/>
    <w:rsid w:val="007C4DA3"/>
    <w:rsid w:val="007C7753"/>
    <w:rsid w:val="00840301"/>
    <w:rsid w:val="00890DB2"/>
    <w:rsid w:val="008A6916"/>
    <w:rsid w:val="00906D71"/>
    <w:rsid w:val="00932AD5"/>
    <w:rsid w:val="00993020"/>
    <w:rsid w:val="009B061F"/>
    <w:rsid w:val="009B7CB4"/>
    <w:rsid w:val="00A47C36"/>
    <w:rsid w:val="00AA7BF8"/>
    <w:rsid w:val="00B050C7"/>
    <w:rsid w:val="00B52166"/>
    <w:rsid w:val="00BC3866"/>
    <w:rsid w:val="00BD5346"/>
    <w:rsid w:val="00BD6E0D"/>
    <w:rsid w:val="00C5710F"/>
    <w:rsid w:val="00C749B9"/>
    <w:rsid w:val="00C852C0"/>
    <w:rsid w:val="00CC31A2"/>
    <w:rsid w:val="00D07CDA"/>
    <w:rsid w:val="00D43506"/>
    <w:rsid w:val="00D47143"/>
    <w:rsid w:val="00D52B84"/>
    <w:rsid w:val="00D94308"/>
    <w:rsid w:val="00E224C7"/>
    <w:rsid w:val="00E91EF2"/>
    <w:rsid w:val="00EA260E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16</cp:revision>
  <dcterms:created xsi:type="dcterms:W3CDTF">2017-10-16T13:37:00Z</dcterms:created>
  <dcterms:modified xsi:type="dcterms:W3CDTF">2017-10-17T12:40:00Z</dcterms:modified>
</cp:coreProperties>
</file>