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D0" w:rsidRDefault="007A60D0" w:rsidP="007A60D0">
      <w:pPr>
        <w:ind w:left="5670"/>
        <w:jc w:val="left"/>
      </w:pPr>
      <w:r>
        <w:t>Главе муниципального образования</w:t>
      </w:r>
    </w:p>
    <w:p w:rsidR="007A60D0" w:rsidRDefault="007A60D0" w:rsidP="007A60D0">
      <w:pPr>
        <w:ind w:left="5670"/>
        <w:jc w:val="left"/>
      </w:pPr>
      <w:r>
        <w:t xml:space="preserve">Кузьмоловское городское поселение </w:t>
      </w:r>
    </w:p>
    <w:p w:rsidR="007A60D0" w:rsidRDefault="007A60D0" w:rsidP="007A60D0">
      <w:pPr>
        <w:ind w:left="5670"/>
        <w:jc w:val="left"/>
      </w:pPr>
      <w:r>
        <w:t>Всеволожского муниципального района Ленинградской области</w:t>
      </w:r>
    </w:p>
    <w:p w:rsidR="007A60D0" w:rsidRDefault="007A60D0" w:rsidP="007A60D0">
      <w:pPr>
        <w:ind w:left="5670"/>
        <w:jc w:val="left"/>
      </w:pPr>
      <w:r>
        <w:t>А.Ш. Николаевой</w:t>
      </w:r>
    </w:p>
    <w:p w:rsidR="007A60D0" w:rsidRDefault="007A60D0" w:rsidP="007A60D0">
      <w:pPr>
        <w:jc w:val="left"/>
      </w:pPr>
    </w:p>
    <w:p w:rsidR="007A60D0" w:rsidRDefault="007A60D0" w:rsidP="007A60D0">
      <w:pPr>
        <w:jc w:val="left"/>
      </w:pPr>
    </w:p>
    <w:p w:rsidR="007A60D0" w:rsidRDefault="007A60D0" w:rsidP="007A60D0">
      <w:pPr>
        <w:ind w:right="282"/>
        <w:jc w:val="center"/>
        <w:rPr>
          <w:b/>
        </w:rPr>
      </w:pPr>
      <w:r>
        <w:rPr>
          <w:b/>
        </w:rPr>
        <w:t>ЗАКЛЮЧЕНИЕ</w:t>
      </w:r>
    </w:p>
    <w:p w:rsidR="007A60D0" w:rsidRDefault="007A60D0" w:rsidP="008B0B7C">
      <w:pPr>
        <w:pStyle w:val="ConsPlusNonformat"/>
        <w:jc w:val="center"/>
        <w:rPr>
          <w:rStyle w:val="r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решение совета депутатов от 1</w:t>
      </w:r>
      <w:r w:rsidR="000D147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.10.201</w:t>
      </w:r>
      <w:r w:rsidR="000D1477">
        <w:rPr>
          <w:rFonts w:ascii="Times New Roman" w:hAnsi="Times New Roman"/>
          <w:b/>
          <w:sz w:val="28"/>
          <w:szCs w:val="28"/>
        </w:rPr>
        <w:t>3 № 158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E7977">
        <w:rPr>
          <w:rFonts w:ascii="Times New Roman" w:hAnsi="Times New Roman" w:cs="Times New Roman"/>
          <w:b/>
          <w:sz w:val="28"/>
          <w:szCs w:val="28"/>
        </w:rPr>
        <w:t xml:space="preserve"> выборах </w:t>
      </w:r>
      <w:r w:rsidR="008B0B7C">
        <w:rPr>
          <w:rFonts w:ascii="Times New Roman" w:hAnsi="Times New Roman" w:cs="Times New Roman"/>
          <w:b/>
          <w:sz w:val="28"/>
          <w:szCs w:val="28"/>
        </w:rPr>
        <w:t>депутата, работающего  на постоянной основе в 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образования Кузьмоловское городское поселение Всеволожского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60D0" w:rsidRDefault="007A60D0" w:rsidP="007A60D0"/>
    <w:p w:rsidR="007A60D0" w:rsidRDefault="007A60D0" w:rsidP="007A60D0">
      <w:r>
        <w:t xml:space="preserve">от </w:t>
      </w:r>
      <w:r w:rsidR="00181319">
        <w:t>12 сентября</w:t>
      </w:r>
      <w:r>
        <w:t xml:space="preserve"> 2014 г.</w:t>
      </w:r>
    </w:p>
    <w:p w:rsidR="007A60D0" w:rsidRDefault="007A60D0" w:rsidP="007A60D0">
      <w:pPr>
        <w:rPr>
          <w:b/>
        </w:rPr>
      </w:pPr>
    </w:p>
    <w:p w:rsidR="004A60DC" w:rsidRPr="000D201E" w:rsidRDefault="004A60DC" w:rsidP="004A60DC">
      <w:pPr>
        <w:autoSpaceDE w:val="0"/>
        <w:autoSpaceDN w:val="0"/>
        <w:adjustRightInd w:val="0"/>
        <w:ind w:firstLine="709"/>
      </w:pPr>
      <w:bookmarkStart w:id="0" w:name="sub_40"/>
      <w:r w:rsidRPr="000D201E">
        <w:rPr>
          <w:bCs/>
          <w:color w:val="26282F"/>
        </w:rPr>
        <w:t xml:space="preserve">Согласно части 5 статьи 40 Федерального закона от 06.10.2003 № 131-ФЗ «Об общих принципах местного самоуправления в Российской Федерации» (с </w:t>
      </w:r>
      <w:proofErr w:type="spellStart"/>
      <w:r w:rsidRPr="000D201E">
        <w:rPr>
          <w:bCs/>
          <w:color w:val="26282F"/>
        </w:rPr>
        <w:t>изм</w:t>
      </w:r>
      <w:proofErr w:type="spellEnd"/>
      <w:r w:rsidRPr="000D201E">
        <w:rPr>
          <w:bCs/>
          <w:color w:val="26282F"/>
        </w:rPr>
        <w:t xml:space="preserve">. и доп.)  </w:t>
      </w:r>
      <w:bookmarkStart w:id="1" w:name="sub_4005"/>
      <w:bookmarkEnd w:id="0"/>
      <w:r w:rsidRPr="000D201E">
        <w:t>и пункту 5 статьи 33 устава поселения выборные должностные лица местного самоуправления могут осуществлять свои полномочия на постоянной основе.</w:t>
      </w:r>
    </w:p>
    <w:bookmarkEnd w:id="1"/>
    <w:p w:rsidR="004A60DC" w:rsidRDefault="004A60DC" w:rsidP="004A60DC">
      <w:pPr>
        <w:autoSpaceDE w:val="0"/>
        <w:autoSpaceDN w:val="0"/>
        <w:adjustRightInd w:val="0"/>
        <w:ind w:firstLine="720"/>
      </w:pPr>
      <w:r>
        <w:t>Решением совета депутатов от 1</w:t>
      </w:r>
      <w:r w:rsidR="008E4137">
        <w:t>7.10.2013</w:t>
      </w:r>
      <w:r>
        <w:t xml:space="preserve"> № </w:t>
      </w:r>
      <w:r w:rsidR="008E4137">
        <w:t>158</w:t>
      </w:r>
      <w:r>
        <w:t xml:space="preserve"> </w:t>
      </w:r>
      <w:r w:rsidRPr="00CA0615">
        <w:t>утвержд</w:t>
      </w:r>
      <w:r>
        <w:t>ён</w:t>
      </w:r>
      <w:r w:rsidR="008E4137">
        <w:t xml:space="preserve">о положение </w:t>
      </w:r>
      <w:r>
        <w:t xml:space="preserve"> (далее – П</w:t>
      </w:r>
      <w:r w:rsidR="008E4137">
        <w:t>оложение</w:t>
      </w:r>
      <w:r>
        <w:t xml:space="preserve">) </w:t>
      </w:r>
      <w:r w:rsidR="008E4137">
        <w:t>о депутате</w:t>
      </w:r>
      <w:r w:rsidRPr="00CA0615">
        <w:t xml:space="preserve"> Совета депутатов </w:t>
      </w:r>
      <w:r w:rsidR="008E4137">
        <w:t>МО</w:t>
      </w:r>
      <w:r w:rsidRPr="00CA0615">
        <w:t xml:space="preserve"> Кузьмоловское городское поселение Всеволожского муниципального района Ленинградской области</w:t>
      </w:r>
      <w:r w:rsidR="008E4137">
        <w:t>, работающим на постоянной основе</w:t>
      </w:r>
      <w:r w:rsidRPr="00CA0615">
        <w:t>»</w:t>
      </w:r>
      <w:r>
        <w:t xml:space="preserve"> согласно приложению 1 к решению.</w:t>
      </w:r>
    </w:p>
    <w:p w:rsidR="004A60DC" w:rsidRDefault="004A60DC" w:rsidP="004A60DC">
      <w:pPr>
        <w:autoSpaceDE w:val="0"/>
        <w:autoSpaceDN w:val="0"/>
        <w:adjustRightInd w:val="0"/>
        <w:ind w:firstLine="720"/>
      </w:pPr>
      <w:r>
        <w:t>Однако</w:t>
      </w:r>
      <w:r w:rsidR="008E4137">
        <w:t xml:space="preserve"> указанное Положение не мо</w:t>
      </w:r>
      <w:r w:rsidR="00647BE3">
        <w:t>ж</w:t>
      </w:r>
      <w:r w:rsidR="008E4137">
        <w:t>ет</w:t>
      </w:r>
      <w:r>
        <w:t xml:space="preserve"> применяться к существующим отношениям по следующим основаниям</w:t>
      </w:r>
      <w:r w:rsidR="008E4137">
        <w:t>.</w:t>
      </w:r>
    </w:p>
    <w:p w:rsidR="00FC3D78" w:rsidRDefault="008E4137" w:rsidP="004A60DC">
      <w:pPr>
        <w:autoSpaceDE w:val="0"/>
        <w:autoSpaceDN w:val="0"/>
        <w:adjustRightInd w:val="0"/>
        <w:ind w:firstLine="720"/>
      </w:pPr>
      <w:r>
        <w:t>В</w:t>
      </w:r>
      <w:r w:rsidR="004A60DC" w:rsidRPr="0060186A">
        <w:t xml:space="preserve"> соответствии с частью 2 статьи 130 Конституции Р</w:t>
      </w:r>
      <w:r w:rsidR="004A60DC">
        <w:t xml:space="preserve">оссийской </w:t>
      </w:r>
      <w:r w:rsidR="004A60DC" w:rsidRPr="0060186A">
        <w:t>Федерации путем прямого волеизъявления, а также через выборные органы местного самоуправления гражданами осуществляется местное самоуправление. Это означает, что функция, выполняемая депутатом представительного органа местного самоуправления, не является трудовой. Средства, выплачиваемые депутату</w:t>
      </w:r>
      <w:r w:rsidR="004A60DC">
        <w:t>,</w:t>
      </w:r>
      <w:r w:rsidR="004A60DC" w:rsidRPr="0060186A">
        <w:t xml:space="preserve"> </w:t>
      </w:r>
      <w:r w:rsidR="004A60DC" w:rsidRPr="000D201E">
        <w:t>осуществля</w:t>
      </w:r>
      <w:r w:rsidR="004A60DC">
        <w:t>ющему</w:t>
      </w:r>
      <w:r w:rsidR="004A60DC" w:rsidRPr="000D201E">
        <w:t xml:space="preserve"> свои полномочия на постоянной основе</w:t>
      </w:r>
      <w:r w:rsidR="004A60DC" w:rsidRPr="0060186A">
        <w:t>, являются денежным содержанием, а не платой за выполнение конкретной работы. Кроме того, в деятельности депутата отсутствует и такой важный компонент трудовых отношений, как соглашение работника с работодателем, а основанием для получения денежного содержания является избрание лица в установленном порядке депутатом представительного органа</w:t>
      </w:r>
      <w:r w:rsidR="004A60DC">
        <w:t xml:space="preserve"> с соответствующим статусом</w:t>
      </w:r>
      <w:r w:rsidR="00FC3D78">
        <w:t>.</w:t>
      </w:r>
    </w:p>
    <w:p w:rsidR="004A60DC" w:rsidRDefault="008E4137" w:rsidP="004A60DC">
      <w:pPr>
        <w:autoSpaceDE w:val="0"/>
        <w:autoSpaceDN w:val="0"/>
        <w:adjustRightInd w:val="0"/>
        <w:ind w:firstLine="720"/>
      </w:pPr>
      <w:r>
        <w:t>В то же время, из названия решения</w:t>
      </w:r>
      <w:r w:rsidR="00647BE3">
        <w:t>, названия и</w:t>
      </w:r>
      <w:r>
        <w:t xml:space="preserve"> </w:t>
      </w:r>
      <w:r w:rsidR="00647BE3">
        <w:t>текста самого</w:t>
      </w:r>
      <w:r>
        <w:t xml:space="preserve"> Положения следует, что в данных документах рассматриваются </w:t>
      </w:r>
      <w:r w:rsidR="00FC3D78">
        <w:t xml:space="preserve">именно </w:t>
      </w:r>
      <w:r>
        <w:t>трудовые отношения.</w:t>
      </w:r>
    </w:p>
    <w:p w:rsidR="008E4137" w:rsidRDefault="008E4137" w:rsidP="004A60DC">
      <w:pPr>
        <w:autoSpaceDE w:val="0"/>
        <w:autoSpaceDN w:val="0"/>
        <w:adjustRightInd w:val="0"/>
        <w:ind w:firstLine="720"/>
      </w:pPr>
      <w:r>
        <w:t>Так, в названии решения имеется фраза: «работающем на постоянной основе».</w:t>
      </w:r>
    </w:p>
    <w:p w:rsidR="00647BE3" w:rsidRDefault="00647BE3" w:rsidP="004A60DC">
      <w:pPr>
        <w:autoSpaceDE w:val="0"/>
        <w:autoSpaceDN w:val="0"/>
        <w:adjustRightInd w:val="0"/>
        <w:ind w:firstLine="720"/>
      </w:pPr>
      <w:r>
        <w:t>В пункте 1.1 Положения кроме фразы: «работающем на постоянной основе», имеется фраза «… в соответствии с утверждённой должностной инструкцией (должностные обязанности)».</w:t>
      </w:r>
    </w:p>
    <w:p w:rsidR="00647BE3" w:rsidRDefault="00647BE3" w:rsidP="004A60DC">
      <w:pPr>
        <w:autoSpaceDE w:val="0"/>
        <w:autoSpaceDN w:val="0"/>
        <w:adjustRightInd w:val="0"/>
        <w:ind w:firstLine="720"/>
      </w:pPr>
      <w:r>
        <w:t>Пункт 2 Положения называется: «Основные обязанности депутата, работающего на постоянной основе». Указанным пунктом установлены обязанности депутата, работающего на постоянной основе.</w:t>
      </w:r>
    </w:p>
    <w:p w:rsidR="008E4137" w:rsidRPr="0060186A" w:rsidRDefault="00647BE3" w:rsidP="004A60DC">
      <w:pPr>
        <w:autoSpaceDE w:val="0"/>
        <w:autoSpaceDN w:val="0"/>
        <w:adjustRightInd w:val="0"/>
        <w:ind w:firstLine="720"/>
      </w:pPr>
      <w:r>
        <w:lastRenderedPageBreak/>
        <w:t xml:space="preserve">Так, например, согласно подпункту 3 пункта 2 Положения депутат, работающий на постоянной основе, обязан: «соблюдать установленные в органе местного самоуправления правила внутреннего трудового распорядка…». </w:t>
      </w:r>
    </w:p>
    <w:p w:rsidR="00260D9C" w:rsidRDefault="00647BE3" w:rsidP="00260D9C">
      <w:pPr>
        <w:autoSpaceDE w:val="0"/>
        <w:autoSpaceDN w:val="0"/>
        <w:adjustRightInd w:val="0"/>
        <w:ind w:firstLine="720"/>
      </w:pPr>
      <w:r>
        <w:t xml:space="preserve">Согласно подпункту 8 пункта 2 Положения депутат, работающий на постоянной основе, обязан: «выполнять требования и обязанности, установленные должностной инструкцией…, утверждённой главой </w:t>
      </w:r>
      <w:r w:rsidR="00260D9C">
        <w:t>поселения. В то же время, законодательство о местном самоуправлении не относит к компетенции главы поселения разработку и утверждение таких инструкций.</w:t>
      </w:r>
    </w:p>
    <w:p w:rsidR="00260D9C" w:rsidRPr="00260D9C" w:rsidRDefault="00260D9C" w:rsidP="00260D9C">
      <w:pPr>
        <w:autoSpaceDE w:val="0"/>
        <w:autoSpaceDN w:val="0"/>
        <w:adjustRightInd w:val="0"/>
        <w:ind w:firstLine="720"/>
      </w:pPr>
      <w:r w:rsidRPr="00260D9C">
        <w:t>В соответствии с пунктом 14 статьи 35 Федерального закона № 131-ФЗ «организацию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образования»</w:t>
      </w:r>
      <w:r>
        <w:t>. Однако</w:t>
      </w:r>
      <w:r w:rsidRPr="00260D9C">
        <w:t xml:space="preserve"> главе поселения </w:t>
      </w:r>
      <w:r>
        <w:t>законом не предоставлены</w:t>
      </w:r>
      <w:r w:rsidRPr="00260D9C">
        <w:t xml:space="preserve"> </w:t>
      </w:r>
      <w:r>
        <w:t>полномочия</w:t>
      </w:r>
      <w:r w:rsidRPr="00260D9C">
        <w:t xml:space="preserve"> </w:t>
      </w:r>
      <w:r>
        <w:t xml:space="preserve">по </w:t>
      </w:r>
      <w:r w:rsidRPr="00260D9C">
        <w:t>устан</w:t>
      </w:r>
      <w:r>
        <w:t>овлению</w:t>
      </w:r>
      <w:r w:rsidRPr="00260D9C">
        <w:t xml:space="preserve"> прав</w:t>
      </w:r>
      <w:r>
        <w:t xml:space="preserve"> и обязанностей депутатов и управлению</w:t>
      </w:r>
      <w:r w:rsidRPr="00260D9C">
        <w:t xml:space="preserve"> их депутатской деятельностью.</w:t>
      </w:r>
    </w:p>
    <w:p w:rsidR="00260D9C" w:rsidRDefault="00FC3D78" w:rsidP="004A60DC">
      <w:pPr>
        <w:autoSpaceDE w:val="0"/>
        <w:autoSpaceDN w:val="0"/>
        <w:adjustRightInd w:val="0"/>
        <w:ind w:firstLine="720"/>
      </w:pPr>
      <w:r>
        <w:t>Согласно пункту 4 Положения «…депутат, работающий на постоянной основе, имеет право:</w:t>
      </w:r>
    </w:p>
    <w:p w:rsidR="00647BE3" w:rsidRDefault="00FC3D78" w:rsidP="004A60DC">
      <w:pPr>
        <w:autoSpaceDE w:val="0"/>
        <w:autoSpaceDN w:val="0"/>
        <w:adjustRightInd w:val="0"/>
        <w:ind w:firstLine="720"/>
      </w:pPr>
      <w:r>
        <w:t>… 2) на оплату труда и другие выплаты в соответствии с данным положением;</w:t>
      </w:r>
    </w:p>
    <w:p w:rsidR="00FC3D78" w:rsidRDefault="00FC3D78" w:rsidP="004A60DC">
      <w:pPr>
        <w:autoSpaceDE w:val="0"/>
        <w:autoSpaceDN w:val="0"/>
        <w:adjustRightInd w:val="0"/>
        <w:ind w:firstLine="720"/>
      </w:pPr>
      <w:r>
        <w:t>3) на отдых, предоставлением выходных дней и нерабочих праздничных дней, а также ежегодного оплачиваемого отпуска;</w:t>
      </w:r>
    </w:p>
    <w:p w:rsidR="00FC3D78" w:rsidRDefault="00FC3D78" w:rsidP="004A60DC">
      <w:pPr>
        <w:autoSpaceDE w:val="0"/>
        <w:autoSpaceDN w:val="0"/>
        <w:adjustRightInd w:val="0"/>
        <w:ind w:firstLine="720"/>
      </w:pPr>
      <w:r>
        <w:t>… 6) на рассмотрение индивидуальных трудовых споров…</w:t>
      </w:r>
      <w:proofErr w:type="gramStart"/>
      <w:r>
        <w:t>;»</w:t>
      </w:r>
      <w:proofErr w:type="gramEnd"/>
      <w:r>
        <w:t>.</w:t>
      </w:r>
    </w:p>
    <w:p w:rsidR="00FC3D78" w:rsidRDefault="00FC3D78" w:rsidP="004A60DC">
      <w:pPr>
        <w:autoSpaceDE w:val="0"/>
        <w:autoSpaceDN w:val="0"/>
        <w:adjustRightInd w:val="0"/>
        <w:ind w:firstLine="720"/>
      </w:pPr>
      <w:r>
        <w:t>Пункт 5 Положения посвящён оплате труда.</w:t>
      </w:r>
    </w:p>
    <w:p w:rsidR="00FC3D78" w:rsidRDefault="00FC3D78" w:rsidP="004A60DC">
      <w:pPr>
        <w:autoSpaceDE w:val="0"/>
        <w:autoSpaceDN w:val="0"/>
        <w:adjustRightInd w:val="0"/>
        <w:ind w:firstLine="720"/>
      </w:pPr>
      <w:r>
        <w:t>Пункт 6 Положения устанавливает рабочее (служебное) время и время отдыха.</w:t>
      </w:r>
    </w:p>
    <w:p w:rsidR="00FC3D78" w:rsidRDefault="00FC3D78" w:rsidP="004A60DC">
      <w:pPr>
        <w:autoSpaceDE w:val="0"/>
        <w:autoSpaceDN w:val="0"/>
        <w:adjustRightInd w:val="0"/>
        <w:ind w:firstLine="720"/>
      </w:pPr>
      <w:r>
        <w:t xml:space="preserve">Кроме того, по своему статусу решение совета депутатов и соответственно, Положение являются нормативным правовым актом. Однако </w:t>
      </w:r>
      <w:r w:rsidR="00795B4B">
        <w:t>проект данного</w:t>
      </w:r>
      <w:r>
        <w:t xml:space="preserve"> документ</w:t>
      </w:r>
      <w:r w:rsidR="00795B4B">
        <w:t>а не подвергался</w:t>
      </w:r>
      <w:r>
        <w:t xml:space="preserve"> </w:t>
      </w:r>
      <w:proofErr w:type="spellStart"/>
      <w:r w:rsidR="00795B4B">
        <w:t>антикоррупционной</w:t>
      </w:r>
      <w:proofErr w:type="spellEnd"/>
      <w:r w:rsidR="00795B4B">
        <w:t xml:space="preserve"> экспертизе в соответствии с </w:t>
      </w:r>
      <w:r w:rsidR="00795B4B" w:rsidRPr="007D1B85">
        <w:t xml:space="preserve">Порядком проведения </w:t>
      </w:r>
      <w:proofErr w:type="spellStart"/>
      <w:r w:rsidR="00795B4B" w:rsidRPr="007D1B85">
        <w:t>антикоррупционной</w:t>
      </w:r>
      <w:proofErr w:type="spellEnd"/>
      <w:r w:rsidR="00795B4B" w:rsidRPr="007D1B85"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</w:t>
      </w:r>
      <w:r w:rsidR="00795B4B">
        <w:t xml:space="preserve">. </w:t>
      </w:r>
    </w:p>
    <w:p w:rsidR="004A60DC" w:rsidRPr="00E74434" w:rsidRDefault="004A60DC" w:rsidP="004A60DC">
      <w:pPr>
        <w:ind w:firstLine="709"/>
      </w:pPr>
      <w:r>
        <w:t xml:space="preserve">Согласно </w:t>
      </w:r>
      <w:r w:rsidRPr="00E74434">
        <w:t>пункт</w:t>
      </w:r>
      <w:r>
        <w:t>у</w:t>
      </w:r>
      <w:r w:rsidRPr="00E74434">
        <w:t xml:space="preserve"> 4 статьи 7 Федерального закона № 131-ФЗ </w:t>
      </w:r>
      <w:bookmarkStart w:id="2" w:name="sub_704"/>
      <w:r>
        <w:t>«</w:t>
      </w:r>
      <w:r w:rsidRPr="00E74434">
        <w:t xml:space="preserve">муниципальные правовые акты не должны противоречить </w:t>
      </w:r>
      <w:hyperlink r:id="rId4" w:history="1">
        <w:r w:rsidRPr="00E74434">
          <w:t>Конституции</w:t>
        </w:r>
      </w:hyperlink>
      <w:r w:rsidRPr="00E74434">
        <w:t xml:space="preserve">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</w:t>
      </w:r>
      <w:r>
        <w:t xml:space="preserve">». </w:t>
      </w:r>
    </w:p>
    <w:bookmarkEnd w:id="2"/>
    <w:p w:rsidR="004A60DC" w:rsidRPr="00E74434" w:rsidRDefault="004A60DC" w:rsidP="004A60DC">
      <w:pPr>
        <w:autoSpaceDE w:val="0"/>
        <w:autoSpaceDN w:val="0"/>
        <w:adjustRightInd w:val="0"/>
        <w:ind w:firstLine="720"/>
      </w:pPr>
      <w:r w:rsidRPr="00E74434">
        <w:t xml:space="preserve">Исходя из вышеизложенного, </w:t>
      </w:r>
      <w:r>
        <w:t>решение совета депутатов от 17.10.2013 № 158 подлежит отмене как несоответствующее требованиям действующего законодательства Российской Федерации</w:t>
      </w:r>
      <w:r w:rsidRPr="00E74434">
        <w:t>.</w:t>
      </w:r>
    </w:p>
    <w:p w:rsidR="007A60D0" w:rsidRDefault="007A60D0" w:rsidP="007A60D0">
      <w:pPr>
        <w:autoSpaceDE w:val="0"/>
        <w:autoSpaceDN w:val="0"/>
        <w:adjustRightInd w:val="0"/>
        <w:ind w:firstLine="720"/>
      </w:pPr>
    </w:p>
    <w:p w:rsidR="00795B4B" w:rsidRPr="000D201E" w:rsidRDefault="00795B4B" w:rsidP="007A60D0">
      <w:pPr>
        <w:autoSpaceDE w:val="0"/>
        <w:autoSpaceDN w:val="0"/>
        <w:adjustRightInd w:val="0"/>
        <w:ind w:firstLine="720"/>
      </w:pPr>
    </w:p>
    <w:p w:rsidR="007A60D0" w:rsidRPr="000D201E" w:rsidRDefault="00181319" w:rsidP="008B0B7C">
      <w:pPr>
        <w:rPr>
          <w:b/>
        </w:rPr>
      </w:pPr>
      <w:r>
        <w:t>Заместитель главы администрации</w:t>
      </w:r>
      <w:r w:rsidR="000D201E">
        <w:tab/>
      </w:r>
      <w:r w:rsidR="000D201E">
        <w:tab/>
      </w:r>
      <w:r w:rsidR="000D201E">
        <w:tab/>
      </w:r>
      <w:r w:rsidR="000D201E">
        <w:tab/>
      </w:r>
      <w:r w:rsidR="000D201E">
        <w:tab/>
      </w:r>
      <w:r w:rsidR="000D201E">
        <w:tab/>
      </w:r>
      <w:r w:rsidR="000D201E">
        <w:tab/>
        <w:t xml:space="preserve">  А.В. </w:t>
      </w:r>
      <w:proofErr w:type="spellStart"/>
      <w:r w:rsidR="000D201E">
        <w:t>Федаев</w:t>
      </w:r>
      <w:proofErr w:type="spellEnd"/>
    </w:p>
    <w:p w:rsidR="00726077" w:rsidRPr="000D201E" w:rsidRDefault="00726077"/>
    <w:sectPr w:rsidR="00726077" w:rsidRPr="000D201E" w:rsidSect="00075F6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A60D0"/>
    <w:rsid w:val="00005FD8"/>
    <w:rsid w:val="000172EE"/>
    <w:rsid w:val="00073602"/>
    <w:rsid w:val="00075F66"/>
    <w:rsid w:val="0008278D"/>
    <w:rsid w:val="000903AF"/>
    <w:rsid w:val="000B4B06"/>
    <w:rsid w:val="000C3D68"/>
    <w:rsid w:val="000D1477"/>
    <w:rsid w:val="000D201E"/>
    <w:rsid w:val="000D46E1"/>
    <w:rsid w:val="001049A8"/>
    <w:rsid w:val="00110454"/>
    <w:rsid w:val="00173FA3"/>
    <w:rsid w:val="00181319"/>
    <w:rsid w:val="00195524"/>
    <w:rsid w:val="001A56C2"/>
    <w:rsid w:val="001B13DF"/>
    <w:rsid w:val="001D25C2"/>
    <w:rsid w:val="001E2667"/>
    <w:rsid w:val="00211630"/>
    <w:rsid w:val="0025302D"/>
    <w:rsid w:val="00260D9C"/>
    <w:rsid w:val="002F28C7"/>
    <w:rsid w:val="002F33D4"/>
    <w:rsid w:val="00332146"/>
    <w:rsid w:val="00376A72"/>
    <w:rsid w:val="0037708C"/>
    <w:rsid w:val="00387056"/>
    <w:rsid w:val="003956CE"/>
    <w:rsid w:val="00422E60"/>
    <w:rsid w:val="00431180"/>
    <w:rsid w:val="0043687C"/>
    <w:rsid w:val="00437404"/>
    <w:rsid w:val="0043768D"/>
    <w:rsid w:val="00457A51"/>
    <w:rsid w:val="00463A32"/>
    <w:rsid w:val="00475916"/>
    <w:rsid w:val="004854A9"/>
    <w:rsid w:val="00485944"/>
    <w:rsid w:val="004A152F"/>
    <w:rsid w:val="004A15B8"/>
    <w:rsid w:val="004A60DC"/>
    <w:rsid w:val="004D218B"/>
    <w:rsid w:val="004F333D"/>
    <w:rsid w:val="00505CA4"/>
    <w:rsid w:val="00565B15"/>
    <w:rsid w:val="0057572C"/>
    <w:rsid w:val="005868E4"/>
    <w:rsid w:val="005B74C1"/>
    <w:rsid w:val="005F18A0"/>
    <w:rsid w:val="005F20E8"/>
    <w:rsid w:val="00647BE3"/>
    <w:rsid w:val="006775AB"/>
    <w:rsid w:val="006F2E9D"/>
    <w:rsid w:val="00724238"/>
    <w:rsid w:val="00726077"/>
    <w:rsid w:val="007500C9"/>
    <w:rsid w:val="007731B9"/>
    <w:rsid w:val="00795B4B"/>
    <w:rsid w:val="0079682E"/>
    <w:rsid w:val="007A493C"/>
    <w:rsid w:val="007A60D0"/>
    <w:rsid w:val="007C50B9"/>
    <w:rsid w:val="007E59E0"/>
    <w:rsid w:val="007E7977"/>
    <w:rsid w:val="0082736D"/>
    <w:rsid w:val="0087142A"/>
    <w:rsid w:val="008B0B7C"/>
    <w:rsid w:val="008E4137"/>
    <w:rsid w:val="00992036"/>
    <w:rsid w:val="00997008"/>
    <w:rsid w:val="009A23D9"/>
    <w:rsid w:val="009A5036"/>
    <w:rsid w:val="009F02EB"/>
    <w:rsid w:val="009F6FAA"/>
    <w:rsid w:val="00A109B0"/>
    <w:rsid w:val="00A43B9B"/>
    <w:rsid w:val="00A73ACB"/>
    <w:rsid w:val="00A821DF"/>
    <w:rsid w:val="00A9201D"/>
    <w:rsid w:val="00AA64B6"/>
    <w:rsid w:val="00AB5187"/>
    <w:rsid w:val="00AB564D"/>
    <w:rsid w:val="00B02215"/>
    <w:rsid w:val="00B13F9E"/>
    <w:rsid w:val="00B618D9"/>
    <w:rsid w:val="00BA3251"/>
    <w:rsid w:val="00BC4BAF"/>
    <w:rsid w:val="00BE286F"/>
    <w:rsid w:val="00BF3231"/>
    <w:rsid w:val="00BF52E7"/>
    <w:rsid w:val="00C67E36"/>
    <w:rsid w:val="00C877EF"/>
    <w:rsid w:val="00CA78FD"/>
    <w:rsid w:val="00CD639B"/>
    <w:rsid w:val="00CD68A2"/>
    <w:rsid w:val="00D37884"/>
    <w:rsid w:val="00D844C5"/>
    <w:rsid w:val="00D8552F"/>
    <w:rsid w:val="00D87834"/>
    <w:rsid w:val="00D928E0"/>
    <w:rsid w:val="00D95A94"/>
    <w:rsid w:val="00DA1A5B"/>
    <w:rsid w:val="00DA7E2C"/>
    <w:rsid w:val="00E45647"/>
    <w:rsid w:val="00E51023"/>
    <w:rsid w:val="00E813A1"/>
    <w:rsid w:val="00E93B68"/>
    <w:rsid w:val="00E97C90"/>
    <w:rsid w:val="00EF4FBD"/>
    <w:rsid w:val="00F462FB"/>
    <w:rsid w:val="00F72459"/>
    <w:rsid w:val="00FA0757"/>
    <w:rsid w:val="00FC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60D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7A60D0"/>
  </w:style>
  <w:style w:type="character" w:customStyle="1" w:styleId="FontStyle14">
    <w:name w:val="Font Style14"/>
    <w:basedOn w:val="a0"/>
    <w:rsid w:val="007A60D0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Kuzadmin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Fedaev</dc:creator>
  <cp:keywords/>
  <dc:description/>
  <cp:lastModifiedBy>Fedaev</cp:lastModifiedBy>
  <cp:revision>6</cp:revision>
  <cp:lastPrinted>2014-09-16T06:44:00Z</cp:lastPrinted>
  <dcterms:created xsi:type="dcterms:W3CDTF">2014-06-09T12:23:00Z</dcterms:created>
  <dcterms:modified xsi:type="dcterms:W3CDTF">2014-09-16T06:44:00Z</dcterms:modified>
</cp:coreProperties>
</file>