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D0" w:rsidRDefault="007A60D0" w:rsidP="007A60D0">
      <w:pPr>
        <w:ind w:left="5670"/>
        <w:jc w:val="left"/>
      </w:pPr>
      <w:r>
        <w:t>Главе муниципального образования</w:t>
      </w:r>
    </w:p>
    <w:p w:rsidR="007A60D0" w:rsidRDefault="007A60D0" w:rsidP="007A60D0">
      <w:pPr>
        <w:ind w:left="5670"/>
        <w:jc w:val="left"/>
      </w:pPr>
      <w:r>
        <w:t xml:space="preserve">Кузьмоловское городское поселение </w:t>
      </w:r>
    </w:p>
    <w:p w:rsidR="007A60D0" w:rsidRDefault="007A60D0" w:rsidP="007A60D0">
      <w:pPr>
        <w:ind w:left="5670"/>
        <w:jc w:val="left"/>
      </w:pPr>
      <w:r>
        <w:t>Всеволожского муниципального района Ленинградской области</w:t>
      </w:r>
    </w:p>
    <w:p w:rsidR="007A60D0" w:rsidRDefault="007A60D0" w:rsidP="007A60D0">
      <w:pPr>
        <w:ind w:left="5670"/>
        <w:jc w:val="left"/>
      </w:pPr>
      <w:r>
        <w:t>А.Ш. Николаевой</w:t>
      </w:r>
    </w:p>
    <w:p w:rsidR="007A60D0" w:rsidRDefault="007A60D0" w:rsidP="007A60D0">
      <w:pPr>
        <w:jc w:val="left"/>
      </w:pPr>
    </w:p>
    <w:p w:rsidR="007A60D0" w:rsidRDefault="007A60D0" w:rsidP="007A60D0">
      <w:pPr>
        <w:jc w:val="left"/>
      </w:pPr>
    </w:p>
    <w:p w:rsidR="007A60D0" w:rsidRDefault="007A60D0" w:rsidP="007A60D0">
      <w:pPr>
        <w:jc w:val="left"/>
      </w:pPr>
    </w:p>
    <w:p w:rsidR="007A60D0" w:rsidRDefault="007A60D0" w:rsidP="007A60D0">
      <w:pPr>
        <w:ind w:right="282"/>
        <w:jc w:val="center"/>
        <w:rPr>
          <w:b/>
        </w:rPr>
      </w:pPr>
      <w:r>
        <w:rPr>
          <w:b/>
        </w:rPr>
        <w:t>ЗАКЛЮЧЕНИЕ</w:t>
      </w:r>
    </w:p>
    <w:p w:rsidR="007A60D0" w:rsidRDefault="007A60D0" w:rsidP="008B0B7C">
      <w:pPr>
        <w:pStyle w:val="ConsPlusNonformat"/>
        <w:jc w:val="center"/>
        <w:rPr>
          <w:rStyle w:val="r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решение совета депутатов от 16.10.2012 № 9</w:t>
      </w:r>
      <w:r w:rsidR="00052F0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615">
        <w:rPr>
          <w:rStyle w:val="FontStyle14"/>
          <w:rFonts w:ascii="Times New Roman" w:hAnsi="Times New Roman" w:cs="Times New Roman"/>
          <w:b/>
          <w:sz w:val="28"/>
          <w:szCs w:val="28"/>
        </w:rPr>
        <w:t>«</w:t>
      </w:r>
      <w:r w:rsidRPr="00CA0615">
        <w:rPr>
          <w:rFonts w:ascii="Times New Roman" w:hAnsi="Times New Roman" w:cs="Times New Roman"/>
          <w:b/>
          <w:sz w:val="28"/>
          <w:szCs w:val="28"/>
        </w:rPr>
        <w:t>О</w:t>
      </w:r>
      <w:r w:rsidR="00052F09" w:rsidRPr="00CA0615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 w:rsidR="00052F09" w:rsidRPr="00CA0615">
        <w:rPr>
          <w:rFonts w:ascii="Times New Roman" w:hAnsi="Times New Roman" w:cs="Times New Roman"/>
          <w:b/>
          <w:sz w:val="28"/>
          <w:szCs w:val="28"/>
        </w:rPr>
        <w:t>Перечня должностных окладов Совета</w:t>
      </w:r>
      <w:r w:rsidRPr="00CA0615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</w:t>
      </w:r>
      <w:proofErr w:type="gramEnd"/>
      <w:r w:rsidRPr="00CA0615">
        <w:rPr>
          <w:rFonts w:ascii="Times New Roman" w:hAnsi="Times New Roman" w:cs="Times New Roman"/>
          <w:b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</w:t>
      </w:r>
      <w:r w:rsidRPr="00CA0615">
        <w:rPr>
          <w:rFonts w:ascii="Times New Roman" w:hAnsi="Times New Roman"/>
          <w:b/>
          <w:sz w:val="28"/>
          <w:szCs w:val="28"/>
        </w:rPr>
        <w:t>»</w:t>
      </w:r>
    </w:p>
    <w:p w:rsidR="007A60D0" w:rsidRDefault="007A60D0" w:rsidP="007A60D0"/>
    <w:p w:rsidR="007A60D0" w:rsidRDefault="007A60D0" w:rsidP="007A60D0">
      <w:r>
        <w:t xml:space="preserve">от </w:t>
      </w:r>
      <w:r w:rsidR="000F2AA3">
        <w:t>12</w:t>
      </w:r>
      <w:r>
        <w:t xml:space="preserve"> </w:t>
      </w:r>
      <w:r w:rsidR="000F2AA3">
        <w:t>сентября</w:t>
      </w:r>
      <w:r>
        <w:t xml:space="preserve"> 2014 г.</w:t>
      </w:r>
    </w:p>
    <w:p w:rsidR="007A60D0" w:rsidRDefault="007A60D0" w:rsidP="007A60D0">
      <w:pPr>
        <w:rPr>
          <w:b/>
        </w:rPr>
      </w:pPr>
    </w:p>
    <w:p w:rsidR="007A60D0" w:rsidRPr="000D201E" w:rsidRDefault="007A60D0" w:rsidP="007A60D0">
      <w:pPr>
        <w:autoSpaceDE w:val="0"/>
        <w:autoSpaceDN w:val="0"/>
        <w:adjustRightInd w:val="0"/>
        <w:ind w:firstLine="709"/>
      </w:pPr>
      <w:bookmarkStart w:id="0" w:name="sub_40"/>
      <w:proofErr w:type="gramStart"/>
      <w:r w:rsidRPr="000D201E">
        <w:rPr>
          <w:bCs/>
          <w:color w:val="26282F"/>
        </w:rPr>
        <w:t xml:space="preserve">Согласно части 5 статьи 40 Федерального закона от 06.10.2003 № 131-ФЗ «Об общих принципах местного самоуправления в Российской Федерации» (с </w:t>
      </w:r>
      <w:proofErr w:type="spellStart"/>
      <w:r w:rsidRPr="000D201E">
        <w:rPr>
          <w:bCs/>
          <w:color w:val="26282F"/>
        </w:rPr>
        <w:t>изм</w:t>
      </w:r>
      <w:proofErr w:type="spellEnd"/>
      <w:r w:rsidRPr="000D201E">
        <w:rPr>
          <w:bCs/>
          <w:color w:val="26282F"/>
        </w:rPr>
        <w:t xml:space="preserve">. и доп.)  </w:t>
      </w:r>
      <w:bookmarkStart w:id="1" w:name="sub_4005"/>
      <w:bookmarkEnd w:id="0"/>
      <w:r w:rsidR="008B0B7C" w:rsidRPr="000D201E">
        <w:t xml:space="preserve">и пункту 5 статьи 33 устава поселения </w:t>
      </w:r>
      <w:r w:rsidRPr="000D201E">
        <w:t>выборные должностные лица местного самоуправления могут осуществлять свои полномочия на постоянной основе</w:t>
      </w:r>
      <w:r w:rsidR="008B0B7C" w:rsidRPr="000D201E">
        <w:t xml:space="preserve"> в количестве не более 10 процентов депутатов от установленной численности представительного органа (совета депутатов) муниципального образования.</w:t>
      </w:r>
      <w:proofErr w:type="gramEnd"/>
    </w:p>
    <w:bookmarkEnd w:id="1"/>
    <w:p w:rsidR="007A60D0" w:rsidRPr="000D201E" w:rsidRDefault="007A60D0" w:rsidP="007A60D0">
      <w:pPr>
        <w:autoSpaceDE w:val="0"/>
        <w:autoSpaceDN w:val="0"/>
        <w:adjustRightInd w:val="0"/>
        <w:ind w:firstLine="709"/>
      </w:pPr>
      <w:r w:rsidRPr="000D201E">
        <w:t xml:space="preserve">В отношении депутатов </w:t>
      </w:r>
      <w:r w:rsidR="000D201E" w:rsidRPr="000D201E"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Pr="000D201E">
        <w:t xml:space="preserve"> это количество формально </w:t>
      </w:r>
      <w:r w:rsidR="008B0B7C" w:rsidRPr="000D201E">
        <w:t>составляет</w:t>
      </w:r>
      <w:r w:rsidRPr="000D201E">
        <w:t xml:space="preserve"> 1,5 депу</w:t>
      </w:r>
      <w:r w:rsidR="008B0B7C" w:rsidRPr="000D201E">
        <w:t xml:space="preserve">тата, что соответственно, </w:t>
      </w:r>
      <w:r w:rsidR="000D201E">
        <w:t>даё</w:t>
      </w:r>
      <w:r w:rsidR="008B0B7C" w:rsidRPr="000D201E">
        <w:t>т возможность</w:t>
      </w:r>
      <w:r w:rsidRPr="000D201E">
        <w:t xml:space="preserve"> осуществлени</w:t>
      </w:r>
      <w:r w:rsidR="008B0B7C" w:rsidRPr="000D201E">
        <w:t>я</w:t>
      </w:r>
      <w:r w:rsidRPr="000D201E">
        <w:t xml:space="preserve"> полномочий на постоянной основе </w:t>
      </w:r>
      <w:r w:rsidR="008B0B7C" w:rsidRPr="000D201E">
        <w:t>только одно</w:t>
      </w:r>
      <w:r w:rsidRPr="000D201E">
        <w:t>м</w:t>
      </w:r>
      <w:r w:rsidR="008B0B7C" w:rsidRPr="000D201E">
        <w:t>у</w:t>
      </w:r>
      <w:r w:rsidRPr="000D201E">
        <w:t xml:space="preserve"> депутат</w:t>
      </w:r>
      <w:r w:rsidR="008B0B7C" w:rsidRPr="000D201E">
        <w:t>у</w:t>
      </w:r>
      <w:r w:rsidRPr="000D201E">
        <w:t>, т.к. это соответствует установленному ограничению - «не более 10 процентов».</w:t>
      </w:r>
    </w:p>
    <w:p w:rsidR="008A3EEF" w:rsidRDefault="008A3EEF" w:rsidP="00CD1E76">
      <w:pPr>
        <w:autoSpaceDE w:val="0"/>
        <w:autoSpaceDN w:val="0"/>
        <w:adjustRightInd w:val="0"/>
        <w:ind w:firstLine="709"/>
      </w:pPr>
      <w:r>
        <w:t xml:space="preserve">Решением совета депутатов от 06.07.2012 № 3 «О выборах главы муниципального образования Кузьмоловское городское поселение Всеволожского муниципального района Ленинградской области» главой муниципального образования избрана Николаева Анна </w:t>
      </w:r>
      <w:proofErr w:type="spellStart"/>
      <w:r>
        <w:t>Шамилевна</w:t>
      </w:r>
      <w:proofErr w:type="spellEnd"/>
      <w:r>
        <w:t>.</w:t>
      </w:r>
    </w:p>
    <w:p w:rsidR="007A60D0" w:rsidRPr="000D201E" w:rsidRDefault="007A60D0" w:rsidP="00CD1E76">
      <w:pPr>
        <w:autoSpaceDE w:val="0"/>
        <w:autoSpaceDN w:val="0"/>
        <w:adjustRightInd w:val="0"/>
        <w:ind w:firstLine="709"/>
      </w:pPr>
      <w:r w:rsidRPr="000D201E">
        <w:t xml:space="preserve">Согласно пункту 5 статьи 33 устава поселения глава поселения осуществляет свои </w:t>
      </w:r>
      <w:r w:rsidR="00CD1E76">
        <w:t>п</w:t>
      </w:r>
      <w:r w:rsidR="008A3EEF">
        <w:t xml:space="preserve">олномочия на постоянной основе. Таким образом, </w:t>
      </w:r>
      <w:r w:rsidRPr="000D201E">
        <w:t>выбра</w:t>
      </w:r>
      <w:r w:rsidR="00CD1E76">
        <w:t xml:space="preserve">н </w:t>
      </w:r>
      <w:r w:rsidR="008A3EEF">
        <w:t xml:space="preserve">лимит, </w:t>
      </w:r>
      <w:r w:rsidR="00CD1E76">
        <w:t>установленный законом и уставом поселения</w:t>
      </w:r>
      <w:r w:rsidR="008A3EEF">
        <w:t xml:space="preserve"> для депутатов, которые могут осуществлять свои полномочия на постоянной основе.</w:t>
      </w:r>
    </w:p>
    <w:p w:rsidR="00CD1E76" w:rsidRDefault="00CD1E76" w:rsidP="00CD1E76">
      <w:pPr>
        <w:autoSpaceDE w:val="0"/>
        <w:autoSpaceDN w:val="0"/>
        <w:adjustRightInd w:val="0"/>
        <w:ind w:firstLine="720"/>
      </w:pPr>
      <w:r w:rsidRPr="00CD1E76">
        <w:t xml:space="preserve">Согласно пункту 14 статьи 35 </w:t>
      </w:r>
      <w:r w:rsidRPr="00CD1E76">
        <w:rPr>
          <w:bCs/>
          <w:color w:val="26282F"/>
        </w:rPr>
        <w:t>Федерального закона от 06.10.2003 № 131-ФЗ</w:t>
      </w:r>
      <w:r w:rsidRPr="00CD1E76">
        <w:t xml:space="preserve"> организацию деятельности представительного органа муниципального образования в соответствии с уставом муниципального образования осуществляет гл</w:t>
      </w:r>
      <w:r>
        <w:t>ава муниципального образования.</w:t>
      </w:r>
    </w:p>
    <w:p w:rsidR="00CD1E76" w:rsidRDefault="00CD1E76" w:rsidP="00CD1E76">
      <w:pPr>
        <w:autoSpaceDE w:val="0"/>
        <w:autoSpaceDN w:val="0"/>
        <w:adjustRightInd w:val="0"/>
        <w:ind w:firstLine="720"/>
      </w:pPr>
      <w:r>
        <w:t>Закон в данном случае не предполагает избрание председателя совета депутатов.</w:t>
      </w:r>
    </w:p>
    <w:p w:rsidR="00CD1E76" w:rsidRDefault="00CA0615" w:rsidP="00CD1E76">
      <w:pPr>
        <w:autoSpaceDE w:val="0"/>
        <w:autoSpaceDN w:val="0"/>
        <w:adjustRightInd w:val="0"/>
        <w:ind w:firstLine="720"/>
      </w:pPr>
      <w:r>
        <w:t>В</w:t>
      </w:r>
      <w:r w:rsidR="009764E4">
        <w:t xml:space="preserve">опреки действующему законодательству в </w:t>
      </w:r>
      <w:r w:rsidR="004560C7">
        <w:t xml:space="preserve">статье 23 устава поселения </w:t>
      </w:r>
      <w:r w:rsidR="009764E4">
        <w:t xml:space="preserve">определено, что </w:t>
      </w:r>
      <w:r w:rsidR="004560C7">
        <w:t>полномочия председателя совета депутатов испол</w:t>
      </w:r>
      <w:r w:rsidR="009764E4">
        <w:t xml:space="preserve">няет глава </w:t>
      </w:r>
      <w:r w:rsidR="009764E4">
        <w:lastRenderedPageBreak/>
        <w:t>поселения. К тому же</w:t>
      </w:r>
      <w:r w:rsidR="004560C7">
        <w:t xml:space="preserve">, </w:t>
      </w:r>
      <w:r w:rsidR="009764E4">
        <w:t>согласно этой же статье избирается заместитель председателя совета депутатов.</w:t>
      </w:r>
    </w:p>
    <w:p w:rsidR="009764E4" w:rsidRDefault="009764E4" w:rsidP="00CA0615">
      <w:pPr>
        <w:autoSpaceDE w:val="0"/>
        <w:autoSpaceDN w:val="0"/>
        <w:adjustRightInd w:val="0"/>
        <w:ind w:firstLine="720"/>
      </w:pPr>
      <w:r>
        <w:t xml:space="preserve">В </w:t>
      </w:r>
      <w:r w:rsidR="00CA0615">
        <w:t xml:space="preserve">то же время, в </w:t>
      </w:r>
      <w:r>
        <w:t>уставе поселения не прописаны полномочия председателя совета депутатов (устав ограничивается полномочиями главы поселения). Однако прописаны полномочия заместителя председателя совета депутатов.</w:t>
      </w:r>
    </w:p>
    <w:p w:rsidR="00CA0615" w:rsidRDefault="00CA0615" w:rsidP="00CA0615">
      <w:pPr>
        <w:autoSpaceDE w:val="0"/>
        <w:autoSpaceDN w:val="0"/>
        <w:adjustRightInd w:val="0"/>
        <w:ind w:firstLine="720"/>
      </w:pPr>
      <w:r>
        <w:t xml:space="preserve">Решением совета депутатов от 16.10.2012 № 91 </w:t>
      </w:r>
      <w:r w:rsidRPr="00CA0615">
        <w:t>утвержд</w:t>
      </w:r>
      <w:r>
        <w:t>ён перечень</w:t>
      </w:r>
      <w:r w:rsidRPr="00CA0615">
        <w:t xml:space="preserve"> </w:t>
      </w:r>
      <w:r>
        <w:t xml:space="preserve">(далее – Перечень) </w:t>
      </w:r>
      <w:r w:rsidRPr="00CA0615">
        <w:t>должностных окладов Совета депутатов муниципального образования Кузьмоловское городское поселение Всеволожского муниципального района Ленинградской области»</w:t>
      </w:r>
      <w:r>
        <w:t xml:space="preserve"> согласно приложению 1 к решению.</w:t>
      </w:r>
    </w:p>
    <w:p w:rsidR="00CA0615" w:rsidRDefault="00CA0615" w:rsidP="00CA0615">
      <w:pPr>
        <w:autoSpaceDE w:val="0"/>
        <w:autoSpaceDN w:val="0"/>
        <w:adjustRightInd w:val="0"/>
        <w:ind w:firstLine="720"/>
      </w:pPr>
      <w:r>
        <w:t>Однако</w:t>
      </w:r>
      <w:proofErr w:type="gramStart"/>
      <w:r>
        <w:t>,</w:t>
      </w:r>
      <w:proofErr w:type="gramEnd"/>
      <w:r>
        <w:t xml:space="preserve"> установленные в Перечне должностные оклады не </w:t>
      </w:r>
      <w:r w:rsidR="00C13832">
        <w:t>могут</w:t>
      </w:r>
      <w:r>
        <w:t xml:space="preserve"> применяться к существующим отноше</w:t>
      </w:r>
      <w:r w:rsidR="00C13832">
        <w:t>н</w:t>
      </w:r>
      <w:r>
        <w:t>иям</w:t>
      </w:r>
      <w:r w:rsidR="00C13832">
        <w:t xml:space="preserve"> по следующим основаниям</w:t>
      </w:r>
      <w:r w:rsidR="00E74434">
        <w:t>:</w:t>
      </w:r>
    </w:p>
    <w:p w:rsidR="0060186A" w:rsidRPr="0060186A" w:rsidRDefault="00E74434" w:rsidP="00CA0615">
      <w:pPr>
        <w:autoSpaceDE w:val="0"/>
        <w:autoSpaceDN w:val="0"/>
        <w:adjustRightInd w:val="0"/>
        <w:ind w:firstLine="720"/>
      </w:pPr>
      <w:r>
        <w:t>в</w:t>
      </w:r>
      <w:r w:rsidR="00C13832" w:rsidRPr="0060186A">
        <w:t xml:space="preserve">о-первых, </w:t>
      </w:r>
      <w:r w:rsidR="0060186A" w:rsidRPr="0060186A">
        <w:t>в соответствии с частью 2 статьи 130 Конституции Р</w:t>
      </w:r>
      <w:r w:rsidR="0060186A">
        <w:t xml:space="preserve">оссийской </w:t>
      </w:r>
      <w:r w:rsidR="0060186A" w:rsidRPr="0060186A">
        <w:t>Федерации путем прямого волеизъявления, а также через выборные органы местного самоуправления гражданами осуществляется местное самоуправление. Это означает, что функция, выполняемая депутатом представительного органа местного самоуправления, не является трудовой. Средства, выплачиваемые депутату</w:t>
      </w:r>
      <w:r w:rsidR="0060186A">
        <w:t>,</w:t>
      </w:r>
      <w:r w:rsidR="0060186A" w:rsidRPr="0060186A">
        <w:t xml:space="preserve"> </w:t>
      </w:r>
      <w:r w:rsidR="0060186A" w:rsidRPr="000D201E">
        <w:t>осуществля</w:t>
      </w:r>
      <w:r w:rsidR="0060186A">
        <w:t>ющему</w:t>
      </w:r>
      <w:r w:rsidR="0060186A" w:rsidRPr="000D201E">
        <w:t xml:space="preserve"> свои полномочия на постоянной основе</w:t>
      </w:r>
      <w:r w:rsidR="0060186A" w:rsidRPr="0060186A">
        <w:t>, являются денежным содержанием, а не платой за выполнение конкретной работы. Кроме того, в деятельности депутата отсутствует и такой важный компонент трудовых отношений, как соглашение работника с работодателем, а основанием для получения денежного содержания является избрание лица в установленном порядке депутатом представительного органа</w:t>
      </w:r>
      <w:r>
        <w:t xml:space="preserve"> с соответствующим статусом;</w:t>
      </w:r>
    </w:p>
    <w:p w:rsidR="00C13832" w:rsidRDefault="00E74434" w:rsidP="00E74434">
      <w:pPr>
        <w:autoSpaceDE w:val="0"/>
        <w:autoSpaceDN w:val="0"/>
        <w:adjustRightInd w:val="0"/>
        <w:ind w:firstLine="720"/>
      </w:pPr>
      <w:r>
        <w:t>в</w:t>
      </w:r>
      <w:r w:rsidR="0060186A">
        <w:t xml:space="preserve">о-вторых, </w:t>
      </w:r>
      <w:r>
        <w:t>в связи с тем, что</w:t>
      </w:r>
      <w:r w:rsidR="00036791">
        <w:t xml:space="preserve"> совет депутатов </w:t>
      </w:r>
      <w:r w:rsidR="00C13832">
        <w:t xml:space="preserve">может </w:t>
      </w:r>
      <w:r w:rsidR="00036791">
        <w:t>избрать только одного депутата, осуществляющего свои полномочия на постоянной основе</w:t>
      </w:r>
      <w:r w:rsidR="00C13832">
        <w:t>.</w:t>
      </w:r>
      <w:r>
        <w:t xml:space="preserve"> </w:t>
      </w:r>
      <w:r w:rsidR="00036791">
        <w:t>Таким депутатом согласно уставу поселения является глава поселения. Какие-либо иные депутаты, осуществляющие свои полномочия на постоянной основе, уставом поселения не предусмотрены.</w:t>
      </w:r>
    </w:p>
    <w:p w:rsidR="00E74434" w:rsidRPr="00E74434" w:rsidRDefault="00E74434" w:rsidP="00E74434">
      <w:pPr>
        <w:ind w:firstLine="709"/>
      </w:pPr>
      <w:r>
        <w:t xml:space="preserve">Согласно </w:t>
      </w:r>
      <w:r w:rsidRPr="00E74434">
        <w:t>пункт</w:t>
      </w:r>
      <w:r>
        <w:t>у</w:t>
      </w:r>
      <w:r w:rsidRPr="00E74434">
        <w:t xml:space="preserve"> 4 статьи 7 Федерального закона № 131-ФЗ </w:t>
      </w:r>
      <w:bookmarkStart w:id="2" w:name="sub_704"/>
      <w:r>
        <w:t>«</w:t>
      </w:r>
      <w:r w:rsidRPr="00E74434">
        <w:t xml:space="preserve">муниципальные правовые акты не должны противоречить </w:t>
      </w:r>
      <w:hyperlink r:id="rId4" w:history="1">
        <w:r w:rsidRPr="00E74434">
          <w:t>Конституции</w:t>
        </w:r>
      </w:hyperlink>
      <w:r w:rsidRPr="00E74434">
        <w:t xml:space="preserve">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</w:t>
      </w:r>
      <w:r>
        <w:t xml:space="preserve">». </w:t>
      </w:r>
    </w:p>
    <w:bookmarkEnd w:id="2"/>
    <w:p w:rsidR="00CD1E76" w:rsidRPr="00E74434" w:rsidRDefault="00E74434" w:rsidP="007A60D0">
      <w:pPr>
        <w:autoSpaceDE w:val="0"/>
        <w:autoSpaceDN w:val="0"/>
        <w:adjustRightInd w:val="0"/>
        <w:ind w:firstLine="720"/>
      </w:pPr>
      <w:r w:rsidRPr="00E74434">
        <w:t xml:space="preserve">Исходя из вышеизложенного, </w:t>
      </w:r>
      <w:r>
        <w:t>решение совета депутатов от 16.10.2012 № 91 подлежит отмене как несоответствующее требованиям действующего законодательства Российской Федерации</w:t>
      </w:r>
      <w:r w:rsidRPr="00E74434">
        <w:t>.</w:t>
      </w:r>
    </w:p>
    <w:p w:rsidR="00CD1E76" w:rsidRPr="00E74434" w:rsidRDefault="00CD1E76" w:rsidP="007A60D0">
      <w:pPr>
        <w:autoSpaceDE w:val="0"/>
        <w:autoSpaceDN w:val="0"/>
        <w:adjustRightInd w:val="0"/>
        <w:ind w:firstLine="720"/>
      </w:pPr>
    </w:p>
    <w:p w:rsidR="00CD1E76" w:rsidRPr="000D201E" w:rsidRDefault="00CD1E76" w:rsidP="007A60D0">
      <w:pPr>
        <w:autoSpaceDE w:val="0"/>
        <w:autoSpaceDN w:val="0"/>
        <w:adjustRightInd w:val="0"/>
        <w:ind w:firstLine="720"/>
      </w:pPr>
    </w:p>
    <w:p w:rsidR="007A60D0" w:rsidRPr="000D201E" w:rsidRDefault="000F2AA3" w:rsidP="008B0B7C">
      <w:pPr>
        <w:rPr>
          <w:b/>
        </w:rPr>
      </w:pPr>
      <w:r>
        <w:t>Заместитель главы администрации</w:t>
      </w:r>
      <w:r w:rsidR="000D201E">
        <w:tab/>
      </w:r>
      <w:r w:rsidR="000D201E">
        <w:tab/>
      </w:r>
      <w:r w:rsidR="000D201E">
        <w:tab/>
      </w:r>
      <w:r w:rsidR="000D201E">
        <w:tab/>
      </w:r>
      <w:r w:rsidR="000D201E">
        <w:tab/>
      </w:r>
      <w:r w:rsidR="000D201E">
        <w:tab/>
      </w:r>
      <w:r w:rsidR="000D201E">
        <w:tab/>
        <w:t xml:space="preserve">  А.В. </w:t>
      </w:r>
      <w:proofErr w:type="spellStart"/>
      <w:r w:rsidR="000D201E">
        <w:t>Федаев</w:t>
      </w:r>
      <w:proofErr w:type="spellEnd"/>
    </w:p>
    <w:p w:rsidR="00726077" w:rsidRPr="000D201E" w:rsidRDefault="00726077"/>
    <w:sectPr w:rsidR="00726077" w:rsidRPr="000D201E" w:rsidSect="00075F6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A60D0"/>
    <w:rsid w:val="00005FD8"/>
    <w:rsid w:val="000172EE"/>
    <w:rsid w:val="00036791"/>
    <w:rsid w:val="00052F09"/>
    <w:rsid w:val="00073602"/>
    <w:rsid w:val="00075F66"/>
    <w:rsid w:val="0008278D"/>
    <w:rsid w:val="000903AF"/>
    <w:rsid w:val="000B4B06"/>
    <w:rsid w:val="000C3D68"/>
    <w:rsid w:val="000D201E"/>
    <w:rsid w:val="000D46E1"/>
    <w:rsid w:val="000F2AA3"/>
    <w:rsid w:val="001049A8"/>
    <w:rsid w:val="00110454"/>
    <w:rsid w:val="00173FA3"/>
    <w:rsid w:val="00195524"/>
    <w:rsid w:val="001B13DF"/>
    <w:rsid w:val="001D25C2"/>
    <w:rsid w:val="001E2667"/>
    <w:rsid w:val="00211630"/>
    <w:rsid w:val="0025302D"/>
    <w:rsid w:val="002F28C7"/>
    <w:rsid w:val="002F33D4"/>
    <w:rsid w:val="00332146"/>
    <w:rsid w:val="00376A72"/>
    <w:rsid w:val="0037708C"/>
    <w:rsid w:val="00387056"/>
    <w:rsid w:val="003956CE"/>
    <w:rsid w:val="00422E60"/>
    <w:rsid w:val="00431180"/>
    <w:rsid w:val="0043687C"/>
    <w:rsid w:val="00437404"/>
    <w:rsid w:val="0043768D"/>
    <w:rsid w:val="004560C7"/>
    <w:rsid w:val="00457A51"/>
    <w:rsid w:val="00463A32"/>
    <w:rsid w:val="00475916"/>
    <w:rsid w:val="004854A9"/>
    <w:rsid w:val="00485944"/>
    <w:rsid w:val="004A152F"/>
    <w:rsid w:val="004A15B8"/>
    <w:rsid w:val="004D218B"/>
    <w:rsid w:val="004F333D"/>
    <w:rsid w:val="00505CA4"/>
    <w:rsid w:val="00565B15"/>
    <w:rsid w:val="0057572C"/>
    <w:rsid w:val="005868E4"/>
    <w:rsid w:val="005B74C1"/>
    <w:rsid w:val="005F18A0"/>
    <w:rsid w:val="005F20E8"/>
    <w:rsid w:val="0060186A"/>
    <w:rsid w:val="006775AB"/>
    <w:rsid w:val="006A1A6D"/>
    <w:rsid w:val="006F2E9D"/>
    <w:rsid w:val="00724238"/>
    <w:rsid w:val="00726077"/>
    <w:rsid w:val="007500C9"/>
    <w:rsid w:val="007731B9"/>
    <w:rsid w:val="0079682E"/>
    <w:rsid w:val="007A493C"/>
    <w:rsid w:val="007A60D0"/>
    <w:rsid w:val="007C50B9"/>
    <w:rsid w:val="007E59E0"/>
    <w:rsid w:val="007E7977"/>
    <w:rsid w:val="00805B5D"/>
    <w:rsid w:val="0082736D"/>
    <w:rsid w:val="0087142A"/>
    <w:rsid w:val="008A3EEF"/>
    <w:rsid w:val="008B0B7C"/>
    <w:rsid w:val="009764E4"/>
    <w:rsid w:val="00992036"/>
    <w:rsid w:val="00997008"/>
    <w:rsid w:val="009A23D9"/>
    <w:rsid w:val="009F02EB"/>
    <w:rsid w:val="009F6FAA"/>
    <w:rsid w:val="00A109B0"/>
    <w:rsid w:val="00A43B9B"/>
    <w:rsid w:val="00A73ACB"/>
    <w:rsid w:val="00A821DF"/>
    <w:rsid w:val="00A9201D"/>
    <w:rsid w:val="00AA64B6"/>
    <w:rsid w:val="00AB5187"/>
    <w:rsid w:val="00AB564D"/>
    <w:rsid w:val="00AD7093"/>
    <w:rsid w:val="00B02215"/>
    <w:rsid w:val="00B13F9E"/>
    <w:rsid w:val="00B618D9"/>
    <w:rsid w:val="00BA3251"/>
    <w:rsid w:val="00BC4BAF"/>
    <w:rsid w:val="00BE286F"/>
    <w:rsid w:val="00BF3231"/>
    <w:rsid w:val="00BF52E7"/>
    <w:rsid w:val="00C13832"/>
    <w:rsid w:val="00C877EF"/>
    <w:rsid w:val="00CA0615"/>
    <w:rsid w:val="00CA78FD"/>
    <w:rsid w:val="00CD1E76"/>
    <w:rsid w:val="00CD639B"/>
    <w:rsid w:val="00CD68A2"/>
    <w:rsid w:val="00D37884"/>
    <w:rsid w:val="00D76A2D"/>
    <w:rsid w:val="00D844C5"/>
    <w:rsid w:val="00D8552F"/>
    <w:rsid w:val="00D87834"/>
    <w:rsid w:val="00D928E0"/>
    <w:rsid w:val="00D95A94"/>
    <w:rsid w:val="00DA1A5B"/>
    <w:rsid w:val="00DA7E2C"/>
    <w:rsid w:val="00E45647"/>
    <w:rsid w:val="00E51023"/>
    <w:rsid w:val="00E74434"/>
    <w:rsid w:val="00E813A1"/>
    <w:rsid w:val="00E93B68"/>
    <w:rsid w:val="00E97C90"/>
    <w:rsid w:val="00EF4FBD"/>
    <w:rsid w:val="00F462FB"/>
    <w:rsid w:val="00F72459"/>
    <w:rsid w:val="00F90B8B"/>
    <w:rsid w:val="00FA0757"/>
    <w:rsid w:val="00FB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60D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r">
    <w:name w:val="r"/>
    <w:basedOn w:val="a0"/>
    <w:rsid w:val="007A60D0"/>
  </w:style>
  <w:style w:type="character" w:customStyle="1" w:styleId="FontStyle14">
    <w:name w:val="Font Style14"/>
    <w:basedOn w:val="a0"/>
    <w:rsid w:val="007A60D0"/>
    <w:rPr>
      <w:rFonts w:ascii="Arial" w:hAnsi="Arial" w:cs="Arial" w:hint="default"/>
      <w:sz w:val="18"/>
      <w:szCs w:val="18"/>
    </w:rPr>
  </w:style>
  <w:style w:type="character" w:customStyle="1" w:styleId="a3">
    <w:name w:val="Гипертекстовая ссылка"/>
    <w:basedOn w:val="a0"/>
    <w:uiPriority w:val="99"/>
    <w:rsid w:val="00E7443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Kuzadmin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Fedaev</cp:lastModifiedBy>
  <cp:revision>8</cp:revision>
  <cp:lastPrinted>2014-09-16T06:50:00Z</cp:lastPrinted>
  <dcterms:created xsi:type="dcterms:W3CDTF">2014-06-09T12:23:00Z</dcterms:created>
  <dcterms:modified xsi:type="dcterms:W3CDTF">2014-09-16T06:50:00Z</dcterms:modified>
</cp:coreProperties>
</file>