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E0" w:rsidRPr="00A561BB" w:rsidRDefault="00E263E0" w:rsidP="00E263E0">
      <w:pPr>
        <w:pStyle w:val="ab"/>
        <w:jc w:val="left"/>
        <w:rPr>
          <w:b w:val="0"/>
          <w:sz w:val="24"/>
          <w:szCs w:val="24"/>
        </w:rPr>
      </w:pPr>
      <w:r w:rsidRPr="00A561BB">
        <w:rPr>
          <w:b w:val="0"/>
          <w:sz w:val="24"/>
          <w:szCs w:val="24"/>
        </w:rPr>
        <w:t>Устав зарегистрирован: Управлением</w:t>
      </w:r>
      <w:r w:rsidRPr="00A561BB">
        <w:rPr>
          <w:b w:val="0"/>
          <w:sz w:val="24"/>
          <w:szCs w:val="24"/>
        </w:rPr>
        <w:tab/>
      </w:r>
      <w:r w:rsidRPr="00A561BB">
        <w:rPr>
          <w:b w:val="0"/>
          <w:sz w:val="24"/>
          <w:szCs w:val="24"/>
        </w:rPr>
        <w:tab/>
        <w:t xml:space="preserve">  </w:t>
      </w:r>
      <w:r w:rsidR="006C4AA3" w:rsidRPr="00A561BB">
        <w:rPr>
          <w:b w:val="0"/>
          <w:sz w:val="24"/>
          <w:szCs w:val="24"/>
        </w:rPr>
        <w:t xml:space="preserve"> </w:t>
      </w:r>
      <w:proofErr w:type="gramStart"/>
      <w:r w:rsidR="00A561BB" w:rsidRPr="00A561BB">
        <w:rPr>
          <w:b w:val="0"/>
          <w:sz w:val="24"/>
          <w:szCs w:val="24"/>
        </w:rPr>
        <w:t>Принят</w:t>
      </w:r>
      <w:proofErr w:type="gramEnd"/>
      <w:r w:rsidR="00A561BB" w:rsidRPr="00A561BB">
        <w:rPr>
          <w:b w:val="0"/>
          <w:sz w:val="24"/>
          <w:szCs w:val="24"/>
        </w:rPr>
        <w:t xml:space="preserve">: решением </w:t>
      </w:r>
      <w:r w:rsidRPr="00A561BB">
        <w:rPr>
          <w:b w:val="0"/>
          <w:sz w:val="24"/>
          <w:szCs w:val="24"/>
        </w:rPr>
        <w:t>Совета депу</w:t>
      </w:r>
      <w:r w:rsidR="006C4AA3" w:rsidRPr="00A561BB">
        <w:rPr>
          <w:b w:val="0"/>
          <w:sz w:val="24"/>
          <w:szCs w:val="24"/>
        </w:rPr>
        <w:t>татов</w:t>
      </w:r>
    </w:p>
    <w:p w:rsidR="00E263E0" w:rsidRPr="00A561BB" w:rsidRDefault="00E263E0" w:rsidP="00E263E0">
      <w:pPr>
        <w:pStyle w:val="ab"/>
        <w:ind w:right="424"/>
        <w:jc w:val="both"/>
        <w:rPr>
          <w:b w:val="0"/>
          <w:sz w:val="24"/>
          <w:szCs w:val="24"/>
        </w:rPr>
      </w:pPr>
      <w:r w:rsidRPr="00A561BB">
        <w:rPr>
          <w:b w:val="0"/>
          <w:sz w:val="24"/>
          <w:szCs w:val="24"/>
        </w:rPr>
        <w:t>Министерства юстиции Российской Федерации</w:t>
      </w:r>
      <w:r w:rsidRPr="00A561BB">
        <w:rPr>
          <w:b w:val="0"/>
          <w:sz w:val="24"/>
          <w:szCs w:val="24"/>
        </w:rPr>
        <w:tab/>
        <w:t xml:space="preserve">   муниципального образования </w:t>
      </w:r>
    </w:p>
    <w:p w:rsidR="00E263E0" w:rsidRPr="00A561BB" w:rsidRDefault="00E263E0" w:rsidP="00E263E0">
      <w:pPr>
        <w:pStyle w:val="ab"/>
        <w:ind w:right="283"/>
        <w:jc w:val="left"/>
        <w:rPr>
          <w:b w:val="0"/>
          <w:sz w:val="24"/>
          <w:szCs w:val="24"/>
        </w:rPr>
      </w:pPr>
      <w:r w:rsidRPr="00A561BB">
        <w:rPr>
          <w:b w:val="0"/>
          <w:sz w:val="24"/>
          <w:szCs w:val="24"/>
        </w:rPr>
        <w:t>по Ленинградской области</w:t>
      </w:r>
      <w:r w:rsidRPr="00A561BB">
        <w:rPr>
          <w:b w:val="0"/>
          <w:sz w:val="24"/>
          <w:szCs w:val="24"/>
        </w:rPr>
        <w:tab/>
        <w:t xml:space="preserve">                                      Кузьмоловское городское поселение</w:t>
      </w:r>
    </w:p>
    <w:p w:rsidR="00E263E0" w:rsidRPr="00A561BB" w:rsidRDefault="00E263E0" w:rsidP="00E263E0">
      <w:pPr>
        <w:pStyle w:val="ab"/>
        <w:ind w:left="5955" w:right="283" w:hanging="5955"/>
        <w:jc w:val="left"/>
        <w:rPr>
          <w:b w:val="0"/>
          <w:sz w:val="24"/>
          <w:szCs w:val="24"/>
        </w:rPr>
      </w:pPr>
      <w:r w:rsidRPr="00A561BB">
        <w:rPr>
          <w:b w:val="0"/>
          <w:sz w:val="24"/>
          <w:szCs w:val="24"/>
        </w:rPr>
        <w:t>09 ноября 2015</w:t>
      </w:r>
      <w:r w:rsidR="006C4AA3" w:rsidRPr="00A561BB">
        <w:rPr>
          <w:b w:val="0"/>
          <w:sz w:val="24"/>
          <w:szCs w:val="24"/>
        </w:rPr>
        <w:t xml:space="preserve"> года                                                </w:t>
      </w:r>
      <w:r w:rsidR="00A561BB">
        <w:rPr>
          <w:b w:val="0"/>
          <w:sz w:val="24"/>
          <w:szCs w:val="24"/>
        </w:rPr>
        <w:t xml:space="preserve"> </w:t>
      </w:r>
      <w:r w:rsidR="006C4AA3" w:rsidRPr="00A561BB">
        <w:rPr>
          <w:b w:val="0"/>
          <w:sz w:val="24"/>
          <w:szCs w:val="24"/>
        </w:rPr>
        <w:t xml:space="preserve">  </w:t>
      </w:r>
      <w:r w:rsidRPr="00A561BB">
        <w:rPr>
          <w:b w:val="0"/>
          <w:sz w:val="24"/>
          <w:szCs w:val="24"/>
        </w:rPr>
        <w:t>Всеволожского муниципального</w:t>
      </w:r>
      <w:r w:rsidR="006C4AA3" w:rsidRPr="00A561BB">
        <w:rPr>
          <w:b w:val="0"/>
          <w:sz w:val="24"/>
          <w:szCs w:val="24"/>
        </w:rPr>
        <w:t xml:space="preserve"> района</w:t>
      </w:r>
    </w:p>
    <w:p w:rsidR="00A561BB" w:rsidRDefault="00E263E0" w:rsidP="00E263E0">
      <w:pPr>
        <w:pStyle w:val="ab"/>
        <w:ind w:left="5955" w:right="283" w:hanging="5955"/>
        <w:jc w:val="left"/>
        <w:rPr>
          <w:b w:val="0"/>
          <w:sz w:val="24"/>
          <w:szCs w:val="24"/>
        </w:rPr>
      </w:pPr>
      <w:r w:rsidRPr="00A561BB">
        <w:rPr>
          <w:b w:val="0"/>
          <w:sz w:val="24"/>
          <w:szCs w:val="24"/>
        </w:rPr>
        <w:t>Государственный рег. №</w:t>
      </w:r>
      <w:r w:rsidRPr="00A561BB">
        <w:rPr>
          <w:b w:val="0"/>
          <w:sz w:val="24"/>
          <w:szCs w:val="24"/>
          <w:lang w:val="en-US"/>
        </w:rPr>
        <w:t>RU</w:t>
      </w:r>
      <w:r w:rsidR="006C4AA3" w:rsidRPr="00A561BB">
        <w:rPr>
          <w:b w:val="0"/>
          <w:sz w:val="24"/>
          <w:szCs w:val="24"/>
        </w:rPr>
        <w:t xml:space="preserve">475041032015001   </w:t>
      </w:r>
      <w:r w:rsidR="00A561BB">
        <w:rPr>
          <w:b w:val="0"/>
          <w:sz w:val="24"/>
          <w:szCs w:val="24"/>
        </w:rPr>
        <w:t xml:space="preserve"> </w:t>
      </w:r>
      <w:r w:rsidR="006C4AA3" w:rsidRPr="00A561BB">
        <w:rPr>
          <w:b w:val="0"/>
          <w:sz w:val="24"/>
          <w:szCs w:val="24"/>
        </w:rPr>
        <w:t xml:space="preserve"> </w:t>
      </w:r>
      <w:r w:rsidRPr="00A561BB">
        <w:rPr>
          <w:b w:val="0"/>
          <w:sz w:val="24"/>
          <w:szCs w:val="24"/>
        </w:rPr>
        <w:t xml:space="preserve"> Ленинградской области</w:t>
      </w:r>
    </w:p>
    <w:p w:rsidR="00E263E0" w:rsidRPr="00A561BB" w:rsidRDefault="00A561BB" w:rsidP="00E263E0">
      <w:pPr>
        <w:pStyle w:val="ab"/>
        <w:ind w:left="5955" w:right="283" w:hanging="595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E263E0" w:rsidRPr="00A561BB">
        <w:rPr>
          <w:b w:val="0"/>
          <w:sz w:val="24"/>
          <w:szCs w:val="24"/>
        </w:rPr>
        <w:t xml:space="preserve"> </w:t>
      </w:r>
      <w:r w:rsidR="006C4AA3" w:rsidRPr="00A561B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от </w:t>
      </w:r>
      <w:r w:rsidRPr="00A561BB">
        <w:rPr>
          <w:b w:val="0"/>
          <w:sz w:val="24"/>
          <w:szCs w:val="24"/>
        </w:rPr>
        <w:t>04</w:t>
      </w:r>
      <w:r>
        <w:rPr>
          <w:b w:val="0"/>
          <w:sz w:val="24"/>
          <w:szCs w:val="24"/>
        </w:rPr>
        <w:t xml:space="preserve"> июня 2015года  №240</w:t>
      </w:r>
    </w:p>
    <w:p w:rsidR="00A561BB" w:rsidRPr="00A561BB" w:rsidRDefault="00A561BB" w:rsidP="00E263E0">
      <w:pPr>
        <w:pStyle w:val="ab"/>
        <w:ind w:left="5955" w:right="283" w:hanging="5955"/>
        <w:jc w:val="left"/>
        <w:rPr>
          <w:b w:val="0"/>
          <w:sz w:val="24"/>
          <w:szCs w:val="24"/>
        </w:rPr>
      </w:pPr>
      <w:r w:rsidRPr="00A561BB">
        <w:rPr>
          <w:b w:val="0"/>
          <w:sz w:val="24"/>
          <w:szCs w:val="24"/>
        </w:rPr>
        <w:t xml:space="preserve">                                                                                    Глава муниципального образования </w:t>
      </w:r>
    </w:p>
    <w:p w:rsidR="00A561BB" w:rsidRDefault="00A561BB" w:rsidP="00E263E0">
      <w:pPr>
        <w:pStyle w:val="ab"/>
        <w:ind w:left="5955" w:right="283" w:hanging="5955"/>
        <w:jc w:val="left"/>
        <w:rPr>
          <w:b w:val="0"/>
          <w:sz w:val="24"/>
          <w:szCs w:val="24"/>
        </w:rPr>
      </w:pPr>
      <w:r w:rsidRPr="00A561BB">
        <w:rPr>
          <w:b w:val="0"/>
          <w:sz w:val="24"/>
          <w:szCs w:val="24"/>
        </w:rPr>
        <w:t xml:space="preserve">                                                                                    Кузьмоловское городское поселение</w:t>
      </w:r>
    </w:p>
    <w:p w:rsidR="00A561BB" w:rsidRDefault="00A561BB" w:rsidP="00E263E0">
      <w:pPr>
        <w:pStyle w:val="ab"/>
        <w:ind w:left="5955" w:right="283" w:hanging="595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Всеволожского муниципального района</w:t>
      </w:r>
    </w:p>
    <w:p w:rsidR="00A561BB" w:rsidRDefault="00A561BB" w:rsidP="00E263E0">
      <w:pPr>
        <w:pStyle w:val="ab"/>
        <w:ind w:left="5955" w:right="283" w:hanging="595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Ленинградской области</w:t>
      </w:r>
    </w:p>
    <w:p w:rsidR="00A561BB" w:rsidRPr="00A561BB" w:rsidRDefault="00A561BB" w:rsidP="00E263E0">
      <w:pPr>
        <w:pStyle w:val="ab"/>
        <w:ind w:left="5955" w:right="283" w:hanging="595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_______________________ А.Ш.Николаева    </w:t>
      </w:r>
    </w:p>
    <w:p w:rsidR="00E263E0" w:rsidRDefault="00E263E0"/>
    <w:p w:rsidR="00E263E0" w:rsidRDefault="00E263E0"/>
    <w:p w:rsidR="00E263E0" w:rsidRDefault="00E263E0"/>
    <w:tbl>
      <w:tblPr>
        <w:tblpPr w:leftFromText="180" w:rightFromText="180" w:vertAnchor="text" w:horzAnchor="margin" w:tblpY="107"/>
        <w:tblW w:w="10692" w:type="dxa"/>
        <w:tblLayout w:type="fixed"/>
        <w:tblLook w:val="0000" w:firstRow="0" w:lastRow="0" w:firstColumn="0" w:lastColumn="0" w:noHBand="0" w:noVBand="0"/>
      </w:tblPr>
      <w:tblGrid>
        <w:gridCol w:w="5580"/>
        <w:gridCol w:w="5112"/>
      </w:tblGrid>
      <w:tr w:rsidR="00D64062" w:rsidRPr="00D64062" w:rsidTr="00087925">
        <w:trPr>
          <w:trHeight w:val="145"/>
        </w:trPr>
        <w:tc>
          <w:tcPr>
            <w:tcW w:w="5580" w:type="dxa"/>
          </w:tcPr>
          <w:p w:rsidR="00D64062" w:rsidRPr="00D64062" w:rsidRDefault="00D64062" w:rsidP="009B36B0">
            <w:pPr>
              <w:pStyle w:val="ab"/>
              <w:ind w:right="36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112" w:type="dxa"/>
          </w:tcPr>
          <w:p w:rsidR="00D64062" w:rsidRPr="00D64062" w:rsidRDefault="00D64062" w:rsidP="009B36B0">
            <w:pPr>
              <w:pStyle w:val="ab"/>
              <w:ind w:right="36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D64062" w:rsidRPr="00D64062" w:rsidRDefault="00D64062" w:rsidP="00D64062">
      <w:pPr>
        <w:rPr>
          <w:sz w:val="28"/>
          <w:szCs w:val="28"/>
        </w:rPr>
      </w:pPr>
    </w:p>
    <w:p w:rsidR="00D64062" w:rsidRPr="00D64062" w:rsidRDefault="00D64062" w:rsidP="00D64062">
      <w:pPr>
        <w:rPr>
          <w:sz w:val="28"/>
          <w:szCs w:val="28"/>
        </w:rPr>
      </w:pPr>
    </w:p>
    <w:p w:rsidR="00D64062" w:rsidRPr="00D64062" w:rsidRDefault="00D64062" w:rsidP="00D64062">
      <w:pPr>
        <w:rPr>
          <w:sz w:val="28"/>
          <w:szCs w:val="28"/>
        </w:rPr>
      </w:pPr>
    </w:p>
    <w:p w:rsidR="00D64062" w:rsidRPr="00D64062" w:rsidRDefault="00D64062" w:rsidP="00D64062">
      <w:pPr>
        <w:rPr>
          <w:sz w:val="28"/>
          <w:szCs w:val="28"/>
        </w:rPr>
      </w:pPr>
    </w:p>
    <w:p w:rsidR="00D64062" w:rsidRPr="00D64062" w:rsidRDefault="00D64062" w:rsidP="00D64062">
      <w:pPr>
        <w:pStyle w:val="ab"/>
        <w:spacing w:line="360" w:lineRule="auto"/>
        <w:ind w:right="360"/>
        <w:rPr>
          <w:b w:val="0"/>
          <w:sz w:val="36"/>
          <w:szCs w:val="36"/>
        </w:rPr>
      </w:pPr>
    </w:p>
    <w:p w:rsidR="00D64062" w:rsidRPr="00D64062" w:rsidRDefault="00A65961" w:rsidP="00A65961">
      <w:pPr>
        <w:pStyle w:val="ab"/>
        <w:spacing w:line="360" w:lineRule="auto"/>
        <w:ind w:right="360"/>
        <w:rPr>
          <w:b w:val="0"/>
          <w:sz w:val="52"/>
          <w:szCs w:val="52"/>
        </w:rPr>
      </w:pPr>
      <w:r>
        <w:rPr>
          <w:b w:val="0"/>
          <w:sz w:val="52"/>
          <w:szCs w:val="52"/>
        </w:rPr>
        <w:t xml:space="preserve">Проект изменений </w:t>
      </w:r>
      <w:proofErr w:type="gramStart"/>
      <w:r>
        <w:rPr>
          <w:b w:val="0"/>
          <w:sz w:val="52"/>
          <w:szCs w:val="52"/>
        </w:rPr>
        <w:t>в</w:t>
      </w:r>
      <w:proofErr w:type="gramEnd"/>
    </w:p>
    <w:p w:rsidR="00D64062" w:rsidRPr="00D64062" w:rsidRDefault="00D64062" w:rsidP="00D64062">
      <w:pPr>
        <w:pStyle w:val="ab"/>
        <w:spacing w:line="360" w:lineRule="auto"/>
        <w:ind w:right="360"/>
        <w:rPr>
          <w:b w:val="0"/>
          <w:sz w:val="52"/>
          <w:szCs w:val="52"/>
        </w:rPr>
      </w:pPr>
      <w:r w:rsidRPr="00D64062">
        <w:rPr>
          <w:b w:val="0"/>
          <w:sz w:val="52"/>
          <w:szCs w:val="52"/>
        </w:rPr>
        <w:t xml:space="preserve">У С Т А В </w:t>
      </w:r>
    </w:p>
    <w:p w:rsidR="00D64062" w:rsidRPr="00D64062" w:rsidRDefault="00D64062" w:rsidP="00D64062">
      <w:pPr>
        <w:pStyle w:val="ab"/>
        <w:spacing w:line="360" w:lineRule="auto"/>
        <w:ind w:right="360"/>
        <w:rPr>
          <w:b w:val="0"/>
          <w:sz w:val="52"/>
          <w:szCs w:val="52"/>
        </w:rPr>
      </w:pPr>
      <w:r w:rsidRPr="00D64062">
        <w:rPr>
          <w:b w:val="0"/>
          <w:sz w:val="52"/>
          <w:szCs w:val="52"/>
        </w:rPr>
        <w:t>муниципального образования</w:t>
      </w:r>
    </w:p>
    <w:p w:rsidR="00D64062" w:rsidRPr="00D64062" w:rsidRDefault="00D44A2E" w:rsidP="00D64062">
      <w:pPr>
        <w:pStyle w:val="ab"/>
        <w:spacing w:line="360" w:lineRule="auto"/>
        <w:ind w:right="360"/>
        <w:rPr>
          <w:b w:val="0"/>
          <w:sz w:val="52"/>
          <w:szCs w:val="52"/>
        </w:rPr>
      </w:pPr>
      <w:r>
        <w:rPr>
          <w:b w:val="0"/>
          <w:sz w:val="52"/>
          <w:szCs w:val="52"/>
        </w:rPr>
        <w:t>«</w:t>
      </w:r>
      <w:r w:rsidR="00D93CCC">
        <w:rPr>
          <w:b w:val="0"/>
          <w:sz w:val="52"/>
          <w:szCs w:val="52"/>
        </w:rPr>
        <w:t xml:space="preserve">Кузьмоловское городское </w:t>
      </w:r>
      <w:r w:rsidR="00D64062" w:rsidRPr="00D64062">
        <w:rPr>
          <w:b w:val="0"/>
          <w:sz w:val="52"/>
          <w:szCs w:val="52"/>
        </w:rPr>
        <w:t>поселение</w:t>
      </w:r>
      <w:r>
        <w:rPr>
          <w:b w:val="0"/>
          <w:sz w:val="52"/>
          <w:szCs w:val="52"/>
        </w:rPr>
        <w:t>»</w:t>
      </w:r>
    </w:p>
    <w:p w:rsidR="00D64062" w:rsidRPr="00D64062" w:rsidRDefault="00D64062" w:rsidP="00D64062">
      <w:pPr>
        <w:pStyle w:val="ab"/>
        <w:spacing w:line="360" w:lineRule="auto"/>
        <w:ind w:right="360"/>
        <w:rPr>
          <w:b w:val="0"/>
          <w:spacing w:val="4"/>
          <w:sz w:val="52"/>
          <w:szCs w:val="52"/>
        </w:rPr>
      </w:pPr>
      <w:r w:rsidRPr="00D64062">
        <w:rPr>
          <w:b w:val="0"/>
          <w:spacing w:val="4"/>
          <w:sz w:val="52"/>
          <w:szCs w:val="52"/>
        </w:rPr>
        <w:t>Всеволожского</w:t>
      </w:r>
      <w:r w:rsidR="00D93CCC">
        <w:rPr>
          <w:b w:val="0"/>
          <w:spacing w:val="4"/>
          <w:sz w:val="52"/>
          <w:szCs w:val="52"/>
        </w:rPr>
        <w:t xml:space="preserve"> </w:t>
      </w:r>
      <w:r w:rsidRPr="00D64062">
        <w:rPr>
          <w:b w:val="0"/>
          <w:spacing w:val="4"/>
          <w:sz w:val="52"/>
          <w:szCs w:val="52"/>
        </w:rPr>
        <w:t>муниципального</w:t>
      </w:r>
      <w:r w:rsidR="00D93CCC">
        <w:rPr>
          <w:b w:val="0"/>
          <w:spacing w:val="4"/>
          <w:sz w:val="52"/>
          <w:szCs w:val="52"/>
        </w:rPr>
        <w:t xml:space="preserve"> </w:t>
      </w:r>
      <w:r w:rsidRPr="00D64062">
        <w:rPr>
          <w:b w:val="0"/>
          <w:spacing w:val="4"/>
          <w:sz w:val="52"/>
          <w:szCs w:val="52"/>
        </w:rPr>
        <w:t>района</w:t>
      </w:r>
    </w:p>
    <w:p w:rsidR="00D64062" w:rsidRPr="00D64062" w:rsidRDefault="00D64062" w:rsidP="00D64062">
      <w:pPr>
        <w:pStyle w:val="ab"/>
        <w:spacing w:line="360" w:lineRule="auto"/>
        <w:ind w:right="360"/>
        <w:rPr>
          <w:b w:val="0"/>
          <w:sz w:val="52"/>
          <w:szCs w:val="52"/>
        </w:rPr>
      </w:pPr>
      <w:r w:rsidRPr="00D64062">
        <w:rPr>
          <w:b w:val="0"/>
          <w:spacing w:val="4"/>
          <w:sz w:val="52"/>
          <w:szCs w:val="52"/>
        </w:rPr>
        <w:t>Ленинградской области</w:t>
      </w:r>
    </w:p>
    <w:p w:rsidR="00D64062" w:rsidRDefault="00D64062" w:rsidP="00D64062">
      <w:pPr>
        <w:pStyle w:val="ab"/>
        <w:spacing w:line="360" w:lineRule="auto"/>
        <w:ind w:right="360"/>
        <w:rPr>
          <w:b w:val="0"/>
          <w:szCs w:val="28"/>
        </w:rPr>
      </w:pPr>
    </w:p>
    <w:p w:rsidR="00B854B8" w:rsidRPr="00D64062" w:rsidRDefault="00B854B8" w:rsidP="00D64062">
      <w:pPr>
        <w:pStyle w:val="ab"/>
        <w:spacing w:line="360" w:lineRule="auto"/>
        <w:ind w:right="360"/>
        <w:rPr>
          <w:b w:val="0"/>
          <w:szCs w:val="28"/>
        </w:rPr>
      </w:pPr>
    </w:p>
    <w:p w:rsidR="00D64062" w:rsidRPr="00D64062" w:rsidRDefault="00D64062" w:rsidP="00D64062">
      <w:pPr>
        <w:pStyle w:val="ab"/>
        <w:spacing w:line="360" w:lineRule="auto"/>
        <w:ind w:right="360"/>
        <w:rPr>
          <w:b w:val="0"/>
          <w:szCs w:val="28"/>
        </w:rPr>
      </w:pPr>
    </w:p>
    <w:p w:rsidR="00D64062" w:rsidRPr="00D64062" w:rsidRDefault="00D64062" w:rsidP="00D64062">
      <w:pPr>
        <w:pStyle w:val="ab"/>
        <w:spacing w:line="360" w:lineRule="auto"/>
        <w:ind w:right="360"/>
        <w:rPr>
          <w:b w:val="0"/>
          <w:szCs w:val="28"/>
        </w:rPr>
      </w:pPr>
    </w:p>
    <w:p w:rsidR="00D64062" w:rsidRPr="00D64062" w:rsidRDefault="00D64062" w:rsidP="00D64062">
      <w:pPr>
        <w:pStyle w:val="ab"/>
        <w:spacing w:line="360" w:lineRule="auto"/>
        <w:ind w:right="360"/>
        <w:rPr>
          <w:b w:val="0"/>
          <w:szCs w:val="28"/>
        </w:rPr>
      </w:pPr>
    </w:p>
    <w:p w:rsidR="00D64062" w:rsidRDefault="00D64062" w:rsidP="00D64062">
      <w:pPr>
        <w:pStyle w:val="ab"/>
        <w:spacing w:line="360" w:lineRule="auto"/>
        <w:ind w:right="360"/>
        <w:rPr>
          <w:b w:val="0"/>
          <w:sz w:val="24"/>
          <w:szCs w:val="24"/>
        </w:rPr>
      </w:pPr>
      <w:r w:rsidRPr="00D64062">
        <w:rPr>
          <w:b w:val="0"/>
          <w:sz w:val="24"/>
          <w:szCs w:val="24"/>
        </w:rPr>
        <w:t>п. Кузьмоловский</w:t>
      </w:r>
    </w:p>
    <w:p w:rsidR="00D64062" w:rsidRDefault="00A65961" w:rsidP="00A65961">
      <w:pPr>
        <w:pStyle w:val="ab"/>
        <w:spacing w:line="360" w:lineRule="auto"/>
        <w:ind w:righ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2015 год</w:t>
      </w:r>
    </w:p>
    <w:p w:rsidR="00D64062" w:rsidRPr="00D64062" w:rsidRDefault="00D64062" w:rsidP="00D64062">
      <w:pPr>
        <w:pStyle w:val="ab"/>
        <w:spacing w:line="360" w:lineRule="auto"/>
        <w:ind w:right="360"/>
        <w:rPr>
          <w:b w:val="0"/>
          <w:sz w:val="24"/>
          <w:szCs w:val="24"/>
        </w:rPr>
      </w:pPr>
    </w:p>
    <w:p w:rsidR="00FA2EE4" w:rsidRPr="00F2511D" w:rsidRDefault="00A65961" w:rsidP="00F2511D">
      <w:pPr>
        <w:pStyle w:val="2"/>
        <w:numPr>
          <w:ilvl w:val="0"/>
          <w:numId w:val="32"/>
        </w:numPr>
        <w:ind w:left="0" w:firstLine="0"/>
        <w:jc w:val="left"/>
        <w:rPr>
          <w:rFonts w:cs="Times New Roman"/>
          <w:b w:val="0"/>
        </w:rPr>
      </w:pPr>
      <w:bookmarkStart w:id="0" w:name="_Toc404443598"/>
      <w:bookmarkStart w:id="1" w:name="_Toc405980841"/>
      <w:bookmarkStart w:id="2" w:name="_Toc409800727"/>
      <w:bookmarkStart w:id="3" w:name="_Toc410222833"/>
      <w:bookmarkStart w:id="4" w:name="_Toc410383793"/>
      <w:bookmarkStart w:id="5" w:name="_Toc410384102"/>
      <w:bookmarkStart w:id="6" w:name="_Toc410653112"/>
      <w:bookmarkStart w:id="7" w:name="_Toc410998328"/>
      <w:bookmarkStart w:id="8" w:name="_Toc411271974"/>
      <w:bookmarkStart w:id="9" w:name="_Toc411321745"/>
      <w:bookmarkStart w:id="10" w:name="_Toc411322232"/>
      <w:bookmarkStart w:id="11" w:name="_Toc411362400"/>
      <w:bookmarkStart w:id="12" w:name="_Toc411362631"/>
      <w:bookmarkStart w:id="13" w:name="_Toc426535640"/>
      <w:bookmarkStart w:id="14" w:name="_Toc121209334"/>
      <w:r w:rsidRPr="00F2511D">
        <w:rPr>
          <w:rFonts w:cs="Times New Roman"/>
          <w:b w:val="0"/>
        </w:rPr>
        <w:lastRenderedPageBreak/>
        <w:t>Изложить с</w:t>
      </w:r>
      <w:r w:rsidR="00FA2EE4" w:rsidRPr="00F2511D">
        <w:rPr>
          <w:rFonts w:cs="Times New Roman"/>
          <w:b w:val="0"/>
        </w:rPr>
        <w:t>т</w:t>
      </w:r>
      <w:r w:rsidRPr="00F2511D">
        <w:rPr>
          <w:rFonts w:cs="Times New Roman"/>
          <w:b w:val="0"/>
        </w:rPr>
        <w:t>.</w:t>
      </w:r>
      <w:r w:rsidR="00FA2EE4" w:rsidRPr="00F2511D">
        <w:rPr>
          <w:rFonts w:cs="Times New Roman"/>
          <w:b w:val="0"/>
        </w:rPr>
        <w:t xml:space="preserve"> 6</w:t>
      </w:r>
      <w:r w:rsidR="00F2511D">
        <w:rPr>
          <w:rFonts w:cs="Times New Roman"/>
          <w:b w:val="0"/>
        </w:rPr>
        <w:t xml:space="preserve"> Устава «</w:t>
      </w:r>
      <w:r w:rsidR="00FA2EE4" w:rsidRPr="00F2511D">
        <w:rPr>
          <w:rFonts w:cs="Times New Roman"/>
          <w:b w:val="0"/>
        </w:rPr>
        <w:t>Муниципальные выборы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F2511D">
        <w:rPr>
          <w:rFonts w:cs="Times New Roman"/>
          <w:b w:val="0"/>
        </w:rPr>
        <w:t>» в следующей редакции:</w:t>
      </w:r>
    </w:p>
    <w:p w:rsidR="00FA2EE4" w:rsidRPr="00F2511D" w:rsidRDefault="00FA2EE4" w:rsidP="00F2511D">
      <w:pPr>
        <w:pStyle w:val="ad"/>
        <w:spacing w:after="0"/>
        <w:rPr>
          <w:rFonts w:ascii="Times New Roman" w:hAnsi="Times New Roman" w:cs="Times New Roman"/>
          <w:sz w:val="24"/>
          <w:szCs w:val="28"/>
        </w:rPr>
      </w:pPr>
    </w:p>
    <w:p w:rsidR="00172FBE" w:rsidRPr="00F2511D" w:rsidRDefault="00FA2EE4" w:rsidP="00F2511D">
      <w:pPr>
        <w:pStyle w:val="ad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 w:rsidRPr="00F2511D">
        <w:rPr>
          <w:rFonts w:ascii="Times New Roman" w:hAnsi="Times New Roman" w:cs="Times New Roman"/>
          <w:sz w:val="24"/>
          <w:szCs w:val="28"/>
        </w:rPr>
        <w:t xml:space="preserve">Муниципальные выборы проводятся в целях избрания депутатов совета депутатов муниципального образования (далее – депутат, депутаты), выборных должностных лиц местного самоуправления на основе всеобщего, равного и прямого избирательного права при тайном голосовании. </w:t>
      </w:r>
    </w:p>
    <w:p w:rsidR="00B8576F" w:rsidRPr="00F2511D" w:rsidRDefault="00172FBE" w:rsidP="00F2511D">
      <w:pPr>
        <w:pStyle w:val="ad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proofErr w:type="gramStart"/>
      <w:r w:rsidRPr="00F2511D">
        <w:rPr>
          <w:rFonts w:ascii="Times New Roman" w:hAnsi="Times New Roman" w:cs="Times New Roman"/>
          <w:sz w:val="24"/>
          <w:szCs w:val="28"/>
        </w:rPr>
        <w:t>Выборы депутатов  совета депутатов  муниципального образования  проводятся по мажоритарной избирательной системе относительного большинства (если выборы признаны состоявшимися и действительными, избранным считается зарегистрированный кандидат, получивший наибольшее число голосов избирателей по отношению к числу голосов избирателей, полученных другим кандидатом (кандидатами).</w:t>
      </w:r>
      <w:proofErr w:type="gramEnd"/>
    </w:p>
    <w:p w:rsidR="00EB30CF" w:rsidRPr="00F2511D" w:rsidRDefault="00B8576F" w:rsidP="00F2511D">
      <w:pPr>
        <w:pStyle w:val="ad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 w:rsidRPr="00F2511D">
        <w:rPr>
          <w:rFonts w:ascii="Times New Roman" w:hAnsi="Times New Roman" w:cs="Times New Roman"/>
          <w:sz w:val="24"/>
          <w:szCs w:val="28"/>
        </w:rPr>
        <w:t>Выборы депутатов совета депутатов муниципального образования проводятся по одномандатным или многомандатным избирательным округам, которые образуются в соответствии с федеральным законодательством о выборах решением совета депутатов муниципального образования</w:t>
      </w:r>
      <w:r w:rsidR="00B966DE">
        <w:rPr>
          <w:rFonts w:ascii="Times New Roman" w:hAnsi="Times New Roman" w:cs="Times New Roman"/>
          <w:sz w:val="24"/>
          <w:szCs w:val="28"/>
        </w:rPr>
        <w:t>.</w:t>
      </w:r>
    </w:p>
    <w:p w:rsidR="00FA2EE4" w:rsidRPr="00F2511D" w:rsidRDefault="00FA2EE4" w:rsidP="00F2511D">
      <w:pPr>
        <w:pStyle w:val="ad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 w:rsidRPr="00F2511D">
        <w:rPr>
          <w:rFonts w:ascii="Times New Roman" w:hAnsi="Times New Roman" w:cs="Times New Roman"/>
          <w:sz w:val="24"/>
          <w:szCs w:val="28"/>
        </w:rPr>
        <w:t>Муниципальные выборы назначаются советом депутатов. В</w:t>
      </w:r>
      <w:r w:rsidRPr="00F2511D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F2511D">
        <w:rPr>
          <w:rFonts w:ascii="Times New Roman" w:hAnsi="Times New Roman" w:cs="Times New Roman"/>
          <w:sz w:val="24"/>
          <w:szCs w:val="28"/>
        </w:rPr>
        <w:t>случаях, установленных Федеральным</w:t>
      </w:r>
      <w:r w:rsidR="00F2511D">
        <w:rPr>
          <w:rFonts w:ascii="Times New Roman" w:hAnsi="Times New Roman" w:cs="Times New Roman"/>
          <w:sz w:val="24"/>
          <w:szCs w:val="28"/>
        </w:rPr>
        <w:t xml:space="preserve"> законом от 12 июня 2002 года №</w:t>
      </w:r>
      <w:r w:rsidRPr="00F2511D">
        <w:rPr>
          <w:rFonts w:ascii="Times New Roman" w:hAnsi="Times New Roman" w:cs="Times New Roman"/>
          <w:sz w:val="24"/>
          <w:szCs w:val="28"/>
        </w:rPr>
        <w:t>67-ФЗ, муниципальные выборы назначаются избирательной комиссией или судом.</w:t>
      </w:r>
    </w:p>
    <w:p w:rsidR="00EB30CF" w:rsidRPr="00F2511D" w:rsidRDefault="00FA2EE4" w:rsidP="00F2511D">
      <w:pPr>
        <w:pStyle w:val="ad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 w:rsidRPr="00F2511D">
        <w:rPr>
          <w:rFonts w:ascii="Times New Roman" w:hAnsi="Times New Roman" w:cs="Times New Roman"/>
          <w:sz w:val="24"/>
          <w:szCs w:val="28"/>
        </w:rPr>
        <w:t xml:space="preserve">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определение результатов муниципальных выборов устанавливаются Федеральным законом </w:t>
      </w:r>
      <w:r w:rsidR="00F2511D">
        <w:rPr>
          <w:rStyle w:val="FontStyle39"/>
          <w:rFonts w:ascii="Times New Roman" w:hAnsi="Times New Roman" w:cs="Times New Roman"/>
          <w:sz w:val="24"/>
          <w:szCs w:val="28"/>
        </w:rPr>
        <w:t>от 6 октября 2003 года №</w:t>
      </w:r>
      <w:r w:rsidRPr="00F2511D">
        <w:rPr>
          <w:rStyle w:val="FontStyle39"/>
          <w:rFonts w:ascii="Times New Roman" w:hAnsi="Times New Roman" w:cs="Times New Roman"/>
          <w:sz w:val="24"/>
          <w:szCs w:val="28"/>
        </w:rPr>
        <w:t>131-ФЗ</w:t>
      </w:r>
      <w:r w:rsidRPr="00F2511D">
        <w:rPr>
          <w:rFonts w:ascii="Times New Roman" w:hAnsi="Times New Roman" w:cs="Times New Roman"/>
          <w:sz w:val="24"/>
          <w:szCs w:val="28"/>
        </w:rPr>
        <w:t xml:space="preserve"> и принимаемым в соответствии с ним законом Ленинградской области.</w:t>
      </w:r>
    </w:p>
    <w:p w:rsidR="00B93CCD" w:rsidRPr="00F2511D" w:rsidRDefault="00EB30CF" w:rsidP="00F2511D">
      <w:pPr>
        <w:pStyle w:val="ad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 w:rsidRPr="00F2511D">
        <w:rPr>
          <w:rFonts w:ascii="Times New Roman" w:hAnsi="Times New Roman" w:cs="Times New Roman"/>
          <w:sz w:val="24"/>
          <w:szCs w:val="28"/>
        </w:rPr>
        <w:t>Избирательные участки образуются в соответствии с действующим  законодательством о выборах.</w:t>
      </w:r>
    </w:p>
    <w:p w:rsidR="00B93CCD" w:rsidRPr="00F2511D" w:rsidRDefault="00B93CCD" w:rsidP="00F2511D">
      <w:pPr>
        <w:pStyle w:val="ad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 w:rsidRPr="00F2511D">
        <w:rPr>
          <w:rFonts w:ascii="Times New Roman" w:hAnsi="Times New Roman" w:cs="Times New Roman"/>
          <w:sz w:val="24"/>
          <w:szCs w:val="28"/>
        </w:rPr>
        <w:t xml:space="preserve">Решение о назначении выборов в орган местного самоуправления, избирательной системе муниципальных выборов принимается советом депутатов и должно быть принято не ранее, чем за 90 дней и не позднее, чем за 80 дней до дня голосования. </w:t>
      </w:r>
    </w:p>
    <w:p w:rsidR="00FA2EE4" w:rsidRPr="00F2511D" w:rsidRDefault="00FA2EE4" w:rsidP="00F2511D">
      <w:pPr>
        <w:pStyle w:val="ad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 w:rsidRPr="00F2511D">
        <w:rPr>
          <w:rFonts w:ascii="Times New Roman" w:hAnsi="Times New Roman" w:cs="Times New Roman"/>
          <w:sz w:val="24"/>
          <w:szCs w:val="28"/>
        </w:rPr>
        <w:t>Итоги муниципальных выборов подлежат официальному опубликованию (обнародованию).</w:t>
      </w:r>
    </w:p>
    <w:p w:rsidR="00A65961" w:rsidRDefault="00A65961" w:rsidP="00F2511D">
      <w:pPr>
        <w:pStyle w:val="ad"/>
        <w:spacing w:after="0"/>
        <w:rPr>
          <w:rFonts w:ascii="Times New Roman" w:hAnsi="Times New Roman" w:cs="Times New Roman"/>
          <w:sz w:val="24"/>
          <w:szCs w:val="28"/>
        </w:rPr>
      </w:pPr>
    </w:p>
    <w:p w:rsidR="003B4FFF" w:rsidRPr="00F2511D" w:rsidRDefault="003B4FFF" w:rsidP="00F2511D">
      <w:pPr>
        <w:pStyle w:val="ad"/>
        <w:numPr>
          <w:ilvl w:val="0"/>
          <w:numId w:val="32"/>
        </w:numPr>
        <w:spacing w:after="0"/>
        <w:ind w:left="0" w:firstLine="0"/>
        <w:rPr>
          <w:sz w:val="24"/>
        </w:rPr>
      </w:pPr>
      <w:r w:rsidRPr="00F2511D">
        <w:rPr>
          <w:rFonts w:ascii="Times New Roman" w:hAnsi="Times New Roman" w:cs="Times New Roman"/>
          <w:sz w:val="24"/>
          <w:szCs w:val="28"/>
        </w:rPr>
        <w:t xml:space="preserve">Изложить п. 1 </w:t>
      </w:r>
      <w:bookmarkStart w:id="15" w:name="_Toc116440533"/>
      <w:r w:rsidRPr="00F2511D">
        <w:rPr>
          <w:rFonts w:ascii="Times New Roman" w:hAnsi="Times New Roman" w:cs="Times New Roman"/>
          <w:sz w:val="24"/>
          <w:szCs w:val="28"/>
        </w:rPr>
        <w:t>ст. 30</w:t>
      </w:r>
      <w:r w:rsidR="006E4A98" w:rsidRPr="00F2511D">
        <w:rPr>
          <w:rFonts w:ascii="Times New Roman" w:hAnsi="Times New Roman" w:cs="Times New Roman"/>
          <w:sz w:val="24"/>
          <w:szCs w:val="28"/>
        </w:rPr>
        <w:t xml:space="preserve"> Устава «Глава администрации поселения» в следующей редакции:</w:t>
      </w:r>
      <w:r w:rsidRPr="00F2511D">
        <w:rPr>
          <w:sz w:val="24"/>
        </w:rPr>
        <w:t xml:space="preserve"> </w:t>
      </w:r>
      <w:bookmarkEnd w:id="15"/>
    </w:p>
    <w:p w:rsidR="003B4FFF" w:rsidRPr="00F2511D" w:rsidRDefault="003B4FFF" w:rsidP="00F2511D">
      <w:pPr>
        <w:pStyle w:val="af9"/>
        <w:numPr>
          <w:ilvl w:val="6"/>
          <w:numId w:val="26"/>
        </w:numPr>
        <w:ind w:left="0" w:firstLine="0"/>
        <w:contextualSpacing w:val="0"/>
        <w:rPr>
          <w:szCs w:val="28"/>
        </w:rPr>
      </w:pPr>
      <w:r w:rsidRPr="00F2511D">
        <w:rPr>
          <w:sz w:val="22"/>
        </w:rPr>
        <w:t xml:space="preserve">     </w:t>
      </w:r>
      <w:r w:rsidRPr="00F2511D">
        <w:rPr>
          <w:szCs w:val="28"/>
        </w:rPr>
        <w:t>Глава администрации – лицо, назначаемое на должность по контракту, заключаемому по результатам конкурса на замещение указанной должности.</w:t>
      </w:r>
    </w:p>
    <w:p w:rsidR="006E4A98" w:rsidRPr="00F2511D" w:rsidRDefault="006E4A98" w:rsidP="00F2511D">
      <w:pPr>
        <w:pStyle w:val="af9"/>
        <w:ind w:left="0"/>
        <w:contextualSpacing w:val="0"/>
        <w:rPr>
          <w:szCs w:val="28"/>
        </w:rPr>
      </w:pPr>
    </w:p>
    <w:p w:rsidR="00F702D2" w:rsidRPr="00F2511D" w:rsidRDefault="00A65961" w:rsidP="00F2511D">
      <w:pPr>
        <w:pStyle w:val="ad"/>
        <w:numPr>
          <w:ilvl w:val="0"/>
          <w:numId w:val="32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 w:rsidRPr="00F2511D">
        <w:rPr>
          <w:rFonts w:ascii="Times New Roman" w:hAnsi="Times New Roman" w:cs="Times New Roman"/>
          <w:sz w:val="24"/>
          <w:szCs w:val="28"/>
        </w:rPr>
        <w:t xml:space="preserve">Изложить ст. </w:t>
      </w:r>
      <w:bookmarkStart w:id="16" w:name="_Toc121209363"/>
      <w:bookmarkEnd w:id="14"/>
      <w:r w:rsidR="002845B3" w:rsidRPr="00F2511D">
        <w:rPr>
          <w:rFonts w:ascii="Times New Roman" w:hAnsi="Times New Roman" w:cs="Times New Roman"/>
          <w:sz w:val="24"/>
          <w:szCs w:val="28"/>
        </w:rPr>
        <w:t xml:space="preserve">32 Устава «Избирательная комиссия» в следующей редакции: </w:t>
      </w:r>
    </w:p>
    <w:p w:rsidR="00F702D2" w:rsidRPr="00F2511D" w:rsidRDefault="00F702D2" w:rsidP="00F2511D">
      <w:pPr>
        <w:pStyle w:val="ConsPlusNormal"/>
        <w:ind w:firstLine="0"/>
        <w:rPr>
          <w:rFonts w:ascii="Times New Roman" w:hAnsi="Times New Roman" w:cs="Times New Roman"/>
          <w:sz w:val="24"/>
          <w:szCs w:val="28"/>
        </w:rPr>
      </w:pPr>
      <w:r w:rsidRPr="00F2511D">
        <w:rPr>
          <w:rFonts w:ascii="Times New Roman" w:hAnsi="Times New Roman" w:cs="Times New Roman"/>
          <w:sz w:val="24"/>
          <w:szCs w:val="28"/>
        </w:rPr>
        <w:t>1. Избирательная комиссия муниципального образования «Кузьмоловское городское поселение» Всеволожского муниципального района Ленинградской области (далее – избирательная комиссия) организует подготовку и проведение муниципальных выборов, местного референдума, голосования по отзыву депутата,  выборного должностного лица местного самоуправления поселения, голосования по вопросам изменения границ муниципального образования, преобразования муниципального образования.</w:t>
      </w:r>
    </w:p>
    <w:p w:rsidR="00F702D2" w:rsidRPr="00F2511D" w:rsidRDefault="00F702D2" w:rsidP="00F2511D">
      <w:pPr>
        <w:pStyle w:val="ad"/>
        <w:spacing w:after="0"/>
        <w:rPr>
          <w:rFonts w:ascii="Times New Roman" w:hAnsi="Times New Roman" w:cs="Times New Roman"/>
          <w:sz w:val="24"/>
          <w:szCs w:val="28"/>
        </w:rPr>
      </w:pPr>
      <w:r w:rsidRPr="00F2511D">
        <w:rPr>
          <w:rFonts w:ascii="Times New Roman" w:hAnsi="Times New Roman" w:cs="Times New Roman"/>
          <w:sz w:val="24"/>
          <w:szCs w:val="28"/>
        </w:rPr>
        <w:t xml:space="preserve">Иные полномочия избирательной комиссии определяются </w:t>
      </w:r>
      <w:r w:rsidR="006C2D8A" w:rsidRPr="00F2511D">
        <w:rPr>
          <w:rFonts w:ascii="Times New Roman" w:hAnsi="Times New Roman" w:cs="Times New Roman"/>
          <w:sz w:val="24"/>
          <w:szCs w:val="28"/>
        </w:rPr>
        <w:t xml:space="preserve">в соответствии с </w:t>
      </w:r>
      <w:r w:rsidRPr="00F2511D">
        <w:rPr>
          <w:rFonts w:ascii="Times New Roman" w:hAnsi="Times New Roman" w:cs="Times New Roman"/>
          <w:sz w:val="24"/>
          <w:szCs w:val="28"/>
        </w:rPr>
        <w:t>Федеральным</w:t>
      </w:r>
      <w:r w:rsidR="00F2511D">
        <w:rPr>
          <w:rFonts w:ascii="Times New Roman" w:hAnsi="Times New Roman" w:cs="Times New Roman"/>
          <w:sz w:val="24"/>
          <w:szCs w:val="28"/>
        </w:rPr>
        <w:t xml:space="preserve"> законом от 12 июня 2002 года №</w:t>
      </w:r>
      <w:r w:rsidRPr="00F2511D">
        <w:rPr>
          <w:rFonts w:ascii="Times New Roman" w:hAnsi="Times New Roman" w:cs="Times New Roman"/>
          <w:sz w:val="24"/>
          <w:szCs w:val="28"/>
        </w:rPr>
        <w:t>67-ФЗ «Об основных гарантиях избирательных прав и права на участие в референдуме граждан Российской Федерации», иными федеральными законами, Уставом Ленинградской области и  законами Ленинградской области.</w:t>
      </w:r>
    </w:p>
    <w:p w:rsidR="00B8576F" w:rsidRPr="00F2511D" w:rsidRDefault="00F702D2" w:rsidP="00F2511D">
      <w:pPr>
        <w:pStyle w:val="ad"/>
        <w:spacing w:after="0"/>
        <w:rPr>
          <w:rFonts w:ascii="Times New Roman" w:hAnsi="Times New Roman" w:cs="Times New Roman"/>
          <w:sz w:val="24"/>
          <w:szCs w:val="28"/>
        </w:rPr>
      </w:pPr>
      <w:r w:rsidRPr="00F2511D">
        <w:rPr>
          <w:rFonts w:ascii="Times New Roman" w:hAnsi="Times New Roman" w:cs="Times New Roman"/>
          <w:sz w:val="24"/>
          <w:szCs w:val="28"/>
        </w:rPr>
        <w:t>2. Срок полномочий и порядок формирования избирательной комиссии определяются Федеральным</w:t>
      </w:r>
      <w:r w:rsidR="00F2511D">
        <w:rPr>
          <w:rFonts w:ascii="Times New Roman" w:hAnsi="Times New Roman" w:cs="Times New Roman"/>
          <w:sz w:val="24"/>
          <w:szCs w:val="28"/>
        </w:rPr>
        <w:t xml:space="preserve"> законом от 12 июня 2002 года №</w:t>
      </w:r>
      <w:r w:rsidRPr="00F2511D">
        <w:rPr>
          <w:rFonts w:ascii="Times New Roman" w:hAnsi="Times New Roman" w:cs="Times New Roman"/>
          <w:sz w:val="24"/>
          <w:szCs w:val="28"/>
        </w:rPr>
        <w:t>67-ФЗ «Об основных гарантиях избирательных прав и права на участие в референдуме граждан Российской Федерации» и принятыми в соответствии с ним законами Ленинградской области.</w:t>
      </w:r>
      <w:r w:rsidR="00B8576F" w:rsidRPr="00F2511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8576F" w:rsidRPr="00F2511D" w:rsidRDefault="00B8576F" w:rsidP="00F2511D">
      <w:pPr>
        <w:pStyle w:val="ad"/>
        <w:spacing w:after="0"/>
        <w:rPr>
          <w:rFonts w:ascii="Times New Roman" w:hAnsi="Times New Roman" w:cs="Times New Roman"/>
          <w:sz w:val="24"/>
          <w:szCs w:val="28"/>
        </w:rPr>
      </w:pPr>
      <w:r w:rsidRPr="00F2511D">
        <w:rPr>
          <w:rFonts w:ascii="Times New Roman" w:hAnsi="Times New Roman" w:cs="Times New Roman"/>
          <w:sz w:val="24"/>
          <w:szCs w:val="28"/>
        </w:rPr>
        <w:t>3. Избирательная комиссия является муниципальным органом и не входит в структуру органов местного самоуправления муниципального образования.</w:t>
      </w:r>
    </w:p>
    <w:p w:rsidR="00F702D2" w:rsidRDefault="00B8576F" w:rsidP="00F2511D">
      <w:pPr>
        <w:pStyle w:val="ad"/>
        <w:spacing w:after="0"/>
        <w:rPr>
          <w:rFonts w:ascii="Times New Roman" w:hAnsi="Times New Roman" w:cs="Times New Roman"/>
          <w:sz w:val="24"/>
          <w:szCs w:val="28"/>
        </w:rPr>
      </w:pPr>
      <w:r w:rsidRPr="00F2511D">
        <w:rPr>
          <w:rFonts w:ascii="Times New Roman" w:hAnsi="Times New Roman" w:cs="Times New Roman"/>
          <w:sz w:val="24"/>
          <w:szCs w:val="28"/>
        </w:rPr>
        <w:t xml:space="preserve">4. </w:t>
      </w:r>
      <w:r w:rsidR="00F702D2" w:rsidRPr="00F2511D">
        <w:rPr>
          <w:rFonts w:ascii="Times New Roman" w:hAnsi="Times New Roman" w:cs="Times New Roman"/>
          <w:sz w:val="24"/>
          <w:szCs w:val="28"/>
        </w:rPr>
        <w:t xml:space="preserve">Избирательная комиссия формируется в количестве </w:t>
      </w:r>
      <w:r w:rsidRPr="00F2511D">
        <w:rPr>
          <w:rFonts w:ascii="Times New Roman" w:hAnsi="Times New Roman" w:cs="Times New Roman"/>
          <w:sz w:val="24"/>
          <w:szCs w:val="28"/>
        </w:rPr>
        <w:t>шести</w:t>
      </w:r>
      <w:r w:rsidR="00F702D2" w:rsidRPr="00F2511D">
        <w:rPr>
          <w:rFonts w:ascii="Times New Roman" w:hAnsi="Times New Roman" w:cs="Times New Roman"/>
          <w:sz w:val="24"/>
          <w:szCs w:val="28"/>
        </w:rPr>
        <w:t xml:space="preserve"> членов с правом решающего голоса.</w:t>
      </w:r>
      <w:bookmarkStart w:id="17" w:name="_GoBack"/>
      <w:bookmarkEnd w:id="16"/>
      <w:bookmarkEnd w:id="17"/>
    </w:p>
    <w:sectPr w:rsidR="00F702D2" w:rsidSect="00DE49C0">
      <w:headerReference w:type="even" r:id="rId9"/>
      <w:footerReference w:type="even" r:id="rId10"/>
      <w:pgSz w:w="11906" w:h="16838"/>
      <w:pgMar w:top="902" w:right="567" w:bottom="72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37" w:rsidRDefault="009D3D37">
      <w:r>
        <w:separator/>
      </w:r>
    </w:p>
  </w:endnote>
  <w:endnote w:type="continuationSeparator" w:id="0">
    <w:p w:rsidR="009D3D37" w:rsidRDefault="009D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BE" w:rsidRDefault="00C20A53" w:rsidP="009B36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F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FBE" w:rsidRDefault="00172FBE" w:rsidP="009B36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37" w:rsidRDefault="009D3D37">
      <w:r>
        <w:separator/>
      </w:r>
    </w:p>
  </w:footnote>
  <w:footnote w:type="continuationSeparator" w:id="0">
    <w:p w:rsidR="009D3D37" w:rsidRDefault="009D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BE" w:rsidRDefault="00C20A53" w:rsidP="009B36B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2F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FBE" w:rsidRDefault="00172F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77A118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41110B"/>
    <w:multiLevelType w:val="hybridMultilevel"/>
    <w:tmpl w:val="307A2A04"/>
    <w:lvl w:ilvl="0" w:tplc="270C52D4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A4FFA"/>
    <w:multiLevelType w:val="hybridMultilevel"/>
    <w:tmpl w:val="9C54D7CA"/>
    <w:lvl w:ilvl="0" w:tplc="710EA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9B598E"/>
    <w:multiLevelType w:val="hybridMultilevel"/>
    <w:tmpl w:val="EB3AD7CA"/>
    <w:lvl w:ilvl="0" w:tplc="FFFFFFFF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AA723E"/>
    <w:multiLevelType w:val="hybridMultilevel"/>
    <w:tmpl w:val="D9E0125E"/>
    <w:lvl w:ilvl="0" w:tplc="3F1EE53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D5004"/>
    <w:multiLevelType w:val="hybridMultilevel"/>
    <w:tmpl w:val="CF06B19E"/>
    <w:lvl w:ilvl="0" w:tplc="799CD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51478"/>
    <w:multiLevelType w:val="singleLevel"/>
    <w:tmpl w:val="04B854B6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33C0AEA"/>
    <w:multiLevelType w:val="hybridMultilevel"/>
    <w:tmpl w:val="126AAB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2">
    <w:nsid w:val="48E53B90"/>
    <w:multiLevelType w:val="hybridMultilevel"/>
    <w:tmpl w:val="342E3C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030C2F"/>
    <w:multiLevelType w:val="hybridMultilevel"/>
    <w:tmpl w:val="FB3E2A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125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D35E7F"/>
    <w:multiLevelType w:val="hybridMultilevel"/>
    <w:tmpl w:val="71B0CCFC"/>
    <w:lvl w:ilvl="0" w:tplc="BF5A75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14"/>
  </w:num>
  <w:num w:numId="5">
    <w:abstractNumId w:val="26"/>
  </w:num>
  <w:num w:numId="6">
    <w:abstractNumId w:val="18"/>
  </w:num>
  <w:num w:numId="7">
    <w:abstractNumId w:val="7"/>
  </w:num>
  <w:num w:numId="8">
    <w:abstractNumId w:val="25"/>
  </w:num>
  <w:num w:numId="9">
    <w:abstractNumId w:val="2"/>
  </w:num>
  <w:num w:numId="10">
    <w:abstractNumId w:val="6"/>
  </w:num>
  <w:num w:numId="11">
    <w:abstractNumId w:val="23"/>
  </w:num>
  <w:num w:numId="12">
    <w:abstractNumId w:val="1"/>
  </w:num>
  <w:num w:numId="13">
    <w:abstractNumId w:val="27"/>
  </w:num>
  <w:num w:numId="14">
    <w:abstractNumId w:val="9"/>
  </w:num>
  <w:num w:numId="15">
    <w:abstractNumId w:val="11"/>
  </w:num>
  <w:num w:numId="16">
    <w:abstractNumId w:val="17"/>
  </w:num>
  <w:num w:numId="17">
    <w:abstractNumId w:val="20"/>
  </w:num>
  <w:num w:numId="18">
    <w:abstractNumId w:val="30"/>
  </w:num>
  <w:num w:numId="19">
    <w:abstractNumId w:val="13"/>
  </w:num>
  <w:num w:numId="20">
    <w:abstractNumId w:val="29"/>
  </w:num>
  <w:num w:numId="21">
    <w:abstractNumId w:val="21"/>
  </w:num>
  <w:num w:numId="22">
    <w:abstractNumId w:val="24"/>
  </w:num>
  <w:num w:numId="23">
    <w:abstractNumId w:val="16"/>
  </w:num>
  <w:num w:numId="24">
    <w:abstractNumId w:val="12"/>
  </w:num>
  <w:num w:numId="25">
    <w:abstractNumId w:val="19"/>
  </w:num>
  <w:num w:numId="26">
    <w:abstractNumId w:val="31"/>
  </w:num>
  <w:num w:numId="27">
    <w:abstractNumId w:val="10"/>
  </w:num>
  <w:num w:numId="28">
    <w:abstractNumId w:val="1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062"/>
    <w:rsid w:val="00052952"/>
    <w:rsid w:val="0007453B"/>
    <w:rsid w:val="00087925"/>
    <w:rsid w:val="000F54EA"/>
    <w:rsid w:val="00113B38"/>
    <w:rsid w:val="00120E01"/>
    <w:rsid w:val="00137609"/>
    <w:rsid w:val="001527D1"/>
    <w:rsid w:val="00170488"/>
    <w:rsid w:val="00172F55"/>
    <w:rsid w:val="00172FBE"/>
    <w:rsid w:val="001938D4"/>
    <w:rsid w:val="001E1A1D"/>
    <w:rsid w:val="001E5E30"/>
    <w:rsid w:val="002724A9"/>
    <w:rsid w:val="002821CA"/>
    <w:rsid w:val="002845B3"/>
    <w:rsid w:val="00292044"/>
    <w:rsid w:val="00296734"/>
    <w:rsid w:val="002A4569"/>
    <w:rsid w:val="002A6730"/>
    <w:rsid w:val="002C7B5C"/>
    <w:rsid w:val="002D171A"/>
    <w:rsid w:val="002D207C"/>
    <w:rsid w:val="002D4378"/>
    <w:rsid w:val="002F0D63"/>
    <w:rsid w:val="003023CA"/>
    <w:rsid w:val="003156D7"/>
    <w:rsid w:val="003352CF"/>
    <w:rsid w:val="003439DC"/>
    <w:rsid w:val="00376B17"/>
    <w:rsid w:val="003A1922"/>
    <w:rsid w:val="003A6AF3"/>
    <w:rsid w:val="003B4FFF"/>
    <w:rsid w:val="003C67D1"/>
    <w:rsid w:val="003D674E"/>
    <w:rsid w:val="003E371D"/>
    <w:rsid w:val="003E3D1E"/>
    <w:rsid w:val="003F102B"/>
    <w:rsid w:val="003F5668"/>
    <w:rsid w:val="00404A08"/>
    <w:rsid w:val="0041457A"/>
    <w:rsid w:val="00466D67"/>
    <w:rsid w:val="004702E3"/>
    <w:rsid w:val="00474347"/>
    <w:rsid w:val="00477543"/>
    <w:rsid w:val="00484832"/>
    <w:rsid w:val="004A3626"/>
    <w:rsid w:val="004A5789"/>
    <w:rsid w:val="004C5211"/>
    <w:rsid w:val="004C56CF"/>
    <w:rsid w:val="004C6E97"/>
    <w:rsid w:val="004F0A9B"/>
    <w:rsid w:val="00531771"/>
    <w:rsid w:val="00531CD5"/>
    <w:rsid w:val="00532720"/>
    <w:rsid w:val="00550958"/>
    <w:rsid w:val="005621D7"/>
    <w:rsid w:val="00575884"/>
    <w:rsid w:val="00585357"/>
    <w:rsid w:val="005A2427"/>
    <w:rsid w:val="005B3F9C"/>
    <w:rsid w:val="005B573A"/>
    <w:rsid w:val="005B6067"/>
    <w:rsid w:val="005C4DC9"/>
    <w:rsid w:val="005E3809"/>
    <w:rsid w:val="006331A7"/>
    <w:rsid w:val="00636E96"/>
    <w:rsid w:val="00652665"/>
    <w:rsid w:val="006555F1"/>
    <w:rsid w:val="006624C8"/>
    <w:rsid w:val="00671EB3"/>
    <w:rsid w:val="006760E4"/>
    <w:rsid w:val="0069520B"/>
    <w:rsid w:val="006B0807"/>
    <w:rsid w:val="006B27D8"/>
    <w:rsid w:val="006C2D8A"/>
    <w:rsid w:val="006C4AA3"/>
    <w:rsid w:val="006D7CB3"/>
    <w:rsid w:val="006E4A98"/>
    <w:rsid w:val="007112DF"/>
    <w:rsid w:val="00713B98"/>
    <w:rsid w:val="0077407D"/>
    <w:rsid w:val="0078371C"/>
    <w:rsid w:val="0078610F"/>
    <w:rsid w:val="007B2EFE"/>
    <w:rsid w:val="007D63BA"/>
    <w:rsid w:val="007D69BA"/>
    <w:rsid w:val="007E7078"/>
    <w:rsid w:val="00846BD3"/>
    <w:rsid w:val="008517C0"/>
    <w:rsid w:val="008519B5"/>
    <w:rsid w:val="00856858"/>
    <w:rsid w:val="0087463B"/>
    <w:rsid w:val="00877DEB"/>
    <w:rsid w:val="008A2C99"/>
    <w:rsid w:val="008A6F78"/>
    <w:rsid w:val="008E55E9"/>
    <w:rsid w:val="008F1E93"/>
    <w:rsid w:val="009001C1"/>
    <w:rsid w:val="00911282"/>
    <w:rsid w:val="00934754"/>
    <w:rsid w:val="00943D0C"/>
    <w:rsid w:val="0094443C"/>
    <w:rsid w:val="009703C2"/>
    <w:rsid w:val="00983BDC"/>
    <w:rsid w:val="009904AF"/>
    <w:rsid w:val="009A57EA"/>
    <w:rsid w:val="009B36B0"/>
    <w:rsid w:val="009D3D37"/>
    <w:rsid w:val="009E08BD"/>
    <w:rsid w:val="009F5813"/>
    <w:rsid w:val="00A01D14"/>
    <w:rsid w:val="00A11554"/>
    <w:rsid w:val="00A561BB"/>
    <w:rsid w:val="00A65961"/>
    <w:rsid w:val="00A90FDE"/>
    <w:rsid w:val="00A946D7"/>
    <w:rsid w:val="00AC5403"/>
    <w:rsid w:val="00AD39D4"/>
    <w:rsid w:val="00AD3B3D"/>
    <w:rsid w:val="00AD4FAB"/>
    <w:rsid w:val="00AF26CD"/>
    <w:rsid w:val="00B20463"/>
    <w:rsid w:val="00B47CF0"/>
    <w:rsid w:val="00B565D6"/>
    <w:rsid w:val="00B82708"/>
    <w:rsid w:val="00B854B8"/>
    <w:rsid w:val="00B8576F"/>
    <w:rsid w:val="00B87033"/>
    <w:rsid w:val="00B93CCD"/>
    <w:rsid w:val="00B962A3"/>
    <w:rsid w:val="00B966DE"/>
    <w:rsid w:val="00BA2C5D"/>
    <w:rsid w:val="00BA6A7B"/>
    <w:rsid w:val="00BB01AE"/>
    <w:rsid w:val="00BC154D"/>
    <w:rsid w:val="00BE4A4A"/>
    <w:rsid w:val="00C20A53"/>
    <w:rsid w:val="00C41112"/>
    <w:rsid w:val="00C436B6"/>
    <w:rsid w:val="00C4387F"/>
    <w:rsid w:val="00C62535"/>
    <w:rsid w:val="00C81ED4"/>
    <w:rsid w:val="00C90D5D"/>
    <w:rsid w:val="00C95CDC"/>
    <w:rsid w:val="00C97BEF"/>
    <w:rsid w:val="00CA68D6"/>
    <w:rsid w:val="00CB25B5"/>
    <w:rsid w:val="00CB292D"/>
    <w:rsid w:val="00CB421C"/>
    <w:rsid w:val="00CC2FA0"/>
    <w:rsid w:val="00CC636E"/>
    <w:rsid w:val="00CE19BE"/>
    <w:rsid w:val="00D238AD"/>
    <w:rsid w:val="00D44A2E"/>
    <w:rsid w:val="00D44DD8"/>
    <w:rsid w:val="00D64062"/>
    <w:rsid w:val="00D8118D"/>
    <w:rsid w:val="00D93CCC"/>
    <w:rsid w:val="00D9645E"/>
    <w:rsid w:val="00DA6861"/>
    <w:rsid w:val="00DC0C5E"/>
    <w:rsid w:val="00DE46C5"/>
    <w:rsid w:val="00DE49C0"/>
    <w:rsid w:val="00DE70B0"/>
    <w:rsid w:val="00DF5105"/>
    <w:rsid w:val="00E20BCD"/>
    <w:rsid w:val="00E263E0"/>
    <w:rsid w:val="00E42E36"/>
    <w:rsid w:val="00E54928"/>
    <w:rsid w:val="00E743AF"/>
    <w:rsid w:val="00E759B5"/>
    <w:rsid w:val="00E8169E"/>
    <w:rsid w:val="00E81C0A"/>
    <w:rsid w:val="00EA5BA1"/>
    <w:rsid w:val="00EB30CF"/>
    <w:rsid w:val="00EB476A"/>
    <w:rsid w:val="00EF179B"/>
    <w:rsid w:val="00F06EA9"/>
    <w:rsid w:val="00F1089A"/>
    <w:rsid w:val="00F15A0E"/>
    <w:rsid w:val="00F2511D"/>
    <w:rsid w:val="00F323DD"/>
    <w:rsid w:val="00F702D2"/>
    <w:rsid w:val="00F84BA1"/>
    <w:rsid w:val="00F8767A"/>
    <w:rsid w:val="00F92AC7"/>
    <w:rsid w:val="00F9316A"/>
    <w:rsid w:val="00F93AA5"/>
    <w:rsid w:val="00FA2472"/>
    <w:rsid w:val="00FA2EE4"/>
    <w:rsid w:val="00FB79BF"/>
    <w:rsid w:val="00FB7BA3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06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4062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paragraph" w:styleId="30">
    <w:name w:val="heading 3"/>
    <w:basedOn w:val="a"/>
    <w:next w:val="a"/>
    <w:link w:val="31"/>
    <w:qFormat/>
    <w:rsid w:val="00D640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4062"/>
    <w:pPr>
      <w:keepNext/>
      <w:spacing w:after="240"/>
      <w:ind w:firstLine="641"/>
      <w:jc w:val="both"/>
      <w:outlineLvl w:val="3"/>
    </w:pPr>
    <w:rPr>
      <w:rFonts w:cs="Courier New"/>
      <w:b/>
      <w:szCs w:val="20"/>
    </w:rPr>
  </w:style>
  <w:style w:type="paragraph" w:styleId="5">
    <w:name w:val="heading 5"/>
    <w:basedOn w:val="a"/>
    <w:next w:val="a"/>
    <w:link w:val="50"/>
    <w:qFormat/>
    <w:rsid w:val="00D640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64062"/>
    <w:pPr>
      <w:keepNext/>
      <w:tabs>
        <w:tab w:val="num" w:pos="540"/>
      </w:tabs>
      <w:ind w:left="709"/>
      <w:jc w:val="both"/>
      <w:outlineLvl w:val="6"/>
    </w:pPr>
    <w:rPr>
      <w:rFonts w:ascii="Arial" w:hAnsi="Arial" w:cs="Arial"/>
      <w:sz w:val="28"/>
      <w:szCs w:val="20"/>
    </w:rPr>
  </w:style>
  <w:style w:type="paragraph" w:styleId="9">
    <w:name w:val="heading 9"/>
    <w:basedOn w:val="a"/>
    <w:next w:val="a"/>
    <w:link w:val="90"/>
    <w:qFormat/>
    <w:rsid w:val="00D64062"/>
    <w:pPr>
      <w:keepNext/>
      <w:widowControl w:val="0"/>
      <w:shd w:val="clear" w:color="auto" w:fill="FFFFFF"/>
      <w:tabs>
        <w:tab w:val="left" w:pos="477"/>
      </w:tabs>
      <w:autoSpaceDE w:val="0"/>
      <w:autoSpaceDN w:val="0"/>
      <w:adjustRightInd w:val="0"/>
      <w:jc w:val="both"/>
      <w:outlineLvl w:val="8"/>
    </w:pPr>
    <w:rPr>
      <w:rFonts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4062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D640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4062"/>
    <w:rPr>
      <w:rFonts w:ascii="Times New Roman" w:eastAsia="Times New Roman" w:hAnsi="Times New Roman" w:cs="Courier New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40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64062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64062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ru-RU"/>
    </w:rPr>
  </w:style>
  <w:style w:type="paragraph" w:styleId="a3">
    <w:name w:val="footer"/>
    <w:basedOn w:val="a"/>
    <w:link w:val="a4"/>
    <w:rsid w:val="00D640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4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4062"/>
  </w:style>
  <w:style w:type="paragraph" w:styleId="a6">
    <w:name w:val="header"/>
    <w:basedOn w:val="a"/>
    <w:link w:val="a7"/>
    <w:rsid w:val="00D640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4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D64062"/>
    <w:rPr>
      <w:color w:val="0000FF"/>
      <w:u w:val="single"/>
    </w:rPr>
  </w:style>
  <w:style w:type="character" w:styleId="a9">
    <w:name w:val="FollowedHyperlink"/>
    <w:basedOn w:val="a0"/>
    <w:rsid w:val="00D64062"/>
    <w:rPr>
      <w:color w:val="800080"/>
      <w:u w:val="single"/>
    </w:rPr>
  </w:style>
  <w:style w:type="paragraph" w:styleId="aa">
    <w:name w:val="Normal (Web)"/>
    <w:basedOn w:val="a"/>
    <w:rsid w:val="00D640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1">
    <w:name w:val="toc 2"/>
    <w:basedOn w:val="a"/>
    <w:next w:val="a"/>
    <w:autoRedefine/>
    <w:semiHidden/>
    <w:rsid w:val="00D64062"/>
    <w:pPr>
      <w:ind w:left="160"/>
    </w:pPr>
    <w:rPr>
      <w:rFonts w:ascii="Courier New" w:hAnsi="Courier New" w:cs="Courier New"/>
      <w:sz w:val="16"/>
      <w:szCs w:val="20"/>
    </w:rPr>
  </w:style>
  <w:style w:type="paragraph" w:styleId="22">
    <w:name w:val="List 2"/>
    <w:basedOn w:val="a"/>
    <w:rsid w:val="00D64062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2">
    <w:name w:val="List 3"/>
    <w:basedOn w:val="a"/>
    <w:rsid w:val="00D64062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1">
    <w:name w:val="List 4"/>
    <w:basedOn w:val="a"/>
    <w:rsid w:val="00D64062"/>
    <w:pPr>
      <w:widowControl w:val="0"/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3">
    <w:name w:val="List Bullet 3"/>
    <w:basedOn w:val="a"/>
    <w:autoRedefine/>
    <w:rsid w:val="00D64062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0" w:firstLine="720"/>
      <w:jc w:val="both"/>
    </w:pPr>
    <w:rPr>
      <w:sz w:val="28"/>
    </w:rPr>
  </w:style>
  <w:style w:type="paragraph" w:styleId="ab">
    <w:name w:val="Title"/>
    <w:basedOn w:val="a"/>
    <w:link w:val="ac"/>
    <w:qFormat/>
    <w:rsid w:val="00D64062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D640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D64062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e">
    <w:name w:val="Основной текст Знак"/>
    <w:basedOn w:val="a0"/>
    <w:link w:val="ad"/>
    <w:rsid w:val="00D64062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D6406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D64062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Continue 2"/>
    <w:basedOn w:val="a"/>
    <w:rsid w:val="00D64062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D64062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af1">
    <w:name w:val="Subtitle"/>
    <w:basedOn w:val="a"/>
    <w:link w:val="af2"/>
    <w:qFormat/>
    <w:rsid w:val="00D64062"/>
    <w:pPr>
      <w:widowControl w:val="0"/>
      <w:autoSpaceDE w:val="0"/>
      <w:autoSpaceDN w:val="0"/>
      <w:adjustRightInd w:val="0"/>
      <w:spacing w:line="360" w:lineRule="auto"/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D640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D64062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D64062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3"/>
    <w:basedOn w:val="a"/>
    <w:link w:val="35"/>
    <w:rsid w:val="00D64062"/>
    <w:pPr>
      <w:widowControl w:val="0"/>
      <w:autoSpaceDE w:val="0"/>
      <w:autoSpaceDN w:val="0"/>
      <w:adjustRightInd w:val="0"/>
      <w:jc w:val="both"/>
    </w:pPr>
    <w:rPr>
      <w:color w:val="000000"/>
      <w:szCs w:val="20"/>
    </w:rPr>
  </w:style>
  <w:style w:type="character" w:customStyle="1" w:styleId="35">
    <w:name w:val="Основной текст 3 Знак"/>
    <w:basedOn w:val="a0"/>
    <w:link w:val="34"/>
    <w:rsid w:val="00D6406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6">
    <w:name w:val="Body Text Indent 2"/>
    <w:basedOn w:val="a"/>
    <w:link w:val="27"/>
    <w:rsid w:val="00D6406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D64062"/>
    <w:rPr>
      <w:rFonts w:ascii="Arial" w:eastAsia="Times New Roman" w:hAnsi="Arial" w:cs="Arial"/>
      <w:sz w:val="20"/>
      <w:szCs w:val="20"/>
      <w:lang w:eastAsia="ru-RU"/>
    </w:rPr>
  </w:style>
  <w:style w:type="paragraph" w:styleId="36">
    <w:name w:val="Body Text Indent 3"/>
    <w:basedOn w:val="a"/>
    <w:link w:val="37"/>
    <w:rsid w:val="00D6406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64062"/>
    <w:rPr>
      <w:rFonts w:ascii="Arial" w:eastAsia="Times New Roman" w:hAnsi="Arial" w:cs="Arial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D64062"/>
    <w:pPr>
      <w:shd w:val="clear" w:color="auto" w:fill="000080"/>
    </w:pPr>
    <w:rPr>
      <w:rFonts w:ascii="Tahoma" w:hAnsi="Tahoma" w:cs="Tahoma"/>
      <w:sz w:val="16"/>
      <w:szCs w:val="20"/>
    </w:rPr>
  </w:style>
  <w:style w:type="character" w:customStyle="1" w:styleId="af4">
    <w:name w:val="Схема документа Знак"/>
    <w:basedOn w:val="a0"/>
    <w:link w:val="af3"/>
    <w:semiHidden/>
    <w:rsid w:val="00D64062"/>
    <w:rPr>
      <w:rFonts w:ascii="Tahoma" w:eastAsia="Times New Roman" w:hAnsi="Tahoma" w:cs="Tahoma"/>
      <w:sz w:val="16"/>
      <w:szCs w:val="20"/>
      <w:shd w:val="clear" w:color="auto" w:fill="000080"/>
      <w:lang w:eastAsia="ru-RU"/>
    </w:rPr>
  </w:style>
  <w:style w:type="character" w:customStyle="1" w:styleId="ConsNormal">
    <w:name w:val="ConsNormal Знак Знак"/>
    <w:basedOn w:val="a0"/>
    <w:link w:val="ConsNormal0"/>
    <w:locked/>
    <w:rsid w:val="00D64062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 Знак"/>
    <w:link w:val="ConsNormal"/>
    <w:rsid w:val="00D64062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rsid w:val="00D6406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">
    <w:name w:val="Normal Знак Знак"/>
    <w:basedOn w:val="a0"/>
    <w:link w:val="Normal0"/>
    <w:locked/>
    <w:rsid w:val="00D64062"/>
    <w:rPr>
      <w:rFonts w:ascii="Arial" w:hAnsi="Arial" w:cs="Arial"/>
      <w:snapToGrid w:val="0"/>
      <w:sz w:val="18"/>
      <w:szCs w:val="24"/>
      <w:lang w:eastAsia="ru-RU"/>
    </w:rPr>
  </w:style>
  <w:style w:type="paragraph" w:customStyle="1" w:styleId="Normal0">
    <w:name w:val="Normal Знак"/>
    <w:link w:val="Normal"/>
    <w:rsid w:val="00D64062"/>
    <w:pPr>
      <w:snapToGrid w:val="0"/>
      <w:spacing w:after="0" w:line="240" w:lineRule="auto"/>
    </w:pPr>
    <w:rPr>
      <w:rFonts w:ascii="Arial" w:hAnsi="Arial" w:cs="Arial"/>
      <w:snapToGrid w:val="0"/>
      <w:sz w:val="18"/>
      <w:szCs w:val="24"/>
      <w:lang w:eastAsia="ru-RU"/>
    </w:rPr>
  </w:style>
  <w:style w:type="paragraph" w:customStyle="1" w:styleId="Heading">
    <w:name w:val="Heading"/>
    <w:rsid w:val="00D64062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D64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4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4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1">
    <w:name w:val="ConsNormal"/>
    <w:rsid w:val="00D6406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64062"/>
    <w:pPr>
      <w:snapToGrid w:val="0"/>
      <w:spacing w:after="0" w:line="240" w:lineRule="auto"/>
    </w:pPr>
    <w:rPr>
      <w:rFonts w:ascii="Arial" w:eastAsia="Times New Roman" w:hAnsi="Arial" w:cs="Arial"/>
      <w:snapToGrid w:val="0"/>
      <w:sz w:val="18"/>
      <w:szCs w:val="20"/>
      <w:lang w:eastAsia="ru-RU"/>
    </w:rPr>
  </w:style>
  <w:style w:type="paragraph" w:customStyle="1" w:styleId="tekstob">
    <w:name w:val="tekstob"/>
    <w:basedOn w:val="a"/>
    <w:rsid w:val="00D64062"/>
    <w:pPr>
      <w:spacing w:before="100" w:beforeAutospacing="1" w:after="100" w:afterAutospacing="1"/>
    </w:pPr>
  </w:style>
  <w:style w:type="paragraph" w:styleId="af5">
    <w:name w:val="No Spacing"/>
    <w:qFormat/>
    <w:rsid w:val="00D640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D64062"/>
  </w:style>
  <w:style w:type="paragraph" w:styleId="af6">
    <w:name w:val="annotation text"/>
    <w:basedOn w:val="a"/>
    <w:link w:val="af7"/>
    <w:semiHidden/>
    <w:rsid w:val="00D6406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D640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640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64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40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D64062"/>
    <w:pPr>
      <w:spacing w:before="100" w:beforeAutospacing="1" w:after="100" w:afterAutospacing="1"/>
    </w:pPr>
  </w:style>
  <w:style w:type="paragraph" w:customStyle="1" w:styleId="uni">
    <w:name w:val="uni"/>
    <w:basedOn w:val="a"/>
    <w:rsid w:val="00D64062"/>
    <w:pPr>
      <w:spacing w:before="100" w:beforeAutospacing="1" w:after="100" w:afterAutospacing="1"/>
    </w:pPr>
  </w:style>
  <w:style w:type="paragraph" w:customStyle="1" w:styleId="unip">
    <w:name w:val="unip"/>
    <w:basedOn w:val="a"/>
    <w:rsid w:val="00D64062"/>
    <w:pPr>
      <w:spacing w:before="100" w:beforeAutospacing="1" w:after="100" w:afterAutospacing="1"/>
    </w:pPr>
  </w:style>
  <w:style w:type="paragraph" w:customStyle="1" w:styleId="uv">
    <w:name w:val="uv"/>
    <w:basedOn w:val="a"/>
    <w:rsid w:val="00D64062"/>
    <w:pPr>
      <w:spacing w:before="100" w:beforeAutospacing="1" w:after="100" w:afterAutospacing="1"/>
    </w:pPr>
  </w:style>
  <w:style w:type="character" w:styleId="af8">
    <w:name w:val="Strong"/>
    <w:basedOn w:val="a0"/>
    <w:qFormat/>
    <w:rsid w:val="00D64062"/>
    <w:rPr>
      <w:b/>
      <w:bCs/>
    </w:rPr>
  </w:style>
  <w:style w:type="paragraph" w:styleId="af9">
    <w:name w:val="List Paragraph"/>
    <w:basedOn w:val="a"/>
    <w:uiPriority w:val="34"/>
    <w:qFormat/>
    <w:rsid w:val="00D64062"/>
    <w:pPr>
      <w:ind w:left="720"/>
      <w:contextualSpacing/>
    </w:pPr>
  </w:style>
  <w:style w:type="character" w:customStyle="1" w:styleId="FontStyle39">
    <w:name w:val="Font Style39"/>
    <w:rsid w:val="009F5813"/>
    <w:rPr>
      <w:rFonts w:ascii="Arial" w:hAnsi="Arial" w:cs="Arial"/>
      <w:sz w:val="18"/>
      <w:szCs w:val="18"/>
    </w:rPr>
  </w:style>
  <w:style w:type="paragraph" w:customStyle="1" w:styleId="110">
    <w:name w:val="Обычный11"/>
    <w:rsid w:val="006760E4"/>
    <w:pPr>
      <w:snapToGrid w:val="0"/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C0C5E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DC0C5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8E545-E83E-41DC-83CC-88DCA000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2017-03-17T10:09:00Z</cp:lastPrinted>
  <dcterms:created xsi:type="dcterms:W3CDTF">2017-03-16T09:37:00Z</dcterms:created>
  <dcterms:modified xsi:type="dcterms:W3CDTF">2017-04-01T12:22:00Z</dcterms:modified>
</cp:coreProperties>
</file>