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34" w:rsidRPr="002A3B55" w:rsidRDefault="00DB2A34" w:rsidP="002A3B55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A3B55" w:rsidRPr="002A3B55" w:rsidRDefault="002A3B55" w:rsidP="002A3B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B5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A3B55" w:rsidRPr="002A3B55" w:rsidRDefault="002A3B55" w:rsidP="002A3B55">
      <w:pPr>
        <w:autoSpaceDE w:val="0"/>
        <w:autoSpaceDN w:val="0"/>
        <w:adjustRightInd w:val="0"/>
        <w:spacing w:line="240" w:lineRule="auto"/>
        <w:ind w:right="28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3B5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group id="_x0000_s1026" style="position:absolute;left:0;text-align:left;margin-left:224.8pt;margin-top:-45.35pt;width:58.25pt;height:66.1pt;z-index:251660288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479825193" r:id="rId8"/>
          <o:OLEObject Type="Embed" ProgID="CorelDRAW.Graphic.14" ShapeID="_x0000_s1028" DrawAspect="Content" ObjectID="_1479825194" r:id="rId9"/>
        </w:pict>
      </w:r>
      <w:r w:rsidRPr="002A3B5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3B55" w:rsidRPr="002A3B55" w:rsidRDefault="002A3B55" w:rsidP="002A3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55">
        <w:rPr>
          <w:rFonts w:ascii="Times New Roman" w:hAnsi="Times New Roman" w:cs="Times New Roman"/>
          <w:b/>
          <w:sz w:val="32"/>
          <w:szCs w:val="32"/>
        </w:rPr>
        <w:t>МУНИЦИПАЛЬНОЕ  ОБРАЗОВАНИЕ</w:t>
      </w:r>
    </w:p>
    <w:p w:rsidR="002A3B55" w:rsidRPr="002A3B55" w:rsidRDefault="002A3B55" w:rsidP="002A3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55">
        <w:rPr>
          <w:rFonts w:ascii="Times New Roman" w:hAnsi="Times New Roman" w:cs="Times New Roman"/>
          <w:b/>
          <w:sz w:val="32"/>
          <w:szCs w:val="32"/>
        </w:rPr>
        <w:t>КУЗЬМОЛОВСКОЕ  ГОРОДСКОЕ ПОСЕЛЕНИЕ</w:t>
      </w:r>
    </w:p>
    <w:p w:rsidR="002A3B55" w:rsidRPr="002A3B55" w:rsidRDefault="002A3B55" w:rsidP="002A3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55">
        <w:rPr>
          <w:rFonts w:ascii="Times New Roman" w:hAnsi="Times New Roman" w:cs="Times New Roman"/>
          <w:b/>
          <w:sz w:val="32"/>
          <w:szCs w:val="32"/>
        </w:rPr>
        <w:t xml:space="preserve">ВСЕВОЛОЖСКОГО МУНИЦИПАЛЬНОГО РАЙОНА </w:t>
      </w:r>
    </w:p>
    <w:p w:rsidR="002A3B55" w:rsidRPr="002A3B55" w:rsidRDefault="002A3B55" w:rsidP="002A3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55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A3B55" w:rsidRPr="002A3B55" w:rsidRDefault="002A3B55" w:rsidP="002A3B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B55" w:rsidRPr="002A3B55" w:rsidRDefault="002A3B55" w:rsidP="002A3B5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B55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A3B55" w:rsidRPr="002A3B55" w:rsidRDefault="002A3B55" w:rsidP="002A3B55">
      <w:pPr>
        <w:spacing w:before="240" w:line="240" w:lineRule="auto"/>
        <w:ind w:right="-1"/>
        <w:jc w:val="center"/>
        <w:outlineLvl w:val="4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A3B55">
        <w:rPr>
          <w:rFonts w:ascii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DB2A34" w:rsidRPr="00DB2A34" w:rsidRDefault="00DB2A34" w:rsidP="00DB2A34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2A34" w:rsidRPr="00DB2A34" w:rsidRDefault="00DB2A34" w:rsidP="00DB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A34">
        <w:rPr>
          <w:rFonts w:ascii="Times New Roman" w:hAnsi="Times New Roman" w:cs="Times New Roman"/>
          <w:sz w:val="28"/>
          <w:szCs w:val="28"/>
          <w:u w:val="single"/>
        </w:rPr>
        <w:t>« 10 » декабря 2014 года</w:t>
      </w:r>
      <w:r w:rsidRPr="00DB2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B2A34">
        <w:rPr>
          <w:rFonts w:ascii="Times New Roman" w:hAnsi="Times New Roman" w:cs="Times New Roman"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B2A34">
        <w:rPr>
          <w:rFonts w:ascii="Times New Roman" w:hAnsi="Times New Roman" w:cs="Times New Roman"/>
          <w:sz w:val="28"/>
          <w:szCs w:val="28"/>
        </w:rPr>
        <w:t xml:space="preserve"> </w:t>
      </w:r>
      <w:r w:rsidRPr="00DB2A3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DB2A34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A34">
        <w:rPr>
          <w:rFonts w:ascii="Times New Roman" w:hAnsi="Times New Roman" w:cs="Times New Roman"/>
        </w:rPr>
        <w:t>г. п. Кузьмоловский</w:t>
      </w:r>
      <w:r w:rsidRPr="00DB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Pr="00AA03E4" w:rsidRDefault="003D2CCB" w:rsidP="00AA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301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C03C5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 </w:t>
      </w:r>
      <w:r w:rsidR="005D0786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</w:t>
      </w:r>
      <w:r w:rsidR="00692DCC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65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</w:p>
    <w:p w:rsidR="00AA03E4" w:rsidRDefault="005D0786" w:rsidP="00AA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образования </w:t>
      </w:r>
    </w:p>
    <w:p w:rsidR="00AA03E4" w:rsidRDefault="005D0786" w:rsidP="00AA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</w:p>
    <w:p w:rsidR="00AA03E4" w:rsidRDefault="005D0786" w:rsidP="00AA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872079" w:rsidRPr="006C03C5" w:rsidRDefault="005D0786" w:rsidP="00AA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</w:t>
      </w:r>
      <w:r w:rsidR="000840F5"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786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0786">
        <w:rPr>
          <w:rFonts w:ascii="Times New Roman" w:hAnsi="Times New Roman" w:cs="Times New Roman"/>
          <w:sz w:val="28"/>
          <w:szCs w:val="28"/>
        </w:rPr>
        <w:t xml:space="preserve">131-ФЗ "Об </w:t>
      </w:r>
      <w:proofErr w:type="gramStart"/>
      <w:r w:rsidRPr="005D078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5D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78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 малого и среднего предпринимательства» (с изменениями и дополнениями), Законом  Ленинградской области от 19.12.2008 № 143-оз «Об отдельных вопросах отчуждения имущества, находящегося в собственности Ленинградской области или в собственности</w:t>
      </w:r>
      <w:proofErr w:type="gramEnd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 Ленинградской области и арендуемого субъектами малого и среднего предпринимательства»,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МО Кузьмоловское городское поселение</w:t>
      </w:r>
      <w:r w:rsidR="0062540B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3B165B">
        <w:rPr>
          <w:rFonts w:ascii="Times New Roman" w:hAnsi="Times New Roman" w:cs="Times New Roman"/>
          <w:sz w:val="28"/>
          <w:szCs w:val="28"/>
        </w:rPr>
        <w:t>от 19.11.2009 г. № 13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proofErr w:type="gramEnd"/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5C38E4">
        <w:rPr>
          <w:rFonts w:ascii="Times New Roman" w:hAnsi="Times New Roman" w:cs="Times New Roman"/>
          <w:sz w:val="28"/>
          <w:szCs w:val="28"/>
        </w:rPr>
        <w:t>,</w:t>
      </w:r>
      <w:r w:rsidR="00112B40">
        <w:rPr>
          <w:rFonts w:ascii="Times New Roman" w:hAnsi="Times New Roman" w:cs="Times New Roman"/>
          <w:sz w:val="28"/>
          <w:szCs w:val="28"/>
        </w:rPr>
        <w:t xml:space="preserve">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</w:t>
      </w:r>
      <w:r w:rsidR="00B129FB" w:rsidRPr="00872079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3E" w:rsidRPr="004A0A3E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868"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 </w:t>
      </w:r>
      <w:r w:rsidR="00FD7EE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Кузьмоловское городское поселение Всеволожского муниципального райо</w:t>
      </w:r>
      <w:r w:rsidR="00232C66">
        <w:rPr>
          <w:rFonts w:ascii="Times New Roman" w:hAnsi="Times New Roman" w:cs="Times New Roman"/>
          <w:sz w:val="28"/>
          <w:szCs w:val="28"/>
        </w:rPr>
        <w:t>на Ленинградской области на 201</w:t>
      </w:r>
      <w:r w:rsidR="000419A7">
        <w:rPr>
          <w:rFonts w:ascii="Times New Roman" w:hAnsi="Times New Roman" w:cs="Times New Roman"/>
          <w:sz w:val="28"/>
          <w:szCs w:val="28"/>
        </w:rPr>
        <w:t>5</w:t>
      </w:r>
      <w:r w:rsidR="00FD7E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6080E">
        <w:rPr>
          <w:rFonts w:ascii="Times New Roman" w:hAnsi="Times New Roman" w:cs="Times New Roman"/>
          <w:sz w:val="28"/>
          <w:szCs w:val="28"/>
        </w:rPr>
        <w:t>(приложение</w:t>
      </w:r>
      <w:r w:rsidR="004A0A3E">
        <w:rPr>
          <w:rFonts w:ascii="Times New Roman" w:hAnsi="Times New Roman" w:cs="Times New Roman"/>
          <w:sz w:val="28"/>
          <w:szCs w:val="28"/>
        </w:rPr>
        <w:t>).</w:t>
      </w:r>
    </w:p>
    <w:p w:rsidR="008A1868" w:rsidRPr="00FD7EE6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7EE6">
        <w:rPr>
          <w:sz w:val="28"/>
          <w:szCs w:val="28"/>
        </w:rPr>
        <w:t xml:space="preserve">  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FD7EE6">
        <w:rPr>
          <w:rFonts w:ascii="Times New Roman" w:hAnsi="Times New Roman" w:cs="Times New Roman"/>
          <w:sz w:val="28"/>
          <w:szCs w:val="28"/>
        </w:rPr>
        <w:t>«</w:t>
      </w:r>
      <w:r w:rsidR="008A1868" w:rsidRPr="00FD7EE6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FD7EE6">
        <w:rPr>
          <w:rFonts w:ascii="Times New Roman" w:hAnsi="Times New Roman" w:cs="Times New Roman"/>
          <w:sz w:val="28"/>
          <w:szCs w:val="28"/>
        </w:rPr>
        <w:t>»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в информацион</w:t>
      </w:r>
      <w:r w:rsidR="00615436" w:rsidRPr="00FD7EE6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8A1868" w:rsidRPr="00C52372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868" w:rsidRPr="00C523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A1868" w:rsidRPr="00E116CE" w:rsidRDefault="00E1339D" w:rsidP="006C03C5">
      <w:pPr>
        <w:pStyle w:val="ConsTitle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16CE">
        <w:rPr>
          <w:rFonts w:ascii="Times New Roman" w:hAnsi="Times New Roman" w:cs="Times New Roman"/>
          <w:b w:val="0"/>
          <w:sz w:val="28"/>
          <w:szCs w:val="28"/>
        </w:rPr>
        <w:t xml:space="preserve">аправить </w:t>
      </w:r>
      <w:r w:rsidR="008A1868" w:rsidRPr="00E116CE">
        <w:rPr>
          <w:rFonts w:ascii="Times New Roman" w:hAnsi="Times New Roman" w:cs="Times New Roman"/>
          <w:b w:val="0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E116CE" w:rsidRDefault="006C03C5" w:rsidP="006C03C5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868"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 w:rsidR="008A1868">
        <w:rPr>
          <w:rFonts w:ascii="Times New Roman" w:hAnsi="Times New Roman" w:cs="Times New Roman"/>
          <w:b w:val="0"/>
          <w:sz w:val="28"/>
          <w:szCs w:val="28"/>
        </w:rPr>
        <w:t xml:space="preserve">ль </w:t>
      </w:r>
      <w:r w:rsidR="00E1339D">
        <w:rPr>
          <w:rFonts w:ascii="Times New Roman" w:hAnsi="Times New Roman" w:cs="Times New Roman"/>
          <w:b w:val="0"/>
          <w:sz w:val="28"/>
          <w:szCs w:val="28"/>
        </w:rPr>
        <w:t>исполнения р</w:t>
      </w:r>
      <w:r w:rsidR="008A1868">
        <w:rPr>
          <w:rFonts w:ascii="Times New Roman" w:hAnsi="Times New Roman" w:cs="Times New Roman"/>
          <w:b w:val="0"/>
          <w:sz w:val="28"/>
          <w:szCs w:val="28"/>
        </w:rPr>
        <w:t>ешения возложить на главу муниципального образования.</w:t>
      </w:r>
    </w:p>
    <w:p w:rsidR="008A1868" w:rsidRDefault="008A1868" w:rsidP="008A1868">
      <w:pPr>
        <w:pStyle w:val="a7"/>
        <w:ind w:right="142"/>
      </w:pPr>
    </w:p>
    <w:p w:rsidR="00232C66" w:rsidRPr="001E1669" w:rsidRDefault="00232C66" w:rsidP="008A1868">
      <w:pPr>
        <w:pStyle w:val="a7"/>
        <w:ind w:right="142"/>
      </w:pPr>
    </w:p>
    <w:p w:rsidR="008A1868" w:rsidRDefault="008A1868" w:rsidP="00FD7EE6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EE6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40" w:rsidRDefault="00112B40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B40" w:rsidSect="00112B40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AA0757" w:rsidRPr="008E0DEC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A0757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AA0757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</w:t>
      </w:r>
    </w:p>
    <w:p w:rsidR="00AA0757" w:rsidRPr="008A1868" w:rsidRDefault="003B165B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2A34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10.12.2014 № 220</w:t>
      </w:r>
      <w:r w:rsidR="00AA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7EE6" w:rsidRDefault="00FD7EE6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1D3DFE" w:rsidRDefault="001D3DFE" w:rsidP="00112B40">
      <w:pPr>
        <w:pStyle w:val="12"/>
        <w:keepNext/>
        <w:keepLines/>
        <w:shd w:val="clear" w:color="auto" w:fill="auto"/>
        <w:tabs>
          <w:tab w:val="left" w:pos="6690"/>
        </w:tabs>
        <w:spacing w:before="0"/>
        <w:ind w:right="5108"/>
        <w:jc w:val="left"/>
        <w:rPr>
          <w:b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</w:t>
      </w:r>
    </w:p>
    <w:p w:rsidR="001D3DFE" w:rsidRDefault="00852B65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AA07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A0757" w:rsidRPr="004616E1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 w:rsidR="00AA0757" w:rsidRPr="004616E1">
        <w:rPr>
          <w:rFonts w:ascii="Times New Roman" w:hAnsi="Times New Roman" w:cs="Times New Roman"/>
          <w:sz w:val="28"/>
          <w:szCs w:val="28"/>
        </w:rPr>
        <w:br/>
      </w:r>
      <w:r w:rsidR="00AA0757"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AA0757">
        <w:rPr>
          <w:rFonts w:ascii="Times New Roman" w:hAnsi="Times New Roman" w:cs="Times New Roman"/>
          <w:sz w:val="28"/>
          <w:szCs w:val="28"/>
        </w:rPr>
        <w:t>Всеволожского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 </w:t>
      </w:r>
      <w:r w:rsidR="00AA075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A0757" w:rsidRPr="004616E1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AA0757">
        <w:rPr>
          <w:rFonts w:ascii="Times New Roman" w:hAnsi="Times New Roman" w:cs="Times New Roman"/>
          <w:sz w:val="28"/>
          <w:szCs w:val="28"/>
        </w:rPr>
        <w:t xml:space="preserve"> </w:t>
      </w:r>
      <w:r w:rsidR="00AA0757" w:rsidRPr="004616E1">
        <w:rPr>
          <w:rFonts w:ascii="Times New Roman" w:hAnsi="Times New Roman" w:cs="Times New Roman"/>
          <w:sz w:val="28"/>
          <w:szCs w:val="28"/>
        </w:rPr>
        <w:t>области на 201</w:t>
      </w:r>
      <w:r w:rsidR="003B165B">
        <w:rPr>
          <w:rFonts w:ascii="Times New Roman" w:hAnsi="Times New Roman" w:cs="Times New Roman"/>
          <w:sz w:val="28"/>
          <w:szCs w:val="28"/>
        </w:rPr>
        <w:t>5</w:t>
      </w:r>
      <w:r w:rsidR="00AA0757" w:rsidRPr="00461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2D85" w:rsidRDefault="005A2D85" w:rsidP="0046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</w:p>
    <w:tbl>
      <w:tblPr>
        <w:tblStyle w:val="aa"/>
        <w:tblW w:w="14781" w:type="dxa"/>
        <w:tblInd w:w="-72" w:type="dxa"/>
        <w:tblLayout w:type="fixed"/>
        <w:tblLook w:val="01E0"/>
      </w:tblPr>
      <w:tblGrid>
        <w:gridCol w:w="464"/>
        <w:gridCol w:w="2126"/>
        <w:gridCol w:w="2552"/>
        <w:gridCol w:w="2551"/>
        <w:gridCol w:w="2552"/>
        <w:gridCol w:w="2126"/>
        <w:gridCol w:w="1559"/>
        <w:gridCol w:w="851"/>
      </w:tblGrid>
      <w:tr w:rsidR="003862C5" w:rsidRPr="00064F57" w:rsidTr="00064F57">
        <w:trPr>
          <w:trHeight w:val="18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713BDA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713BDA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Характеристика объекта</w:t>
            </w:r>
            <w:r w:rsidR="003047C8" w:rsidRPr="00064F57">
              <w:rPr>
                <w:b/>
                <w:sz w:val="20"/>
                <w:szCs w:val="20"/>
              </w:rPr>
              <w:t xml:space="preserve"> недвижимости</w:t>
            </w:r>
          </w:p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(площадь, кадастр</w:t>
            </w:r>
            <w:proofErr w:type="gramStart"/>
            <w:r w:rsidRPr="00064F57">
              <w:rPr>
                <w:b/>
                <w:sz w:val="20"/>
                <w:szCs w:val="20"/>
              </w:rPr>
              <w:t>.</w:t>
            </w:r>
            <w:proofErr w:type="gramEnd"/>
            <w:r w:rsidRPr="00064F5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64F57">
              <w:rPr>
                <w:b/>
                <w:sz w:val="20"/>
                <w:szCs w:val="20"/>
              </w:rPr>
              <w:t>н</w:t>
            </w:r>
            <w:proofErr w:type="gramEnd"/>
            <w:r w:rsidRPr="00064F57">
              <w:rPr>
                <w:b/>
                <w:sz w:val="20"/>
                <w:szCs w:val="20"/>
              </w:rPr>
              <w:t>омер, состояние)</w:t>
            </w:r>
          </w:p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3C394E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Начальная стоимость объекта приватизации руб.</w:t>
            </w:r>
            <w:r w:rsidR="003047C8" w:rsidRPr="00064F57">
              <w:rPr>
                <w:b/>
                <w:sz w:val="20"/>
                <w:szCs w:val="20"/>
              </w:rPr>
              <w:t>/</w:t>
            </w:r>
          </w:p>
          <w:p w:rsidR="003862C5" w:rsidRPr="00064F57" w:rsidRDefault="003047C8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Р</w:t>
            </w:r>
            <w:r w:rsidR="003862C5" w:rsidRPr="00064F57">
              <w:rPr>
                <w:b/>
                <w:sz w:val="20"/>
                <w:szCs w:val="20"/>
              </w:rPr>
              <w:t>азмер предполагаемых  доходов от приват</w:t>
            </w:r>
            <w:r w:rsidRPr="00064F57">
              <w:rPr>
                <w:b/>
                <w:sz w:val="20"/>
                <w:szCs w:val="20"/>
              </w:rPr>
              <w:t>изации муниципального имущества руб.</w:t>
            </w:r>
            <w:r w:rsidR="003862C5" w:rsidRPr="00064F57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AD7288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Способ приватизации</w:t>
            </w:r>
          </w:p>
          <w:p w:rsidR="003862C5" w:rsidRPr="00064F57" w:rsidRDefault="003862C5" w:rsidP="00AD7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Срок рассрочки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  <w:r w:rsidRPr="00064F57">
              <w:rPr>
                <w:b/>
                <w:sz w:val="20"/>
                <w:szCs w:val="20"/>
              </w:rPr>
              <w:t>Обременение</w:t>
            </w:r>
          </w:p>
          <w:p w:rsidR="003862C5" w:rsidRPr="00064F57" w:rsidRDefault="003862C5" w:rsidP="009E1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886" w:rsidRPr="00064F57" w:rsidTr="00064F57">
        <w:trPr>
          <w:trHeight w:val="2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9E15DD">
            <w:pPr>
              <w:jc w:val="center"/>
              <w:rPr>
                <w:b/>
                <w:sz w:val="20"/>
                <w:szCs w:val="20"/>
              </w:rPr>
            </w:pPr>
          </w:p>
          <w:p w:rsidR="00827886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27886" w:rsidRPr="00064F57" w:rsidRDefault="00827886" w:rsidP="00C27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E1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Мазутный комплекс:</w:t>
            </w:r>
          </w:p>
          <w:p w:rsidR="00827886" w:rsidRPr="00064F57" w:rsidRDefault="00827886" w:rsidP="00E1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E1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корпуса № 111 (мазутно-насосная станция)</w:t>
            </w:r>
          </w:p>
          <w:p w:rsidR="00827886" w:rsidRPr="00064F57" w:rsidRDefault="00827886" w:rsidP="00386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3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3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Мазутопровод по эстакаде</w:t>
            </w: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57" w:rsidRDefault="00064F57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корпуса № 202 (мазутно-насосная станция)</w:t>
            </w: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Мазутослив</w:t>
            </w: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мазута объемом 3000 кубов</w:t>
            </w:r>
          </w:p>
          <w:p w:rsidR="00827886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57" w:rsidRPr="00064F57" w:rsidRDefault="00064F57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Резервуар для хранения мазута объемом 2000 кубов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1-этажный, 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=114 кв. м., Состояние удовлетворительное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57" w:rsidRDefault="00064F57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2-этажный,</w:t>
            </w: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=212 кв. 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 Состояние удовлетворительное</w:t>
            </w:r>
          </w:p>
          <w:p w:rsidR="00827886" w:rsidRPr="00064F57" w:rsidRDefault="00827886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</w:t>
            </w:r>
            <w:proofErr w:type="spell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мазутослив</w:t>
            </w:r>
            <w:proofErr w:type="spell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 протяженность 0,03 км, Состояние удовлетворительное</w:t>
            </w: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57" w:rsidRDefault="00064F57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сооружения транспорта, Состояние удовлетворительное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157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157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157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 (ст. Капитолово)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111/202</w:t>
            </w: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№ 111/202</w:t>
            </w: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6B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111/202</w:t>
            </w: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886" w:rsidRPr="00064F57" w:rsidRDefault="00827886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г. п. Кузьмоловский, ст. Капитолово, 111/202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Default="00955C3C" w:rsidP="007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7 960 000</w:t>
            </w:r>
          </w:p>
          <w:p w:rsidR="00955C3C" w:rsidRPr="00064F57" w:rsidRDefault="00955C3C" w:rsidP="007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 (отчета об оценке)</w:t>
            </w:r>
            <w:r w:rsidRPr="00064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71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42506D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1" w:name="_GoBack"/>
            <w:bookmarkEnd w:id="1"/>
            <w:r w:rsidR="00827886" w:rsidRPr="00064F57">
              <w:rPr>
                <w:rFonts w:ascii="Times New Roman" w:hAnsi="Times New Roman" w:cs="Times New Roman"/>
                <w:sz w:val="20"/>
                <w:szCs w:val="20"/>
              </w:rPr>
              <w:t>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C872C9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15DD" w:rsidRPr="00064F57" w:rsidTr="00064F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F6080E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E15DD" w:rsidRPr="0006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9E15DD" w:rsidP="002E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Здание пункта приема стеклотары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9E15DD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нежилое,</w:t>
            </w:r>
          </w:p>
          <w:p w:rsidR="009E15DD" w:rsidRPr="00064F57" w:rsidRDefault="009E15DD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1-этажный, </w:t>
            </w: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=225,60 кв.</w:t>
            </w:r>
            <w:r w:rsidR="0071483B"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 Состояние удовлетворительное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9E15DD" w:rsidP="0089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ул. Рядового Л. Иванова, д.10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71483B" w:rsidP="00C2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Не определялась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9E15DD" w:rsidP="00E0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71483B" w:rsidP="0078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DD" w:rsidRPr="00064F57" w:rsidRDefault="00B5148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692DCC" w:rsidRPr="00064F57" w:rsidTr="00064F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C" w:rsidRPr="00064F57" w:rsidRDefault="00692DCC" w:rsidP="009E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</w:rPr>
              <w:t>дание магазина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E" w:rsidRPr="00064F57" w:rsidRDefault="00F6080E" w:rsidP="00F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нежилое,</w:t>
            </w:r>
          </w:p>
          <w:p w:rsidR="00692DCC" w:rsidRPr="00064F57" w:rsidRDefault="00F6080E" w:rsidP="00F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1-этажный, 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= 122,6 кв. м.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47-78-13/039/2008-199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. п. Кузьмоловский, ул. Молодежная,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5850000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 (отчета об оценке)</w:t>
            </w:r>
            <w:r w:rsidRPr="00064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Продажа с преимуществом права субъектов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692DCC" w:rsidRPr="00064F57" w:rsidTr="00064F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E" w:rsidRPr="00064F57" w:rsidRDefault="00F6080E" w:rsidP="00F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Назначение: нежилое,</w:t>
            </w:r>
          </w:p>
          <w:p w:rsidR="00692DCC" w:rsidRPr="00064F57" w:rsidRDefault="00F6080E" w:rsidP="00F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1-этажный, 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92DCC"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= 223,6 кв. м.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47-78-13/039/2008-067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Состояние удовлетворительное</w:t>
            </w:r>
          </w:p>
          <w:p w:rsidR="00827886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. п. Кузьмоловский, ул. Школьная,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9960000</w:t>
            </w:r>
          </w:p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в соответствии с рыночной стоимостью (отчета об оценке)</w:t>
            </w:r>
            <w:r w:rsidRPr="00064F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с преимуществом права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692DCC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CC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1483B" w:rsidRPr="00064F57" w:rsidTr="00064F5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3B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483B" w:rsidRPr="0006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3B" w:rsidRPr="00064F57" w:rsidRDefault="0071483B" w:rsidP="004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4F3421"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(корпус 163а - 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пристройка к </w:t>
            </w:r>
            <w:r w:rsidR="004F3421" w:rsidRPr="00064F57">
              <w:rPr>
                <w:rFonts w:ascii="Times New Roman" w:hAnsi="Times New Roman" w:cs="Times New Roman"/>
                <w:sz w:val="20"/>
                <w:szCs w:val="20"/>
              </w:rPr>
              <w:t>котельной № 18)</w:t>
            </w:r>
          </w:p>
          <w:p w:rsidR="004F3421" w:rsidRPr="00064F57" w:rsidRDefault="004F3421" w:rsidP="004F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21" w:rsidRPr="00064F57" w:rsidRDefault="00F6080E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объект незавершенного строительства, </w:t>
            </w:r>
            <w:r w:rsidR="004F3421"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83B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= 2478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  <w:p w:rsidR="004F3421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Степень готовности – 70 %</w:t>
            </w:r>
          </w:p>
          <w:p w:rsidR="004F3421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Инв. № 0101813 Лит А</w:t>
            </w:r>
            <w:proofErr w:type="gramStart"/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3B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Кузьмоловский, ст. Капитолово, опытный завод РНЦ ПХ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3B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Не определялась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6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3B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21" w:rsidRPr="00064F57" w:rsidRDefault="004F3421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3B" w:rsidRPr="00064F57" w:rsidRDefault="00827886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57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3B" w:rsidRPr="00064F57" w:rsidRDefault="00C872C9" w:rsidP="009E1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A2D85" w:rsidRPr="00064F57" w:rsidRDefault="005A2D85" w:rsidP="00461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94E" w:rsidRPr="00064F57" w:rsidRDefault="003C394E" w:rsidP="003C3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F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C394E" w:rsidRPr="00064F57" w:rsidRDefault="003C394E" w:rsidP="003C3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F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64F57">
        <w:rPr>
          <w:rFonts w:ascii="Times New Roman" w:hAnsi="Times New Roman" w:cs="Times New Roman"/>
          <w:sz w:val="20"/>
          <w:szCs w:val="20"/>
        </w:rPr>
        <w:t xml:space="preserve"> – </w:t>
      </w:r>
      <w:r w:rsidR="003047C8" w:rsidRPr="00064F5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29.07.1998 г. </w:t>
      </w:r>
      <w:r w:rsidR="001D651C" w:rsidRPr="00064F57">
        <w:rPr>
          <w:rFonts w:ascii="Times New Roman" w:hAnsi="Times New Roman" w:cs="Times New Roman"/>
          <w:sz w:val="20"/>
          <w:szCs w:val="20"/>
        </w:rPr>
        <w:t>135-ФЗ</w:t>
      </w:r>
      <w:r w:rsidR="003047C8" w:rsidRPr="00064F57">
        <w:rPr>
          <w:rFonts w:ascii="Times New Roman" w:hAnsi="Times New Roman" w:cs="Times New Roman"/>
          <w:sz w:val="20"/>
          <w:szCs w:val="20"/>
        </w:rPr>
        <w:t xml:space="preserve"> «Об оценочной деятельности»</w:t>
      </w:r>
    </w:p>
    <w:bookmarkEnd w:id="0"/>
    <w:p w:rsidR="00AA0757" w:rsidRPr="00064F57" w:rsidRDefault="00AA0757" w:rsidP="00AA0757">
      <w:pPr>
        <w:ind w:firstLine="720"/>
        <w:jc w:val="center"/>
        <w:rPr>
          <w:sz w:val="20"/>
          <w:szCs w:val="20"/>
        </w:rPr>
        <w:sectPr w:rsidR="00AA0757" w:rsidRPr="00064F57" w:rsidSect="00B1519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064F57">
        <w:rPr>
          <w:sz w:val="20"/>
          <w:szCs w:val="20"/>
        </w:rPr>
        <w:t>________________</w:t>
      </w:r>
      <w:r w:rsidR="0071770D" w:rsidRPr="00064F57">
        <w:rPr>
          <w:sz w:val="20"/>
          <w:szCs w:val="20"/>
        </w:rPr>
        <w:t>____________________________</w:t>
      </w:r>
    </w:p>
    <w:p w:rsidR="00FD5A29" w:rsidRDefault="00FD5A29" w:rsidP="00A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5A29" w:rsidSect="00BD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6809"/>
    <w:rsid w:val="00030A2E"/>
    <w:rsid w:val="000419A7"/>
    <w:rsid w:val="00064F57"/>
    <w:rsid w:val="00065C01"/>
    <w:rsid w:val="00071BFC"/>
    <w:rsid w:val="00075664"/>
    <w:rsid w:val="00081D42"/>
    <w:rsid w:val="000840F5"/>
    <w:rsid w:val="000A0B00"/>
    <w:rsid w:val="000B22E3"/>
    <w:rsid w:val="00112B40"/>
    <w:rsid w:val="001162F7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835B4"/>
    <w:rsid w:val="002A3B55"/>
    <w:rsid w:val="002E52CB"/>
    <w:rsid w:val="003047C8"/>
    <w:rsid w:val="003734BD"/>
    <w:rsid w:val="003862C5"/>
    <w:rsid w:val="003B165B"/>
    <w:rsid w:val="003C394E"/>
    <w:rsid w:val="003D2CCB"/>
    <w:rsid w:val="003D6809"/>
    <w:rsid w:val="003E09D5"/>
    <w:rsid w:val="0042506D"/>
    <w:rsid w:val="004360A2"/>
    <w:rsid w:val="00454DC8"/>
    <w:rsid w:val="00455739"/>
    <w:rsid w:val="00457407"/>
    <w:rsid w:val="004616E1"/>
    <w:rsid w:val="004651B5"/>
    <w:rsid w:val="004825FA"/>
    <w:rsid w:val="004A0A3E"/>
    <w:rsid w:val="004A4955"/>
    <w:rsid w:val="004C077B"/>
    <w:rsid w:val="004D56FF"/>
    <w:rsid w:val="004E01CC"/>
    <w:rsid w:val="004F3421"/>
    <w:rsid w:val="00505E4A"/>
    <w:rsid w:val="005413D0"/>
    <w:rsid w:val="0059003B"/>
    <w:rsid w:val="005A2D85"/>
    <w:rsid w:val="005C38E4"/>
    <w:rsid w:val="005D0786"/>
    <w:rsid w:val="005E6C2C"/>
    <w:rsid w:val="00615436"/>
    <w:rsid w:val="0062540B"/>
    <w:rsid w:val="00630AC5"/>
    <w:rsid w:val="00692DCC"/>
    <w:rsid w:val="006B2E4D"/>
    <w:rsid w:val="006C03C5"/>
    <w:rsid w:val="006D3984"/>
    <w:rsid w:val="00713BDA"/>
    <w:rsid w:val="0071483B"/>
    <w:rsid w:val="0071770D"/>
    <w:rsid w:val="007505EC"/>
    <w:rsid w:val="00786580"/>
    <w:rsid w:val="007A14D4"/>
    <w:rsid w:val="00827886"/>
    <w:rsid w:val="00851B7A"/>
    <w:rsid w:val="00852B65"/>
    <w:rsid w:val="00862169"/>
    <w:rsid w:val="00864705"/>
    <w:rsid w:val="00872079"/>
    <w:rsid w:val="00895D03"/>
    <w:rsid w:val="008A1868"/>
    <w:rsid w:val="008A1BAF"/>
    <w:rsid w:val="008C0368"/>
    <w:rsid w:val="008E0902"/>
    <w:rsid w:val="008E0DEC"/>
    <w:rsid w:val="008E59EF"/>
    <w:rsid w:val="00955C3C"/>
    <w:rsid w:val="00984ABD"/>
    <w:rsid w:val="009D79D0"/>
    <w:rsid w:val="009E15DD"/>
    <w:rsid w:val="00A62301"/>
    <w:rsid w:val="00A70646"/>
    <w:rsid w:val="00AA03E4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1481"/>
    <w:rsid w:val="00B56834"/>
    <w:rsid w:val="00B65ACE"/>
    <w:rsid w:val="00B83C26"/>
    <w:rsid w:val="00B952BB"/>
    <w:rsid w:val="00BD67F9"/>
    <w:rsid w:val="00C2248C"/>
    <w:rsid w:val="00C27AA5"/>
    <w:rsid w:val="00C35822"/>
    <w:rsid w:val="00C872C9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2A34"/>
    <w:rsid w:val="00DB55D7"/>
    <w:rsid w:val="00E0421E"/>
    <w:rsid w:val="00E1339D"/>
    <w:rsid w:val="00E13A39"/>
    <w:rsid w:val="00E17EF3"/>
    <w:rsid w:val="00E213AC"/>
    <w:rsid w:val="00E5673A"/>
    <w:rsid w:val="00EB3F45"/>
    <w:rsid w:val="00EC4674"/>
    <w:rsid w:val="00F3599D"/>
    <w:rsid w:val="00F44F11"/>
    <w:rsid w:val="00F6080E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E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E718-242E-4EE1-BE69-7BD4D991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48</cp:revision>
  <cp:lastPrinted>2014-12-11T13:40:00Z</cp:lastPrinted>
  <dcterms:created xsi:type="dcterms:W3CDTF">2013-06-05T12:09:00Z</dcterms:created>
  <dcterms:modified xsi:type="dcterms:W3CDTF">2014-12-11T13:47:00Z</dcterms:modified>
</cp:coreProperties>
</file>