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0" w:rsidRDefault="00744630" w:rsidP="00E6146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</w:t>
      </w:r>
    </w:p>
    <w:p w:rsidR="0014459E" w:rsidRPr="0014459E" w:rsidRDefault="00744630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>Постановлением администрации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 xml:space="preserve">МО </w:t>
      </w:r>
      <w:r w:rsidR="00744630">
        <w:rPr>
          <w:bCs/>
          <w:sz w:val="28"/>
          <w:szCs w:val="28"/>
        </w:rPr>
        <w:t>«</w:t>
      </w:r>
      <w:r w:rsidRPr="0014459E">
        <w:rPr>
          <w:bCs/>
          <w:sz w:val="28"/>
          <w:szCs w:val="28"/>
        </w:rPr>
        <w:t xml:space="preserve">Кузьмоловское </w:t>
      </w:r>
      <w:r w:rsidR="00744630">
        <w:rPr>
          <w:bCs/>
          <w:sz w:val="28"/>
          <w:szCs w:val="28"/>
        </w:rPr>
        <w:t>ГП»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 xml:space="preserve">от </w:t>
      </w:r>
      <w:r w:rsidR="00061031">
        <w:rPr>
          <w:bCs/>
          <w:sz w:val="28"/>
          <w:szCs w:val="28"/>
        </w:rPr>
        <w:t>22.02.</w:t>
      </w:r>
      <w:r w:rsidRPr="0014459E">
        <w:rPr>
          <w:bCs/>
          <w:sz w:val="28"/>
          <w:szCs w:val="28"/>
        </w:rPr>
        <w:t xml:space="preserve"> 2019 г. № </w:t>
      </w:r>
      <w:r w:rsidR="00061031">
        <w:rPr>
          <w:bCs/>
          <w:sz w:val="28"/>
          <w:szCs w:val="28"/>
        </w:rPr>
        <w:t>27</w:t>
      </w:r>
    </w:p>
    <w:p w:rsidR="005A0CDC" w:rsidRDefault="005A0CDC" w:rsidP="005A0CDC">
      <w:pPr>
        <w:ind w:left="4248"/>
        <w:rPr>
          <w:color w:val="000000"/>
          <w:sz w:val="28"/>
          <w:szCs w:val="20"/>
        </w:rPr>
      </w:pPr>
    </w:p>
    <w:p w:rsidR="005A0CDC" w:rsidRPr="005A0CDC" w:rsidRDefault="005A0CDC" w:rsidP="005A0CDC">
      <w:pPr>
        <w:ind w:left="4248"/>
        <w:rPr>
          <w:color w:val="000000"/>
          <w:sz w:val="28"/>
          <w:szCs w:val="20"/>
        </w:rPr>
      </w:pPr>
    </w:p>
    <w:p w:rsidR="005A0CDC" w:rsidRPr="005A0CDC" w:rsidRDefault="005A0CDC" w:rsidP="005A0CDC">
      <w:pPr>
        <w:keepNext/>
        <w:jc w:val="center"/>
        <w:outlineLvl w:val="1"/>
        <w:rPr>
          <w:b/>
          <w:bCs/>
          <w:color w:val="000000"/>
          <w:sz w:val="28"/>
          <w:szCs w:val="20"/>
        </w:rPr>
      </w:pPr>
      <w:r w:rsidRPr="005A0CDC">
        <w:rPr>
          <w:b/>
          <w:bCs/>
          <w:color w:val="000000"/>
          <w:sz w:val="28"/>
          <w:szCs w:val="20"/>
        </w:rPr>
        <w:t xml:space="preserve">Административный регламент </w:t>
      </w:r>
    </w:p>
    <w:p w:rsidR="005A0CDC" w:rsidRPr="005A0CDC" w:rsidRDefault="005A0CDC" w:rsidP="00D96B26">
      <w:pPr>
        <w:jc w:val="center"/>
        <w:rPr>
          <w:b/>
          <w:bCs/>
          <w:color w:val="000000"/>
          <w:sz w:val="28"/>
          <w:szCs w:val="20"/>
        </w:rPr>
      </w:pPr>
      <w:r w:rsidRPr="005A0CDC">
        <w:rPr>
          <w:b/>
          <w:bCs/>
          <w:color w:val="000000"/>
          <w:sz w:val="28"/>
          <w:szCs w:val="20"/>
        </w:rPr>
        <w:t>по предоставлению администрацией муниципального образования «Кузьмоловское городское поселение»</w:t>
      </w:r>
      <w:r w:rsidR="0014459E">
        <w:rPr>
          <w:b/>
          <w:bCs/>
          <w:color w:val="000000"/>
          <w:sz w:val="28"/>
          <w:szCs w:val="20"/>
        </w:rPr>
        <w:t xml:space="preserve"> </w:t>
      </w:r>
      <w:r w:rsidRPr="005A0CDC">
        <w:rPr>
          <w:b/>
          <w:bCs/>
          <w:color w:val="000000"/>
          <w:sz w:val="28"/>
          <w:szCs w:val="20"/>
        </w:rPr>
        <w:t xml:space="preserve">Всеволожского </w:t>
      </w:r>
      <w:r w:rsidR="0014459E" w:rsidRPr="005A0CDC">
        <w:rPr>
          <w:b/>
          <w:bCs/>
          <w:color w:val="000000"/>
          <w:sz w:val="28"/>
          <w:szCs w:val="20"/>
        </w:rPr>
        <w:t>муниципального района</w:t>
      </w:r>
      <w:r w:rsidRPr="005A0CDC">
        <w:rPr>
          <w:b/>
          <w:bCs/>
          <w:color w:val="000000"/>
          <w:sz w:val="28"/>
          <w:szCs w:val="20"/>
        </w:rPr>
        <w:t xml:space="preserve"> Ленинградской области муниципальной услуги </w:t>
      </w:r>
      <w:r w:rsidR="00D96B26">
        <w:rPr>
          <w:b/>
          <w:bCs/>
          <w:color w:val="000000"/>
          <w:sz w:val="28"/>
          <w:szCs w:val="20"/>
        </w:rPr>
        <w:t xml:space="preserve"> </w:t>
      </w:r>
      <w:r w:rsidR="00D96B26">
        <w:rPr>
          <w:b/>
          <w:bCs/>
          <w:color w:val="000000"/>
          <w:sz w:val="28"/>
          <w:szCs w:val="20"/>
        </w:rPr>
        <w:br/>
        <w:t>«Выдач</w:t>
      </w:r>
      <w:r w:rsidR="00CD5032">
        <w:rPr>
          <w:b/>
          <w:bCs/>
          <w:color w:val="000000"/>
          <w:sz w:val="28"/>
          <w:szCs w:val="20"/>
        </w:rPr>
        <w:t>а</w:t>
      </w:r>
      <w:r w:rsidR="00D96B26">
        <w:rPr>
          <w:b/>
          <w:bCs/>
          <w:color w:val="000000"/>
          <w:sz w:val="28"/>
          <w:szCs w:val="20"/>
        </w:rPr>
        <w:t xml:space="preserve"> </w:t>
      </w:r>
      <w:r w:rsidRPr="005A0CDC">
        <w:rPr>
          <w:b/>
          <w:bCs/>
          <w:color w:val="000000"/>
          <w:sz w:val="28"/>
          <w:szCs w:val="20"/>
        </w:rPr>
        <w:t>градостроите</w:t>
      </w:r>
      <w:r w:rsidR="00D96B26">
        <w:rPr>
          <w:b/>
          <w:bCs/>
          <w:color w:val="000000"/>
          <w:sz w:val="28"/>
          <w:szCs w:val="20"/>
        </w:rPr>
        <w:t>льного плана земельного участка»</w:t>
      </w:r>
      <w:r w:rsidRPr="005A0CDC">
        <w:rPr>
          <w:b/>
          <w:bCs/>
          <w:color w:val="000000"/>
          <w:sz w:val="28"/>
          <w:szCs w:val="20"/>
        </w:rPr>
        <w:t xml:space="preserve"> </w:t>
      </w:r>
    </w:p>
    <w:p w:rsidR="005A0CDC" w:rsidRPr="005A0CDC" w:rsidRDefault="005A0CDC" w:rsidP="005A0CDC">
      <w:pPr>
        <w:jc w:val="center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br/>
      </w:r>
      <w:r w:rsidRPr="005A0CDC">
        <w:rPr>
          <w:b/>
          <w:bCs/>
          <w:color w:val="000000"/>
          <w:sz w:val="28"/>
          <w:szCs w:val="28"/>
        </w:rPr>
        <w:t>1. Общие положения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 xml:space="preserve">1.1. 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744630">
        <w:rPr>
          <w:color w:val="000000"/>
          <w:sz w:val="28"/>
          <w:szCs w:val="28"/>
        </w:rPr>
        <w:t>«В</w:t>
      </w:r>
      <w:r w:rsidR="00D96B26">
        <w:rPr>
          <w:color w:val="000000"/>
          <w:sz w:val="28"/>
          <w:szCs w:val="28"/>
        </w:rPr>
        <w:t>ыдач</w:t>
      </w:r>
      <w:r w:rsidR="00744630">
        <w:rPr>
          <w:color w:val="000000"/>
          <w:sz w:val="28"/>
          <w:szCs w:val="28"/>
        </w:rPr>
        <w:t>а</w:t>
      </w:r>
      <w:r w:rsidRPr="0014459E">
        <w:rPr>
          <w:color w:val="000000"/>
          <w:sz w:val="28"/>
          <w:szCs w:val="28"/>
        </w:rPr>
        <w:t xml:space="preserve"> градостроительного плана земельного участка</w:t>
      </w:r>
      <w:r w:rsidR="00744630">
        <w:rPr>
          <w:color w:val="000000"/>
          <w:sz w:val="28"/>
          <w:szCs w:val="28"/>
        </w:rPr>
        <w:t>»</w:t>
      </w:r>
      <w:r w:rsidRPr="0014459E">
        <w:rPr>
          <w:color w:val="000000"/>
          <w:sz w:val="28"/>
          <w:szCs w:val="28"/>
        </w:rPr>
        <w:t xml:space="preserve"> (далее – Административный регламент).</w:t>
      </w:r>
    </w:p>
    <w:p w:rsidR="005A0CDC" w:rsidRPr="005A0CDC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14459E">
        <w:rPr>
          <w:color w:val="000000"/>
          <w:sz w:val="28"/>
          <w:szCs w:val="28"/>
        </w:rPr>
        <w:t xml:space="preserve">1.2. Муниципальная услуга о рассмотрение уведомлений по </w:t>
      </w:r>
      <w:r w:rsidR="00D96B26">
        <w:rPr>
          <w:color w:val="000000"/>
          <w:sz w:val="28"/>
          <w:szCs w:val="28"/>
        </w:rPr>
        <w:t>выдаче</w:t>
      </w:r>
      <w:r w:rsidRPr="0014459E">
        <w:rPr>
          <w:color w:val="000000"/>
          <w:sz w:val="28"/>
          <w:szCs w:val="28"/>
        </w:rPr>
        <w:t xml:space="preserve"> градостроительного плана земельного участка,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Структурным подразделением администрации муниципального образования «Кузьмоловское городское поселение», ответственным за предоставление муниципальной услуги, является отдел архитектуры, градостроительства и земельно-имущественных отношений</w:t>
      </w:r>
      <w:r w:rsidR="005831DE">
        <w:rPr>
          <w:color w:val="000000"/>
          <w:sz w:val="28"/>
          <w:szCs w:val="28"/>
        </w:rPr>
        <w:t xml:space="preserve"> (далее – Отдел)</w:t>
      </w:r>
      <w:r w:rsidRPr="0014459E">
        <w:rPr>
          <w:color w:val="000000"/>
          <w:sz w:val="28"/>
          <w:szCs w:val="28"/>
        </w:rPr>
        <w:t>.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sub_106"/>
      <w:bookmarkEnd w:id="1"/>
      <w:r w:rsidRPr="0014459E">
        <w:rPr>
          <w:color w:val="000000"/>
          <w:sz w:val="28"/>
          <w:szCs w:val="28"/>
        </w:rPr>
        <w:t>1.3. 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г.п. Кузьмоловский, ул. Рядового Леонида Иванова, д.2Г.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График работы: понедельник - четверг с 9.00 до 18.00, пятница с 9.00 до 17.00¸ перерыв на обед с 13.00 до 14.00, выходные дни - суббота, воскресенье.</w:t>
      </w:r>
    </w:p>
    <w:p w:rsidR="00834D4A" w:rsidRPr="00C16D5A" w:rsidRDefault="00834D4A" w:rsidP="00834D4A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Приёмные дни:</w:t>
      </w:r>
      <w:r>
        <w:rPr>
          <w:sz w:val="28"/>
          <w:szCs w:val="28"/>
        </w:rPr>
        <w:t xml:space="preserve"> вторник с 14.00 до 16.00, пятница с 10.00 до 13.00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1.4. Справочный телефон (факс) администрации муниципального образования «Кузьмоловское городское поселение» Всеволожского муниципального района Ленинградской области: 8(81370)94-033, адрес электронной почты (е-mail): kuzadmin@mail.ru.</w:t>
      </w:r>
    </w:p>
    <w:p w:rsidR="00834D4A" w:rsidRPr="0014459E" w:rsidRDefault="00834D4A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4D4A">
        <w:rPr>
          <w:color w:val="000000"/>
          <w:sz w:val="28"/>
          <w:szCs w:val="28"/>
        </w:rPr>
        <w:lastRenderedPageBreak/>
        <w:t>Справочный телефон Отдела: 8(81370) 91-712</w:t>
      </w:r>
      <w:r>
        <w:rPr>
          <w:color w:val="000000"/>
          <w:sz w:val="28"/>
          <w:szCs w:val="28"/>
        </w:rPr>
        <w:t>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1.5. Адрес портала государственных и муниципальных услуг Ленинградской области в сети Интернет: www.gu.lenobl.ru.</w:t>
      </w:r>
    </w:p>
    <w:p w:rsidR="000B7F88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hyperlink r:id="rId5" w:history="1">
        <w:r w:rsidR="000B7F88" w:rsidRPr="0039492D">
          <w:rPr>
            <w:rStyle w:val="aa"/>
            <w:sz w:val="28"/>
            <w:szCs w:val="28"/>
          </w:rPr>
          <w:t>www.kuzmolovskoegp.ru</w:t>
        </w:r>
      </w:hyperlink>
      <w:r w:rsidRPr="0014459E">
        <w:rPr>
          <w:color w:val="000000"/>
          <w:sz w:val="28"/>
          <w:szCs w:val="28"/>
        </w:rPr>
        <w:t>.</w:t>
      </w:r>
    </w:p>
    <w:p w:rsidR="005A0CDC" w:rsidRPr="005A0CDC" w:rsidRDefault="005A0CDC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sub_107"/>
      <w:bookmarkEnd w:id="2"/>
      <w:r w:rsidRPr="005A0CDC">
        <w:rPr>
          <w:color w:val="000000"/>
          <w:sz w:val="28"/>
          <w:szCs w:val="28"/>
        </w:rPr>
        <w:t xml:space="preserve">1.7. Текстовая информация, указанная в </w:t>
      </w:r>
      <w:hyperlink w:anchor="sub_103" w:history="1">
        <w:r w:rsidRPr="005A0CDC">
          <w:rPr>
            <w:color w:val="000000"/>
            <w:sz w:val="28"/>
            <w:szCs w:val="28"/>
          </w:rPr>
          <w:t>пунктах 1.3 - 1.</w:t>
        </w:r>
      </w:hyperlink>
      <w:r w:rsidRPr="005A0CDC">
        <w:rPr>
          <w:color w:val="000000"/>
          <w:sz w:val="28"/>
          <w:szCs w:val="28"/>
        </w:rPr>
        <w:t>5 настоящего Административного регламента, размещается на сте</w:t>
      </w:r>
      <w:r w:rsidR="00511559">
        <w:rPr>
          <w:color w:val="000000"/>
          <w:sz w:val="28"/>
          <w:szCs w:val="28"/>
        </w:rPr>
        <w:t>ндах в помещениях Администрации</w:t>
      </w:r>
      <w:r w:rsidRPr="005A0CDC">
        <w:rPr>
          <w:color w:val="000000"/>
          <w:sz w:val="28"/>
          <w:szCs w:val="28"/>
        </w:rPr>
        <w:t>.</w:t>
      </w:r>
    </w:p>
    <w:bookmarkEnd w:id="3"/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6" w:history="1">
        <w:r w:rsidRPr="005A0CDC">
          <w:rPr>
            <w:color w:val="000000"/>
            <w:sz w:val="28"/>
            <w:szCs w:val="28"/>
          </w:rPr>
          <w:t>официальном сайте</w:t>
        </w:r>
      </w:hyperlink>
      <w:r w:rsidRPr="005A0CDC">
        <w:rPr>
          <w:color w:val="000000"/>
          <w:sz w:val="28"/>
          <w:szCs w:val="28"/>
        </w:rPr>
        <w:t xml:space="preserve"> Администрации в сети Интернет по адресу: http://kuzmolovskoegp.ru и на портале государственных и муниципальных услуг Ленинградской области.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1.8. Заявителем муниципальной услуги является </w:t>
      </w:r>
      <w:r w:rsidR="0014459E" w:rsidRPr="0019609E">
        <w:rPr>
          <w:color w:val="000000"/>
          <w:sz w:val="28"/>
          <w:szCs w:val="28"/>
        </w:rPr>
        <w:t>пра</w:t>
      </w:r>
      <w:r w:rsidR="0019609E">
        <w:rPr>
          <w:color w:val="000000"/>
          <w:sz w:val="28"/>
          <w:szCs w:val="28"/>
        </w:rPr>
        <w:t>вообладатель земельного участка</w:t>
      </w:r>
      <w:r w:rsidR="00511559">
        <w:rPr>
          <w:color w:val="000000"/>
          <w:sz w:val="28"/>
          <w:szCs w:val="28"/>
        </w:rPr>
        <w:t>, обративший</w:t>
      </w:r>
      <w:r w:rsidRPr="005A0CDC">
        <w:rPr>
          <w:color w:val="000000"/>
          <w:sz w:val="28"/>
          <w:szCs w:val="28"/>
        </w:rPr>
        <w:t>ся в Администрацию с заявлением о предоставлении ему градостроительного плана земе</w:t>
      </w:r>
      <w:r w:rsidR="00511559">
        <w:rPr>
          <w:color w:val="000000"/>
          <w:sz w:val="28"/>
          <w:szCs w:val="28"/>
        </w:rPr>
        <w:t>льного участка (далее – заявитель</w:t>
      </w:r>
      <w:r w:rsidRPr="005A0CDC">
        <w:rPr>
          <w:color w:val="000000"/>
          <w:sz w:val="28"/>
          <w:szCs w:val="28"/>
        </w:rPr>
        <w:t>).</w:t>
      </w:r>
    </w:p>
    <w:p w:rsidR="00642D54" w:rsidRPr="005A0CDC" w:rsidRDefault="005831DE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5A79">
        <w:rPr>
          <w:color w:val="000000"/>
          <w:sz w:val="28"/>
          <w:szCs w:val="28"/>
        </w:rPr>
        <w:t>В</w:t>
      </w:r>
      <w:r w:rsidR="00642D54" w:rsidRPr="00F25A79">
        <w:rPr>
          <w:color w:val="000000"/>
          <w:sz w:val="28"/>
          <w:szCs w:val="28"/>
        </w:rPr>
        <w:t xml:space="preserve"> отношении земельных участков, предоставленных для строительства или реконструкции объекта индивидуального жилищного строительства или садового дома</w:t>
      </w:r>
      <w:r w:rsidRPr="00F25A79">
        <w:rPr>
          <w:color w:val="000000"/>
          <w:sz w:val="28"/>
          <w:szCs w:val="28"/>
        </w:rPr>
        <w:t xml:space="preserve"> получение градостроительного плана земельного участка, имеет рекомендательный характер, в силу ст</w:t>
      </w:r>
      <w:r w:rsidR="00F8033D" w:rsidRPr="00F25A79">
        <w:rPr>
          <w:color w:val="000000"/>
          <w:sz w:val="28"/>
          <w:szCs w:val="28"/>
        </w:rPr>
        <w:t>атьи</w:t>
      </w:r>
      <w:r w:rsidRPr="00F25A79">
        <w:rPr>
          <w:color w:val="000000"/>
          <w:sz w:val="28"/>
          <w:szCs w:val="28"/>
        </w:rPr>
        <w:t xml:space="preserve"> 51.1 Градостроительного кодекса Российской Федерации.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2.1. </w:t>
      </w:r>
      <w:r w:rsidR="0014459E" w:rsidRPr="0014459E">
        <w:rPr>
          <w:bCs/>
          <w:color w:val="000000"/>
          <w:sz w:val="28"/>
          <w:szCs w:val="28"/>
        </w:rPr>
        <w:t>Полное наименование муниципальной услуги: «</w:t>
      </w:r>
      <w:r w:rsidR="00D96B26">
        <w:rPr>
          <w:bCs/>
          <w:color w:val="000000"/>
          <w:sz w:val="28"/>
          <w:szCs w:val="28"/>
        </w:rPr>
        <w:t>В</w:t>
      </w:r>
      <w:r w:rsidR="00D96B26" w:rsidRPr="00EF185E">
        <w:rPr>
          <w:color w:val="000000"/>
          <w:sz w:val="28"/>
          <w:szCs w:val="28"/>
        </w:rPr>
        <w:t xml:space="preserve">ыдача градостроительного плана </w:t>
      </w:r>
      <w:r w:rsidR="00D96B26">
        <w:rPr>
          <w:color w:val="000000"/>
          <w:sz w:val="28"/>
          <w:szCs w:val="28"/>
        </w:rPr>
        <w:t>земельного участка</w:t>
      </w:r>
      <w:r w:rsidR="0014459E" w:rsidRPr="0014459E">
        <w:rPr>
          <w:bCs/>
          <w:color w:val="000000"/>
          <w:sz w:val="28"/>
          <w:szCs w:val="28"/>
        </w:rPr>
        <w:t>» (далее – Муниципальная услуга).</w:t>
      </w:r>
    </w:p>
    <w:p w:rsidR="00BA651B" w:rsidRDefault="005A0CDC" w:rsidP="00BA65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2.2. </w:t>
      </w:r>
      <w:r w:rsidR="00BA651B" w:rsidRPr="00BA651B">
        <w:rPr>
          <w:color w:val="000000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:rsidR="005A0CDC" w:rsidRPr="005A0CDC" w:rsidRDefault="005A0CDC" w:rsidP="00BA65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t>2.3. Результат</w:t>
      </w:r>
      <w:r w:rsidRPr="005A0CDC">
        <w:rPr>
          <w:color w:val="000000"/>
          <w:sz w:val="28"/>
          <w:szCs w:val="28"/>
        </w:rPr>
        <w:t>ом</w:t>
      </w:r>
      <w:r w:rsidRPr="005A0CDC">
        <w:rPr>
          <w:color w:val="000000"/>
          <w:sz w:val="28"/>
          <w:szCs w:val="28"/>
          <w:lang w:val="x-none"/>
        </w:rPr>
        <w:t xml:space="preserve"> предоставления муниципальной услуги</w:t>
      </w:r>
      <w:r w:rsidRPr="005A0CDC">
        <w:rPr>
          <w:color w:val="000000"/>
          <w:sz w:val="28"/>
          <w:szCs w:val="28"/>
        </w:rPr>
        <w:t xml:space="preserve"> является:</w:t>
      </w:r>
      <w:r w:rsidRPr="005A0CDC">
        <w:rPr>
          <w:color w:val="000000"/>
          <w:sz w:val="28"/>
          <w:szCs w:val="28"/>
          <w:lang w:val="x-none"/>
        </w:rPr>
        <w:t xml:space="preserve"> 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     - </w:t>
      </w:r>
      <w:r w:rsidR="00D96B26">
        <w:rPr>
          <w:color w:val="000000"/>
          <w:sz w:val="28"/>
          <w:szCs w:val="28"/>
        </w:rPr>
        <w:t>выдача</w:t>
      </w:r>
      <w:r w:rsidRPr="005A0CDC">
        <w:rPr>
          <w:color w:val="000000"/>
          <w:sz w:val="28"/>
          <w:szCs w:val="28"/>
        </w:rPr>
        <w:t xml:space="preserve"> градостроите</w:t>
      </w:r>
      <w:r w:rsidR="00BA651B">
        <w:rPr>
          <w:color w:val="000000"/>
          <w:sz w:val="28"/>
          <w:szCs w:val="28"/>
        </w:rPr>
        <w:t>льного плана земельного участка</w:t>
      </w:r>
      <w:r w:rsidR="00846B1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2.4. Срок предоставления муниципальной услуги по </w:t>
      </w:r>
      <w:r w:rsidR="00D96B26">
        <w:rPr>
          <w:color w:val="000000"/>
          <w:sz w:val="28"/>
          <w:szCs w:val="28"/>
        </w:rPr>
        <w:t>выдаче</w:t>
      </w:r>
      <w:r w:rsidRPr="005A0CDC"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 w:rsidR="00BA651B" w:rsidRPr="005A0CDC">
        <w:rPr>
          <w:color w:val="000000"/>
          <w:sz w:val="28"/>
          <w:szCs w:val="28"/>
        </w:rPr>
        <w:t>составляет 20</w:t>
      </w:r>
      <w:r w:rsidRPr="005A0CDC">
        <w:rPr>
          <w:color w:val="000000"/>
          <w:sz w:val="28"/>
          <w:szCs w:val="28"/>
        </w:rPr>
        <w:t xml:space="preserve"> рабочих дней после </w:t>
      </w:r>
      <w:r w:rsidRPr="005A0CDC">
        <w:rPr>
          <w:color w:val="000000"/>
          <w:sz w:val="28"/>
          <w:szCs w:val="28"/>
        </w:rPr>
        <w:lastRenderedPageBreak/>
        <w:t>поступления в Администрацию заявления о предоставлении муниципальной услуги</w:t>
      </w:r>
      <w:r w:rsidR="00BA651B" w:rsidRPr="00BA651B">
        <w:t xml:space="preserve"> </w:t>
      </w:r>
      <w:r w:rsidR="00BA651B" w:rsidRPr="00BA651B">
        <w:rPr>
          <w:color w:val="000000"/>
          <w:sz w:val="28"/>
          <w:szCs w:val="28"/>
        </w:rPr>
        <w:t>без взимания платы</w:t>
      </w:r>
      <w:r w:rsidRPr="005A0CD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26"/>
      <w:r w:rsidRPr="005A0CDC">
        <w:rPr>
          <w:color w:val="000000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Конституция Российской Федерации от 12.12.1993;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Градостроительный </w:t>
      </w:r>
      <w:hyperlink r:id="rId7" w:history="1">
        <w:r w:rsidR="005A0CDC" w:rsidRPr="005A0CDC">
          <w:rPr>
            <w:color w:val="000000"/>
            <w:sz w:val="28"/>
            <w:szCs w:val="28"/>
          </w:rPr>
          <w:t>кодекс</w:t>
        </w:r>
      </w:hyperlink>
      <w:r w:rsidR="005A0CDC" w:rsidRPr="005A0CDC">
        <w:rPr>
          <w:color w:val="000000"/>
          <w:sz w:val="28"/>
          <w:szCs w:val="28"/>
        </w:rPr>
        <w:t> Российской Федерации;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Земельный </w:t>
      </w:r>
      <w:hyperlink r:id="rId8" w:history="1">
        <w:r w:rsidR="005A0CDC" w:rsidRPr="005A0CDC">
          <w:rPr>
            <w:color w:val="000000"/>
            <w:sz w:val="28"/>
            <w:szCs w:val="28"/>
          </w:rPr>
          <w:t>кодекс</w:t>
        </w:r>
      </w:hyperlink>
      <w:r w:rsidR="005A0CDC" w:rsidRPr="005A0CDC">
        <w:rPr>
          <w:color w:val="000000"/>
          <w:sz w:val="28"/>
          <w:szCs w:val="28"/>
        </w:rPr>
        <w:t> Российской Федерации;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 </w:t>
      </w:r>
      <w:hyperlink r:id="rId9" w:history="1">
        <w:r w:rsidR="005A0CDC" w:rsidRPr="005A0CDC">
          <w:rPr>
            <w:color w:val="000000"/>
            <w:sz w:val="28"/>
            <w:szCs w:val="28"/>
          </w:rPr>
          <w:t>закон</w:t>
        </w:r>
      </w:hyperlink>
      <w:r w:rsidR="005A0CDC" w:rsidRPr="005A0CDC">
        <w:rPr>
          <w:color w:val="000000"/>
          <w:sz w:val="28"/>
          <w:szCs w:val="28"/>
        </w:rPr>
        <w:t xml:space="preserve"> от 29.12.2004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191-ФЗ «О введении в действие Градостроительного кодекса Российской Федерации»;</w:t>
      </w:r>
    </w:p>
    <w:p w:rsidR="005A0CDC" w:rsidRPr="005A0CDC" w:rsidRDefault="00D61900" w:rsidP="00D619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5A0CDC" w:rsidRPr="005A0CDC" w:rsidRDefault="00D61900" w:rsidP="005A0CD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="005A0CDC" w:rsidRPr="005A0CDC">
          <w:rPr>
            <w:color w:val="000000"/>
            <w:sz w:val="28"/>
            <w:szCs w:val="28"/>
          </w:rPr>
          <w:t>2011 г</w:t>
        </w:r>
      </w:smartTag>
      <w:r w:rsidR="005A0CDC" w:rsidRPr="005A0CDC">
        <w:rPr>
          <w:color w:val="000000"/>
          <w:sz w:val="28"/>
          <w:szCs w:val="28"/>
        </w:rPr>
        <w:t xml:space="preserve">.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63-ФЗ «Об электронной подписи»;</w:t>
      </w:r>
    </w:p>
    <w:p w:rsidR="005A0CDC" w:rsidRPr="005A0CDC" w:rsidRDefault="00D61900" w:rsidP="005A0CDC">
      <w:pPr>
        <w:keepNext/>
        <w:keepLines/>
        <w:widowControl w:val="0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Областной закон Ленинградской области от 04.07.2014 № 45-оз </w:t>
      </w:r>
      <w:r w:rsidR="000B7F88">
        <w:rPr>
          <w:color w:val="000000"/>
          <w:sz w:val="28"/>
          <w:szCs w:val="28"/>
        </w:rPr>
        <w:br/>
      </w:r>
      <w:r w:rsidR="005A0CDC" w:rsidRPr="005A0CDC">
        <w:rPr>
          <w:color w:val="000000"/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A651B">
        <w:rPr>
          <w:color w:val="000000"/>
          <w:sz w:val="28"/>
          <w:szCs w:val="28"/>
        </w:rPr>
        <w:t>;</w:t>
      </w:r>
      <w:r w:rsidR="005A0CDC" w:rsidRPr="005A0CDC">
        <w:rPr>
          <w:color w:val="000000"/>
          <w:sz w:val="28"/>
          <w:szCs w:val="28"/>
        </w:rPr>
        <w:t xml:space="preserve"> 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BA651B">
        <w:rPr>
          <w:color w:val="000000"/>
          <w:sz w:val="28"/>
          <w:szCs w:val="28"/>
        </w:rPr>
        <w:t xml:space="preserve"> "Собрание законодательства РФ"</w:t>
      </w:r>
      <w:r w:rsidR="005A0CDC" w:rsidRPr="005A0CDC">
        <w:rPr>
          <w:color w:val="000000"/>
          <w:sz w:val="28"/>
          <w:szCs w:val="28"/>
        </w:rPr>
        <w:t>;</w:t>
      </w:r>
    </w:p>
    <w:p w:rsidR="005A0CDC" w:rsidRPr="005A0CDC" w:rsidRDefault="00D61900" w:rsidP="005A0CDC">
      <w:pPr>
        <w:keepNext/>
        <w:keepLines/>
        <w:widowControl w:val="0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Приказ Минстроя России от 25 апреля 2017 года № 741/пр </w:t>
      </w:r>
      <w:r w:rsidR="000B7F88">
        <w:rPr>
          <w:color w:val="000000"/>
          <w:sz w:val="28"/>
          <w:szCs w:val="28"/>
        </w:rPr>
        <w:br/>
      </w:r>
      <w:r w:rsidR="005A0CDC" w:rsidRPr="005A0CDC">
        <w:rPr>
          <w:color w:val="000000"/>
          <w:sz w:val="28"/>
          <w:szCs w:val="28"/>
        </w:rPr>
        <w:t>«Об утверждении формы градостроительного плана земельного участка и пор</w:t>
      </w:r>
      <w:r w:rsidR="00BA651B">
        <w:rPr>
          <w:color w:val="000000"/>
          <w:sz w:val="28"/>
          <w:szCs w:val="28"/>
        </w:rPr>
        <w:t>ядка ее заполнения»</w:t>
      </w:r>
      <w:r w:rsidR="005A0CDC" w:rsidRPr="005A0CDC">
        <w:rPr>
          <w:color w:val="000000"/>
          <w:sz w:val="28"/>
          <w:szCs w:val="28"/>
        </w:rPr>
        <w:t>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="005A0CDC" w:rsidRPr="005A0CDC">
          <w:rPr>
            <w:color w:val="000000"/>
            <w:sz w:val="28"/>
            <w:szCs w:val="28"/>
          </w:rPr>
          <w:t>2012 г</w:t>
        </w:r>
      </w:smartTag>
      <w:r w:rsidR="005A0CDC" w:rsidRPr="005A0CDC">
        <w:rPr>
          <w:color w:val="000000"/>
          <w:sz w:val="28"/>
          <w:szCs w:val="28"/>
        </w:rPr>
        <w:t xml:space="preserve">.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Решение совета депутатов </w:t>
      </w:r>
      <w:r w:rsidR="00251171">
        <w:rPr>
          <w:color w:val="000000"/>
          <w:sz w:val="28"/>
          <w:szCs w:val="28"/>
        </w:rPr>
        <w:t>МО «</w:t>
      </w:r>
      <w:r w:rsidR="005A0CDC" w:rsidRPr="005A0CDC">
        <w:rPr>
          <w:color w:val="000000"/>
          <w:sz w:val="28"/>
          <w:szCs w:val="28"/>
        </w:rPr>
        <w:t>Кузьмоловско</w:t>
      </w:r>
      <w:r w:rsidR="00251171">
        <w:rPr>
          <w:color w:val="000000"/>
          <w:sz w:val="28"/>
          <w:szCs w:val="28"/>
        </w:rPr>
        <w:t>е</w:t>
      </w:r>
      <w:r w:rsidR="005A0CDC" w:rsidRPr="005A0CDC">
        <w:rPr>
          <w:color w:val="000000"/>
          <w:sz w:val="28"/>
          <w:szCs w:val="28"/>
        </w:rPr>
        <w:t xml:space="preserve"> городско</w:t>
      </w:r>
      <w:r w:rsidR="00251171">
        <w:rPr>
          <w:color w:val="000000"/>
          <w:sz w:val="28"/>
          <w:szCs w:val="28"/>
        </w:rPr>
        <w:t>е</w:t>
      </w:r>
      <w:r w:rsidR="005A0CDC" w:rsidRPr="005A0CDC">
        <w:rPr>
          <w:color w:val="000000"/>
          <w:sz w:val="28"/>
          <w:szCs w:val="28"/>
        </w:rPr>
        <w:t xml:space="preserve"> поселени</w:t>
      </w:r>
      <w:r w:rsidR="00251171">
        <w:rPr>
          <w:color w:val="000000"/>
          <w:sz w:val="28"/>
          <w:szCs w:val="28"/>
        </w:rPr>
        <w:t>е»</w:t>
      </w:r>
      <w:r w:rsidR="005A0CDC" w:rsidRPr="005A0CDC">
        <w:rPr>
          <w:color w:val="000000"/>
          <w:sz w:val="28"/>
          <w:szCs w:val="28"/>
        </w:rPr>
        <w:t xml:space="preserve"> Всеволожского муниципального района Ленинградской области от 17.01.2013 года № 110 «Об </w:t>
      </w:r>
      <w:r w:rsidR="0019609E" w:rsidRPr="005A0CDC">
        <w:rPr>
          <w:color w:val="000000"/>
          <w:sz w:val="28"/>
          <w:szCs w:val="28"/>
        </w:rPr>
        <w:t>утверждении правил</w:t>
      </w:r>
      <w:r w:rsidR="005A0CDC" w:rsidRPr="005A0CDC">
        <w:rPr>
          <w:color w:val="000000"/>
          <w:sz w:val="28"/>
          <w:szCs w:val="28"/>
        </w:rPr>
        <w:t xml:space="preserve">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A0CDC" w:rsidRPr="005A0CDC">
        <w:rPr>
          <w:color w:val="000000"/>
          <w:sz w:val="28"/>
          <w:szCs w:val="28"/>
        </w:rPr>
        <w:t xml:space="preserve">  Решение совета депутатов </w:t>
      </w:r>
      <w:r w:rsidR="00251171">
        <w:rPr>
          <w:color w:val="000000"/>
          <w:sz w:val="28"/>
          <w:szCs w:val="28"/>
        </w:rPr>
        <w:t>МО «</w:t>
      </w:r>
      <w:r w:rsidR="00251171" w:rsidRPr="005A0CDC">
        <w:rPr>
          <w:color w:val="000000"/>
          <w:sz w:val="28"/>
          <w:szCs w:val="28"/>
        </w:rPr>
        <w:t>Кузьмоловско</w:t>
      </w:r>
      <w:r w:rsidR="00251171">
        <w:rPr>
          <w:color w:val="000000"/>
          <w:sz w:val="28"/>
          <w:szCs w:val="28"/>
        </w:rPr>
        <w:t>е</w:t>
      </w:r>
      <w:r w:rsidR="00251171" w:rsidRPr="005A0CDC">
        <w:rPr>
          <w:color w:val="000000"/>
          <w:sz w:val="28"/>
          <w:szCs w:val="28"/>
        </w:rPr>
        <w:t xml:space="preserve"> городско</w:t>
      </w:r>
      <w:r w:rsidR="00251171">
        <w:rPr>
          <w:color w:val="000000"/>
          <w:sz w:val="28"/>
          <w:szCs w:val="28"/>
        </w:rPr>
        <w:t>е</w:t>
      </w:r>
      <w:r w:rsidR="00251171" w:rsidRPr="005A0CDC">
        <w:rPr>
          <w:color w:val="000000"/>
          <w:sz w:val="28"/>
          <w:szCs w:val="28"/>
        </w:rPr>
        <w:t xml:space="preserve"> поселени</w:t>
      </w:r>
      <w:r w:rsidR="00251171">
        <w:rPr>
          <w:color w:val="000000"/>
          <w:sz w:val="28"/>
          <w:szCs w:val="28"/>
        </w:rPr>
        <w:t>е»</w:t>
      </w:r>
      <w:r w:rsidR="00251171" w:rsidRPr="005A0CDC">
        <w:rPr>
          <w:color w:val="000000"/>
          <w:sz w:val="28"/>
          <w:szCs w:val="28"/>
        </w:rPr>
        <w:t xml:space="preserve"> </w:t>
      </w:r>
      <w:r w:rsidR="005A0CDC" w:rsidRPr="005A0CDC">
        <w:rPr>
          <w:color w:val="000000"/>
          <w:sz w:val="28"/>
          <w:szCs w:val="28"/>
        </w:rPr>
        <w:t>Всеволожского муниципального района Ленинградской области от 23.12.2014            № 223 «Об утверждении генерального плана муниципального образования «Кузьмоловское городское поселение» Всеволожского муниципального района Ленинградской области;</w:t>
      </w:r>
    </w:p>
    <w:p w:rsidR="005A0CDC" w:rsidRPr="005A0CDC" w:rsidRDefault="00D61900" w:rsidP="005A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</w:t>
      </w:r>
      <w:hyperlink r:id="rId10" w:history="1">
        <w:r w:rsidR="005A0CDC" w:rsidRPr="005A0CDC">
          <w:rPr>
            <w:color w:val="000000"/>
            <w:sz w:val="28"/>
            <w:szCs w:val="28"/>
          </w:rPr>
          <w:t>Устав</w:t>
        </w:r>
      </w:hyperlink>
      <w:r w:rsidR="0019609E">
        <w:rPr>
          <w:color w:val="000000"/>
          <w:sz w:val="28"/>
          <w:szCs w:val="28"/>
        </w:rPr>
        <w:t> </w:t>
      </w:r>
      <w:r w:rsidR="005A0CDC" w:rsidRPr="005A0CDC">
        <w:rPr>
          <w:color w:val="000000"/>
          <w:sz w:val="28"/>
          <w:szCs w:val="28"/>
        </w:rPr>
        <w:t>муниципального</w:t>
      </w:r>
      <w:r w:rsidR="0019609E">
        <w:rPr>
          <w:color w:val="000000"/>
          <w:sz w:val="28"/>
          <w:szCs w:val="28"/>
        </w:rPr>
        <w:t xml:space="preserve"> </w:t>
      </w:r>
      <w:r w:rsidR="005A0CDC" w:rsidRPr="005A0CDC">
        <w:rPr>
          <w:color w:val="000000"/>
          <w:sz w:val="28"/>
          <w:szCs w:val="28"/>
        </w:rPr>
        <w:t xml:space="preserve">образования «Кузьмоловское городское поселение» Всеволожского </w:t>
      </w:r>
      <w:r w:rsidR="0019609E" w:rsidRPr="005A0CDC">
        <w:rPr>
          <w:color w:val="000000"/>
          <w:sz w:val="28"/>
          <w:szCs w:val="28"/>
        </w:rPr>
        <w:t>муниципального района</w:t>
      </w:r>
      <w:r w:rsidR="005A0CDC" w:rsidRPr="005A0CDC">
        <w:rPr>
          <w:color w:val="000000"/>
          <w:sz w:val="28"/>
          <w:szCs w:val="28"/>
        </w:rPr>
        <w:t xml:space="preserve"> Ленинградской области.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t>2.</w:t>
      </w:r>
      <w:r w:rsidRPr="005A0CDC">
        <w:rPr>
          <w:color w:val="000000"/>
          <w:sz w:val="28"/>
          <w:szCs w:val="28"/>
        </w:rPr>
        <w:t>6</w:t>
      </w:r>
      <w:r w:rsidRPr="005A0CDC">
        <w:rPr>
          <w:color w:val="000000"/>
          <w:sz w:val="28"/>
          <w:szCs w:val="28"/>
          <w:lang w:val="x-none"/>
        </w:rPr>
        <w:t xml:space="preserve">. </w:t>
      </w:r>
      <w:r w:rsidRPr="005A0CDC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заявление о предоставлении градостроительного плана земельного участка (Приложение № 1) (далее – заявление);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3) документ, удостоверяющий право (полномочия) представителя </w:t>
      </w:r>
      <w:r w:rsidR="00BA651B" w:rsidRPr="0019609E">
        <w:rPr>
          <w:color w:val="000000"/>
          <w:sz w:val="28"/>
          <w:szCs w:val="28"/>
        </w:rPr>
        <w:t>правообладателя</w:t>
      </w:r>
      <w:r w:rsidRPr="0019609E">
        <w:rPr>
          <w:color w:val="000000"/>
          <w:sz w:val="28"/>
          <w:szCs w:val="28"/>
        </w:rPr>
        <w:t>,</w:t>
      </w:r>
      <w:r w:rsidRPr="005A0CDC">
        <w:rPr>
          <w:color w:val="000000"/>
          <w:sz w:val="28"/>
          <w:szCs w:val="28"/>
        </w:rPr>
        <w:t xml:space="preserve"> если с заявлением обращается представитель заявителя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(в случае необходимости);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правоустанавливающие документы на земельный участок, право на который не зарегистрировано в Едином государственном реестре недвижимости (далее – «ЕГРН»);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5) правоустанавливающие документы на здания, расположенные на участке, права на которые не зарегистрированы в ЕГРН;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6) технические паспорта (планы) зданий, права на которые не зарегистрированы в ЕГРН;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7) технические условия на подключение (технологическое присоединение) к сетям электроснабжения.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с уведомлением о вручении либо в форме электронных документов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с использованием Портала государственных и муниципальных услуг (функций) Ленинградской области или посредством многофункционального центра предоставления государственных и муниципальных услуг.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2.7. Исчерпывающий перечень документов, необходимых в соответствии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r w:rsidR="00F8033D" w:rsidRPr="005A0CDC">
        <w:rPr>
          <w:color w:val="000000"/>
          <w:sz w:val="28"/>
          <w:szCs w:val="28"/>
        </w:rPr>
        <w:t>подведомственных им</w:t>
      </w:r>
      <w:r w:rsidRPr="005A0CDC">
        <w:rPr>
          <w:color w:val="000000"/>
          <w:sz w:val="28"/>
          <w:szCs w:val="28"/>
        </w:rPr>
        <w:t xml:space="preserve"> организаций и подлежащих представлению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Отдел в рамках </w:t>
      </w:r>
      <w:r w:rsidRPr="005A0CDC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5A0CDC">
        <w:rPr>
          <w:color w:val="000000"/>
          <w:sz w:val="28"/>
          <w:szCs w:val="28"/>
        </w:rPr>
        <w:t xml:space="preserve">для предоставления муниципальной услуги запрашивает следующие документы: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 xml:space="preserve">1) выписку из </w:t>
      </w:r>
      <w:r w:rsidR="00AD643D" w:rsidRPr="005A0CDC">
        <w:rPr>
          <w:color w:val="000000"/>
          <w:sz w:val="28"/>
          <w:szCs w:val="28"/>
        </w:rPr>
        <w:t>ЕГРН об</w:t>
      </w:r>
      <w:r w:rsidRPr="005A0CDC">
        <w:rPr>
          <w:color w:val="000000"/>
          <w:sz w:val="28"/>
          <w:szCs w:val="28"/>
        </w:rPr>
        <w:t xml:space="preserve"> основных характеристиках и зарегистрированных правах</w:t>
      </w:r>
      <w:hyperlink r:id="rId11" w:tgtFrame="_blank" w:history="1"/>
      <w:r w:rsidRPr="005A0CDC">
        <w:rPr>
          <w:color w:val="000000"/>
          <w:sz w:val="28"/>
          <w:szCs w:val="28"/>
        </w:rPr>
        <w:t xml:space="preserve"> (Федеральная служба государственной регистрации, кадастра и картографии России);</w:t>
      </w:r>
    </w:p>
    <w:p w:rsidR="005A0CDC" w:rsidRPr="0076176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 xml:space="preserve">2) технический паспорт (план) здания (строения, домовладения) </w:t>
      </w:r>
      <w:r w:rsidR="000B7F88" w:rsidRPr="0076176C">
        <w:rPr>
          <w:color w:val="000000"/>
          <w:sz w:val="28"/>
          <w:szCs w:val="28"/>
        </w:rPr>
        <w:br/>
      </w:r>
      <w:r w:rsidRPr="0076176C">
        <w:rPr>
          <w:color w:val="000000"/>
          <w:sz w:val="28"/>
          <w:szCs w:val="28"/>
        </w:rPr>
        <w:t>(«ФГУП «Ростехинвентаризация – Федеральное БТИ»);</w:t>
      </w:r>
    </w:p>
    <w:p w:rsidR="005A0CDC" w:rsidRPr="0076176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>3)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 xml:space="preserve">4) материалы картографических работ, выполненных в соответствии </w:t>
      </w:r>
      <w:r w:rsidR="000B7F88" w:rsidRPr="0076176C">
        <w:rPr>
          <w:color w:val="000000"/>
          <w:sz w:val="28"/>
          <w:szCs w:val="28"/>
        </w:rPr>
        <w:br/>
      </w:r>
      <w:r w:rsidRPr="0076176C">
        <w:rPr>
          <w:color w:val="000000"/>
          <w:sz w:val="28"/>
          <w:szCs w:val="28"/>
        </w:rPr>
        <w:t>с градостроительным законодательством;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5) выписка из Единого государственного реестра юридических лиц («Федеральная налоговая служба России);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2.8. Заявитель вправе представить документы, указанные в пункте 2.7.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по собственной инициативе.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D762BA" w:rsidRPr="00FA6E7C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в заявлении не указаны фамилия, имя, отчество (при наличии) </w:t>
      </w:r>
      <w:r w:rsidRPr="00D762BA">
        <w:rPr>
          <w:sz w:val="28"/>
          <w:szCs w:val="28"/>
        </w:rPr>
        <w:t>заявителя</w:t>
      </w:r>
      <w:r w:rsidRPr="00D762BA">
        <w:rPr>
          <w:color w:val="000000"/>
          <w:sz w:val="28"/>
          <w:szCs w:val="28"/>
        </w:rPr>
        <w:t>, либо наименование юридического лица, обратившегося за</w:t>
      </w:r>
      <w:r w:rsidRPr="00FA6E7C">
        <w:rPr>
          <w:color w:val="000000"/>
          <w:sz w:val="28"/>
          <w:szCs w:val="28"/>
        </w:rPr>
        <w:t xml:space="preserve"> предоставлением услуги;</w:t>
      </w:r>
    </w:p>
    <w:p w:rsidR="00D762BA" w:rsidRPr="00FA6E7C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D762BA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D762BA" w:rsidRPr="00FA6E7C" w:rsidRDefault="00D762BA" w:rsidP="00D762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 xml:space="preserve">4) в заявлении указан земельный участок, не предназначенный для строительства, реконструкции объектов капитального строительства </w:t>
      </w:r>
      <w:r w:rsidR="000B7F88">
        <w:rPr>
          <w:color w:val="000000"/>
          <w:sz w:val="28"/>
          <w:szCs w:val="28"/>
        </w:rPr>
        <w:br/>
      </w:r>
      <w:r w:rsidRPr="00041816">
        <w:rPr>
          <w:color w:val="000000"/>
          <w:sz w:val="28"/>
          <w:szCs w:val="28"/>
        </w:rPr>
        <w:t>(за исключением линейных объектов).</w:t>
      </w:r>
    </w:p>
    <w:p w:rsidR="0076176C" w:rsidRPr="00074E8B" w:rsidRDefault="0076176C" w:rsidP="007617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4E8B">
        <w:rPr>
          <w:rFonts w:eastAsia="Calibri"/>
          <w:bCs/>
          <w:sz w:val="28"/>
          <w:szCs w:val="28"/>
          <w:lang w:eastAsia="en-US"/>
        </w:rPr>
        <w:t xml:space="preserve">Органы, предоставляющие муниципальные услуги, не вправе требовать </w:t>
      </w:r>
      <w:r w:rsidRPr="00074E8B">
        <w:rPr>
          <w:rFonts w:eastAsia="Calibri"/>
          <w:bCs/>
          <w:sz w:val="28"/>
          <w:szCs w:val="28"/>
          <w:lang w:eastAsia="en-US"/>
        </w:rPr>
        <w:br/>
        <w:t xml:space="preserve">от заявителя </w:t>
      </w:r>
      <w:r w:rsidRPr="00074E8B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4E8B">
        <w:rPr>
          <w:rFonts w:eastAsia="Calibri"/>
          <w:sz w:val="28"/>
          <w:szCs w:val="28"/>
          <w:lang w:eastAsia="en-US"/>
        </w:rPr>
        <w:t>за исключением случаев, указанных в пункте 4 части 1 статьи 7 Федерального закона № 210 – ФЗ.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Основания для отказа в предоставлении муниципальной услуги не предусмотрены.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/>
        </w:rPr>
      </w:pPr>
      <w:r w:rsidRPr="005A0CDC">
        <w:rPr>
          <w:color w:val="000000"/>
          <w:sz w:val="28"/>
          <w:szCs w:val="28"/>
          <w:lang w:val="x-none"/>
        </w:rPr>
        <w:t>2.1</w:t>
      </w:r>
      <w:r w:rsidRPr="005A0CDC">
        <w:rPr>
          <w:color w:val="000000"/>
          <w:sz w:val="28"/>
          <w:szCs w:val="28"/>
        </w:rPr>
        <w:t>2</w:t>
      </w:r>
      <w:r w:rsidRPr="005A0CDC">
        <w:rPr>
          <w:color w:val="000000"/>
          <w:sz w:val="28"/>
          <w:szCs w:val="28"/>
          <w:lang w:val="x-none"/>
        </w:rPr>
        <w:t>. Муниципальная услуга предоставляется Администрацией бесплатно.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lastRenderedPageBreak/>
        <w:t>2.1</w:t>
      </w:r>
      <w:r w:rsidRPr="005A0CDC">
        <w:rPr>
          <w:color w:val="000000"/>
          <w:sz w:val="28"/>
          <w:szCs w:val="28"/>
        </w:rPr>
        <w:t>3</w:t>
      </w:r>
      <w:r w:rsidRPr="005A0CDC">
        <w:rPr>
          <w:color w:val="000000"/>
          <w:sz w:val="28"/>
          <w:szCs w:val="28"/>
          <w:lang w:val="x-none"/>
        </w:rPr>
        <w:t xml:space="preserve">. </w:t>
      </w:r>
      <w:r w:rsidRPr="005A0CD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 поступления  независимо от формы представления документов: на бумажных носителях или в электронной форме.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 ходе приема заявителя должностное лицо выдает расписку о приеме документов (Приложение № 4).</w:t>
      </w:r>
    </w:p>
    <w:bookmarkEnd w:id="4"/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2.14. Показателями доступности и качества Муниципальной услуги являются: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2.1</w:t>
      </w:r>
      <w:r w:rsidR="0076176C">
        <w:rPr>
          <w:color w:val="000000"/>
          <w:sz w:val="28"/>
          <w:szCs w:val="28"/>
        </w:rPr>
        <w:t>5</w:t>
      </w:r>
      <w:r w:rsidRPr="00803C29">
        <w:rPr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2.15</w:t>
      </w:r>
      <w:r w:rsidR="00803C29" w:rsidRPr="00803C29">
        <w:rPr>
          <w:sz w:val="28"/>
          <w:szCs w:val="20"/>
        </w:rPr>
        <w:t xml:space="preserve">.1. Предоставление муниципальной услуги на ЕПГУ и ПГУ ЛО осуществляется в соответствии с Федеральным </w:t>
      </w:r>
      <w:hyperlink r:id="rId12" w:history="1">
        <w:r w:rsidR="00803C29" w:rsidRPr="00803C29">
          <w:rPr>
            <w:sz w:val="28"/>
            <w:szCs w:val="20"/>
          </w:rPr>
          <w:t>законом</w:t>
        </w:r>
      </w:hyperlink>
      <w:r w:rsidR="00803C29" w:rsidRPr="00803C29">
        <w:rPr>
          <w:sz w:val="28"/>
          <w:szCs w:val="20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3" w:history="1">
        <w:r w:rsidR="00803C29" w:rsidRPr="00803C29">
          <w:rPr>
            <w:sz w:val="28"/>
            <w:szCs w:val="20"/>
          </w:rPr>
          <w:t>законом</w:t>
        </w:r>
      </w:hyperlink>
      <w:r w:rsidR="00803C29" w:rsidRPr="00803C29">
        <w:rPr>
          <w:sz w:val="28"/>
          <w:szCs w:val="20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="00803C29" w:rsidRPr="00803C29">
          <w:rPr>
            <w:sz w:val="28"/>
            <w:szCs w:val="20"/>
          </w:rPr>
          <w:t>постановлением</w:t>
        </w:r>
      </w:hyperlink>
      <w:r w:rsidR="00803C29" w:rsidRPr="00803C29">
        <w:rPr>
          <w:sz w:val="28"/>
          <w:szCs w:val="2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="00803C29" w:rsidRPr="00803C29">
        <w:rPr>
          <w:sz w:val="28"/>
          <w:szCs w:val="20"/>
        </w:rPr>
        <w:br/>
        <w:t>и муниципальных услуг».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3. Муниципальная услуга может быть получена через ПГУ ЛО либо через ЕПГУ следующими способами: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с обязательной личной явкой на прием в ОМСУ;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без личной явки на прием в Администрацию.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4.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5" w:name="P337"/>
      <w:bookmarkEnd w:id="5"/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5. Для подачи заявления через ЕПГУ или через ПГУ ЛО заявитель должен выполнить следующие действия: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lastRenderedPageBreak/>
        <w:t>пройти идентификацию и аутентификацию в ЕСИА;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заявитель выбрал способ оказания услуги с личной явкой </w:t>
      </w:r>
      <w:r w:rsidRPr="00803C29">
        <w:rPr>
          <w:sz w:val="28"/>
          <w:szCs w:val="20"/>
        </w:rPr>
        <w:br/>
        <w:t>на прием в Администрацию – приложить к заявлению электронные документы;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заявитель выбрал способ оказания услуги без личной явки </w:t>
      </w:r>
      <w:r w:rsidRPr="00803C29">
        <w:rPr>
          <w:sz w:val="28"/>
          <w:szCs w:val="20"/>
        </w:rPr>
        <w:br/>
        <w:t>на прием в Администрацию: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</w:t>
      </w:r>
      <w:r w:rsidRPr="00803C29">
        <w:rPr>
          <w:sz w:val="28"/>
          <w:szCs w:val="20"/>
        </w:rPr>
        <w:br/>
        <w:t xml:space="preserve">в соответствии с требованиями законодательства Российской Федерации </w:t>
      </w:r>
      <w:r w:rsidRPr="00803C29">
        <w:rPr>
          <w:sz w:val="28"/>
          <w:szCs w:val="20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направить пакет электронных документов в Администрацию посредством функционала ЕПГУ ЛО или ПГУ ЛО.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 xml:space="preserve">6. В результате направления пакета электронных документов посредством ПГУ ЛО либо через ЕПГУ в соответствии с требованиями </w:t>
      </w:r>
      <w:hyperlink w:anchor="P337" w:history="1">
        <w:r w:rsidR="00803C29" w:rsidRPr="00803C29">
          <w:rPr>
            <w:sz w:val="28"/>
            <w:szCs w:val="20"/>
          </w:rPr>
          <w:t>пункта 2.16.5</w:t>
        </w:r>
      </w:hyperlink>
      <w:r w:rsidR="00803C29" w:rsidRPr="00803C29">
        <w:rPr>
          <w:sz w:val="28"/>
          <w:szCs w:val="20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803C29" w:rsidRPr="00803C29">
        <w:rPr>
          <w:sz w:val="28"/>
          <w:szCs w:val="20"/>
        </w:rPr>
        <w:br/>
        <w:t>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</w:t>
      </w:r>
      <w:r w:rsidRPr="00803C29">
        <w:rPr>
          <w:sz w:val="28"/>
          <w:szCs w:val="20"/>
        </w:rPr>
        <w:br/>
        <w:t>и переводит дело в архив АИС «Межвед ЛО»;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уведомляет заявителя о принятом решении с помощью указанных </w:t>
      </w:r>
      <w:r w:rsidRPr="00803C29">
        <w:rPr>
          <w:sz w:val="28"/>
          <w:szCs w:val="20"/>
        </w:rPr>
        <w:br/>
        <w:t xml:space="preserve">в заявлении средств связи, затем направляет документ способом, указанным </w:t>
      </w:r>
      <w:r w:rsidRPr="00803C29">
        <w:rPr>
          <w:sz w:val="28"/>
          <w:szCs w:val="20"/>
        </w:rPr>
        <w:br/>
        <w:t xml:space="preserve"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</w:t>
      </w:r>
      <w:r w:rsidRPr="00803C29">
        <w:rPr>
          <w:sz w:val="28"/>
          <w:szCs w:val="20"/>
        </w:rPr>
        <w:lastRenderedPageBreak/>
        <w:t>кабинет заявителя.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Администрацию.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неявки заявителя на прием в назначенное время заявление </w:t>
      </w:r>
      <w:r w:rsidRPr="00803C29">
        <w:rPr>
          <w:sz w:val="28"/>
          <w:szCs w:val="20"/>
        </w:rPr>
        <w:br/>
        <w:t>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 w:rsidRPr="00803C29">
        <w:rPr>
          <w:sz w:val="28"/>
          <w:szCs w:val="20"/>
        </w:rPr>
        <w:br/>
        <w:t>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803C29">
        <w:rPr>
          <w:sz w:val="28"/>
          <w:szCs w:val="20"/>
        </w:rPr>
        <w:br/>
        <w:t xml:space="preserve">в АИС «Межвед ЛО» формы о принятом решении и переводит дело в архив </w:t>
      </w:r>
      <w:r w:rsidRPr="00803C29">
        <w:rPr>
          <w:sz w:val="28"/>
          <w:szCs w:val="20"/>
        </w:rPr>
        <w:br/>
        <w:t>АИС «Межвед ЛО».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:rsidR="00803C29" w:rsidRPr="00803C29" w:rsidRDefault="00FD5FA6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 xml:space="preserve">9. В случае поступления всех документов, указанных в </w:t>
      </w:r>
      <w:hyperlink w:anchor="P141" w:history="1">
        <w:r w:rsidR="00803C29" w:rsidRPr="00803C29">
          <w:rPr>
            <w:sz w:val="28"/>
            <w:szCs w:val="20"/>
          </w:rPr>
          <w:t>пункте 2.6</w:t>
        </w:r>
      </w:hyperlink>
      <w:r w:rsidR="00803C29" w:rsidRPr="00803C29">
        <w:rPr>
          <w:sz w:val="28"/>
          <w:szCs w:val="20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="00803C29" w:rsidRPr="00803C29">
        <w:rPr>
          <w:sz w:val="28"/>
          <w:szCs w:val="20"/>
        </w:rPr>
        <w:br/>
        <w:t>за предоставлением муниципальной услуги считается дата регистрации приема документов на ПГУ ЛО или ЕПГУ.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</w:t>
      </w:r>
      <w:r w:rsidRPr="00803C29">
        <w:rPr>
          <w:sz w:val="28"/>
          <w:szCs w:val="20"/>
        </w:rPr>
        <w:lastRenderedPageBreak/>
        <w:t xml:space="preserve">документов, указанных в </w:t>
      </w:r>
      <w:hyperlink w:anchor="P141" w:history="1">
        <w:r w:rsidRPr="00803C29">
          <w:rPr>
            <w:sz w:val="28"/>
            <w:szCs w:val="20"/>
          </w:rPr>
          <w:t>пункте 2.6</w:t>
        </w:r>
      </w:hyperlink>
      <w:r w:rsidRPr="00803C29">
        <w:rPr>
          <w:sz w:val="28"/>
          <w:szCs w:val="20"/>
        </w:rPr>
        <w:t xml:space="preserve"> настоящего Административного регламента, </w:t>
      </w:r>
      <w:r w:rsidRPr="00803C29">
        <w:rPr>
          <w:sz w:val="28"/>
          <w:szCs w:val="20"/>
        </w:rPr>
        <w:br/>
        <w:t xml:space="preserve">и отсутствие оснований, указанных в </w:t>
      </w:r>
      <w:hyperlink w:anchor="P180" w:history="1">
        <w:r w:rsidRPr="00803C29">
          <w:rPr>
            <w:sz w:val="28"/>
            <w:szCs w:val="20"/>
          </w:rPr>
          <w:t>пункте 2.10</w:t>
        </w:r>
      </w:hyperlink>
      <w:r w:rsidRPr="00803C29">
        <w:rPr>
          <w:sz w:val="28"/>
          <w:szCs w:val="20"/>
        </w:rPr>
        <w:t xml:space="preserve"> настоящего Административного регламента.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03C29" w:rsidRPr="00803C29" w:rsidRDefault="00FD5FA6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10.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6" w:name="P365"/>
      <w:bookmarkEnd w:id="6"/>
    </w:p>
    <w:p w:rsidR="005A0CDC" w:rsidRPr="005A0CDC" w:rsidRDefault="005A0CDC" w:rsidP="005A0C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0CDC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5A0CDC" w:rsidRPr="005A0CDC" w:rsidRDefault="005A0CDC" w:rsidP="005A0C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0CDC">
        <w:rPr>
          <w:b/>
          <w:color w:val="000000"/>
          <w:sz w:val="28"/>
          <w:szCs w:val="28"/>
        </w:rPr>
        <w:t xml:space="preserve">и обязательными для </w:t>
      </w:r>
      <w:r w:rsidR="00AD643D" w:rsidRPr="005A0CDC">
        <w:rPr>
          <w:b/>
          <w:color w:val="000000"/>
          <w:sz w:val="28"/>
          <w:szCs w:val="28"/>
        </w:rPr>
        <w:t>предоставления муниципальной</w:t>
      </w:r>
      <w:r w:rsidRPr="005A0CDC">
        <w:rPr>
          <w:b/>
          <w:color w:val="000000"/>
          <w:sz w:val="28"/>
          <w:szCs w:val="28"/>
        </w:rPr>
        <w:t xml:space="preserve"> услуги</w:t>
      </w: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3.1. Необходимые и обязательные услуги для предоставления муниципальной услуги отсутствуют.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ab/>
      </w:r>
    </w:p>
    <w:p w:rsidR="005A0CDC" w:rsidRPr="005A0CDC" w:rsidRDefault="005A0CDC" w:rsidP="005A0CD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7" w:name="sub_1003"/>
      <w:r w:rsidRPr="005A0CDC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5A0CDC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7"/>
      <w:r w:rsidRPr="005A0CDC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  <w:lang w:val="x-none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/>
        </w:rPr>
      </w:pPr>
      <w:r w:rsidRPr="005A0CDC">
        <w:rPr>
          <w:color w:val="000000"/>
          <w:sz w:val="28"/>
          <w:szCs w:val="28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предоставление информации о предоставлении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прием документов, необходимых для предоставления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межведомственное информационное взаимодействие;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рассмотрение заявления и документов, необходимых для предоставления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подготовка результата муниципальной услуги;</w:t>
      </w:r>
    </w:p>
    <w:p w:rsid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выдача заявителю результата муниципальной услуги.</w:t>
      </w:r>
    </w:p>
    <w:p w:rsidR="005A0CDC" w:rsidRPr="005A0CDC" w:rsidRDefault="005A0CDC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Последовательность административных действий (процедур)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Органу местного самоуправления, предоставляющему муниципальную услугу, и его должностным лицам запрещено требовать от заявителя при осуществлении административных процедур: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с предоставлением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A0CDC" w:rsidRPr="005A0CDC" w:rsidRDefault="005A0CDC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</w:t>
      </w:r>
      <w:r w:rsidR="007327E5">
        <w:rPr>
          <w:color w:val="000000"/>
          <w:sz w:val="28"/>
          <w:szCs w:val="28"/>
        </w:rPr>
        <w:t>зультате оказания таких услуг).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 </w:t>
      </w:r>
      <w:r w:rsidRPr="005A0CDC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предоставлению информации заявителям о муниципальной услуге является обращение заявителя в Администрацию.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4.2.2. Специалист Отдела, ответственный за выдачу градостроительного плана земельного участка, в  рамках  процедуры  по  информированию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консультированию: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4.2.3. Ответственным за выполнение административной процедуры является специалист Отдела, ответственный за выдачу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</w:t>
      </w:r>
      <w:r w:rsidR="00FD5FA6">
        <w:rPr>
          <w:color w:val="000000"/>
          <w:sz w:val="28"/>
          <w:szCs w:val="28"/>
        </w:rPr>
        <w:t>4</w:t>
      </w:r>
      <w:r w:rsidRPr="005A0CDC">
        <w:rPr>
          <w:color w:val="000000"/>
          <w:sz w:val="28"/>
          <w:szCs w:val="28"/>
        </w:rPr>
        <w:t>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5A0CDC" w:rsidRPr="005A0CDC" w:rsidRDefault="005A0CDC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</w:t>
      </w:r>
      <w:r w:rsidR="00FD5FA6">
        <w:rPr>
          <w:color w:val="000000"/>
          <w:sz w:val="28"/>
          <w:szCs w:val="28"/>
        </w:rPr>
        <w:t>5</w:t>
      </w:r>
      <w:r w:rsidRPr="005A0CDC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</w:t>
      </w:r>
      <w:r w:rsidR="007327E5">
        <w:rPr>
          <w:color w:val="000000"/>
          <w:sz w:val="28"/>
          <w:szCs w:val="28"/>
        </w:rPr>
        <w:t>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</w:t>
      </w:r>
      <w:r w:rsidRPr="005A0CDC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4.3.1.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Администрацию 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</w:t>
      </w:r>
      <w:r w:rsidRPr="005A0CDC">
        <w:rPr>
          <w:color w:val="000000"/>
          <w:sz w:val="28"/>
          <w:szCs w:val="28"/>
        </w:rPr>
        <w:lastRenderedPageBreak/>
        <w:t>заявление) подается по форме, определенной в приложении № 1 настоящего Административного регламента.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4.3.2. Личный прием заявителей в целях подачи документов, необходимых для оказания муниципальной услуги, осуществляется специалистами Отдела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в рабочее время согласно графику работы.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и муниципальных услуг Ленинградской области. При направлении заявления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о предоставлении муниципальной услуги в электронной форме к нему прикрепляются скан-образы документов, необходимых в соответствии с настоящим Административным регламентом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 случае направления заявления о предоставлении муниципальной услуги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4.3.3. В ходе приема документов, необходимых для предоставления муниципальной услуги, специалист Отдела: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б) распечатывает заявление на предоставление муниципальной услуги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прикрепленные к нему скан-образы документов, поступившие в электронном виде;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Административного регламента должны представляться заявителем самостоятельно;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4.3.4. Ответственным за выполнение административной процедуры является специалист Отдела, ответственный за выдачу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</w:t>
      </w:r>
      <w:r w:rsidR="00FD5FA6">
        <w:rPr>
          <w:color w:val="000000"/>
          <w:sz w:val="28"/>
          <w:szCs w:val="28"/>
        </w:rPr>
        <w:t>5</w:t>
      </w:r>
      <w:r w:rsidRPr="005A0CDC">
        <w:rPr>
          <w:color w:val="000000"/>
          <w:sz w:val="28"/>
          <w:szCs w:val="28"/>
        </w:rPr>
        <w:t>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- получение обращения заявителя или его представителя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</w:t>
      </w:r>
      <w:r w:rsidR="00FD5FA6">
        <w:rPr>
          <w:color w:val="000000"/>
          <w:sz w:val="28"/>
          <w:szCs w:val="28"/>
        </w:rPr>
        <w:t>6</w:t>
      </w:r>
      <w:r w:rsidRPr="005A0CDC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 Отдела, ответственным за подготовку градостроительных планов земельных участков.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lastRenderedPageBreak/>
        <w:t>4.4. Межведомственное информационное взаимодействие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4.4.1.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могут представляться гражданами по собственной инициативе.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  случае непредставления документов, которые могут представляться гражданами по собственной инициативе, специалист Отдела,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4.4.2.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Отдела,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 Отдела, ответственный за подготовку градостроительного плана земельного участка, уточняет запрос и направляет его повторно.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При отсутствии указанных недостатков, специалист Отдела, ответственный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за подготовку градостроительного плана земельного участка, приступает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к выполнению административной процедуры по рассмотрению заявления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Вся запрошенная информация (документы), полученные в рамках межведомственного информационного взаимодействия, приобщается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к сформированному делу.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4.4.3. Ответственным за выполнение административной процедуры является специалист Отдела, ответственный за подготовку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4.4.4.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решение о направлении запроса принимается в случае отсутствия документов, </w:t>
      </w:r>
      <w:r w:rsidR="00FD5FA6" w:rsidRPr="005A0CDC">
        <w:rPr>
          <w:color w:val="000000"/>
          <w:sz w:val="28"/>
          <w:szCs w:val="28"/>
        </w:rPr>
        <w:t>которые могут представляться гражданами по собственной инициативе</w:t>
      </w:r>
      <w:r w:rsidRPr="005A0CD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 4.5. Рассмотрение заявления и документов, необходимых </w:t>
      </w:r>
      <w:r w:rsidR="000B7F88">
        <w:rPr>
          <w:bCs/>
          <w:color w:val="000000"/>
          <w:sz w:val="28"/>
          <w:szCs w:val="28"/>
        </w:rPr>
        <w:br/>
      </w:r>
      <w:r w:rsidRPr="005A0CDC">
        <w:rPr>
          <w:bCs/>
          <w:color w:val="000000"/>
          <w:sz w:val="28"/>
          <w:szCs w:val="28"/>
        </w:rPr>
        <w:t>для предоставления муниципальной услуги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 xml:space="preserve"> 4.5.1.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рассмотрению заявления и документов, необходимых для предоставления муниципальной услуги является поступление в Администрацию информации (документов) в полном объеме, запрашиваемых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4.5.4. Ответственным за выполнение административной процедуры является специалист Отдела, ответственный за предоставление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4.5.5.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решение о предоставлении муниципальной услуги принимается в случае наличия документов, указанных в пункте 2.10 настоящего Административного регламента.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4.5.6. Результатом административной процедуры является решение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о предоставлении муниципальной услуги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4.6. Подготовка </w:t>
      </w:r>
      <w:r w:rsidRPr="005A0CDC">
        <w:rPr>
          <w:color w:val="000000"/>
          <w:sz w:val="28"/>
          <w:szCs w:val="28"/>
        </w:rPr>
        <w:t>градостроительного плана земельного участка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4.6.1. Основанием для начала процедуры по подготовке результата муниципальной услуги по предоставлению градостроительного плана земельного участка является принятие решения о предоставлении муниципальной услуги.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4.6.2. Специалист</w:t>
      </w:r>
      <w:r w:rsidRPr="00A610E3">
        <w:rPr>
          <w:sz w:val="28"/>
          <w:szCs w:val="28"/>
        </w:rPr>
        <w:t xml:space="preserve"> 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Подписанный градостроительный план земельного участка регистрируется должностным лицом, ответственным за ведение документооборота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в Администрации в день его подписания и направляется для </w:t>
      </w:r>
      <w:r w:rsidRPr="00A610E3">
        <w:rPr>
          <w:sz w:val="28"/>
          <w:szCs w:val="28"/>
        </w:rPr>
        <w:t>регистрации</w:t>
      </w:r>
      <w:r w:rsidRPr="00A610E3">
        <w:rPr>
          <w:color w:val="000000"/>
          <w:sz w:val="28"/>
          <w:szCs w:val="28"/>
        </w:rPr>
        <w:t xml:space="preserve">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в комитет по архитектуре и градостроительству Ленинградской области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(далее – Комитет) с предоставлением сопроводительных документов, предусмотренных приказом Комитета от 27 декабря 2014г. №8. </w:t>
      </w:r>
    </w:p>
    <w:p w:rsidR="00A610E3" w:rsidRPr="00A610E3" w:rsidRDefault="00FD5FA6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A610E3" w:rsidRPr="00A610E3">
        <w:rPr>
          <w:sz w:val="28"/>
          <w:szCs w:val="28"/>
        </w:rPr>
        <w:t>арегистрированный</w:t>
      </w:r>
      <w:r w:rsidR="00A610E3" w:rsidRPr="00A610E3">
        <w:rPr>
          <w:color w:val="000000"/>
          <w:sz w:val="28"/>
          <w:szCs w:val="28"/>
        </w:rPr>
        <w:t xml:space="preserve">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Администрации ОМСУ, обеспечивается размещение утвержденного градостроительного плана земельного участка в информационной системе </w:t>
      </w:r>
      <w:r w:rsidRPr="00A610E3">
        <w:rPr>
          <w:color w:val="000000"/>
          <w:sz w:val="28"/>
          <w:szCs w:val="28"/>
        </w:rPr>
        <w:lastRenderedPageBreak/>
        <w:t>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4.6.3. Ответственным за выполнение административной процедуры является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4.6.4. Критерии принятия решения: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4.6.5.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4.7.1.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 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4.7.2. Для получения результата муниципальной услуги заявители в течение 3-х рабочих д</w:t>
      </w:r>
      <w:r w:rsidRPr="00A610E3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 w:rsidRPr="00A610E3">
        <w:rPr>
          <w:color w:val="000000"/>
          <w:sz w:val="28"/>
          <w:szCs w:val="28"/>
        </w:rPr>
        <w:t xml:space="preserve"> в рабочее время согласно графику работы.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>При этом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б) выдает под расписку </w:t>
      </w:r>
      <w:r w:rsidR="000B7F88">
        <w:rPr>
          <w:color w:val="000000"/>
          <w:sz w:val="28"/>
          <w:szCs w:val="28"/>
        </w:rPr>
        <w:t>результат муниципальной услуги, Приложение № 3</w:t>
      </w:r>
      <w:r w:rsidRPr="00A610E3">
        <w:rPr>
          <w:color w:val="000000"/>
          <w:sz w:val="28"/>
          <w:szCs w:val="28"/>
        </w:rPr>
        <w:t>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4.7.3.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по адресу заявителя по почте.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4.7.4.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Отдела,</w:t>
      </w:r>
      <w:r w:rsidRPr="00A610E3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участка, заявителю.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4.7.5. Ответственным за выполнение административной процедуры является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4.7.6. Критерии принятия решений: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lastRenderedPageBreak/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4.7.7.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474609" w:rsidRPr="005A0CDC" w:rsidRDefault="00A610E3" w:rsidP="00A610E3">
      <w:pPr>
        <w:shd w:val="clear" w:color="auto" w:fill="FFFFFF"/>
        <w:jc w:val="both"/>
        <w:rPr>
          <w:color w:val="000000"/>
          <w:sz w:val="28"/>
          <w:szCs w:val="28"/>
        </w:rPr>
      </w:pPr>
      <w:r w:rsidRPr="00A610E3">
        <w:rPr>
          <w:b/>
          <w:bCs/>
          <w:color w:val="000000"/>
          <w:sz w:val="28"/>
          <w:szCs w:val="28"/>
        </w:rPr>
        <w:t> </w:t>
      </w:r>
      <w:r w:rsidRPr="00A610E3">
        <w:rPr>
          <w:color w:val="000000"/>
          <w:sz w:val="28"/>
          <w:szCs w:val="28"/>
        </w:rPr>
        <w:t> </w:t>
      </w:r>
      <w:r w:rsidR="00474609" w:rsidRPr="00474609">
        <w:rPr>
          <w:color w:val="000000"/>
          <w:sz w:val="28"/>
          <w:szCs w:val="28"/>
        </w:rPr>
        <w:t xml:space="preserve">     Сведения по </w:t>
      </w:r>
      <w:r w:rsidR="00474609">
        <w:rPr>
          <w:color w:val="000000"/>
          <w:sz w:val="28"/>
          <w:szCs w:val="28"/>
        </w:rPr>
        <w:t xml:space="preserve">выданным </w:t>
      </w:r>
      <w:r w:rsidR="00474609" w:rsidRPr="00474609">
        <w:rPr>
          <w:color w:val="000000"/>
          <w:sz w:val="28"/>
          <w:szCs w:val="28"/>
        </w:rPr>
        <w:t>градостроительн</w:t>
      </w:r>
      <w:r w:rsidR="00474609">
        <w:rPr>
          <w:color w:val="000000"/>
          <w:sz w:val="28"/>
          <w:szCs w:val="28"/>
        </w:rPr>
        <w:t>ым</w:t>
      </w:r>
      <w:r w:rsidR="00474609" w:rsidRPr="00474609">
        <w:rPr>
          <w:color w:val="000000"/>
          <w:sz w:val="28"/>
          <w:szCs w:val="28"/>
        </w:rPr>
        <w:t xml:space="preserve"> план</w:t>
      </w:r>
      <w:r w:rsidR="00474609">
        <w:rPr>
          <w:color w:val="000000"/>
          <w:sz w:val="28"/>
          <w:szCs w:val="28"/>
        </w:rPr>
        <w:t>ам</w:t>
      </w:r>
      <w:r w:rsidR="00474609" w:rsidRPr="00474609">
        <w:rPr>
          <w:color w:val="000000"/>
          <w:sz w:val="28"/>
          <w:szCs w:val="28"/>
        </w:rPr>
        <w:t xml:space="preserve"> земельн</w:t>
      </w:r>
      <w:r w:rsidR="00474609">
        <w:rPr>
          <w:color w:val="000000"/>
          <w:sz w:val="28"/>
          <w:szCs w:val="28"/>
        </w:rPr>
        <w:t>ых</w:t>
      </w:r>
      <w:r w:rsidR="00474609" w:rsidRPr="00474609">
        <w:rPr>
          <w:color w:val="000000"/>
          <w:sz w:val="28"/>
          <w:szCs w:val="28"/>
        </w:rPr>
        <w:t xml:space="preserve"> участк</w:t>
      </w:r>
      <w:r w:rsidR="00474609">
        <w:rPr>
          <w:color w:val="000000"/>
          <w:sz w:val="28"/>
          <w:szCs w:val="28"/>
        </w:rPr>
        <w:t>ов</w:t>
      </w:r>
      <w:r w:rsidR="00474609" w:rsidRPr="00474609">
        <w:rPr>
          <w:color w:val="000000"/>
          <w:sz w:val="28"/>
          <w:szCs w:val="28"/>
        </w:rPr>
        <w:t xml:space="preserve"> вносятся в журнал в день подписания, который ведется по форме согласно Приложения № </w:t>
      </w:r>
      <w:r w:rsidR="00474609">
        <w:rPr>
          <w:color w:val="000000"/>
          <w:sz w:val="28"/>
          <w:szCs w:val="28"/>
        </w:rPr>
        <w:t>2</w:t>
      </w:r>
      <w:r w:rsidR="00474609" w:rsidRPr="00474609">
        <w:rPr>
          <w:color w:val="000000"/>
          <w:sz w:val="28"/>
          <w:szCs w:val="28"/>
        </w:rPr>
        <w:t xml:space="preserve"> к настоящему Административному регламенту, и в электронную базу журнала.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  <w:r w:rsidRPr="005A0CDC">
        <w:rPr>
          <w:color w:val="000000"/>
          <w:sz w:val="28"/>
          <w:szCs w:val="28"/>
        </w:rPr>
        <w:t> </w:t>
      </w:r>
    </w:p>
    <w:p w:rsidR="005A0CDC" w:rsidRPr="005A0CDC" w:rsidRDefault="005A0CDC" w:rsidP="005A0CDC">
      <w:pPr>
        <w:tabs>
          <w:tab w:val="left" w:pos="142"/>
          <w:tab w:val="left" w:pos="284"/>
        </w:tabs>
        <w:ind w:firstLine="709"/>
        <w:jc w:val="center"/>
        <w:rPr>
          <w:b/>
          <w:color w:val="000000"/>
          <w:sz w:val="28"/>
          <w:szCs w:val="28"/>
          <w:lang w:eastAsia="x-none"/>
        </w:rPr>
      </w:pPr>
      <w:r w:rsidRPr="005A0CDC">
        <w:rPr>
          <w:b/>
          <w:color w:val="000000"/>
          <w:sz w:val="28"/>
          <w:szCs w:val="28"/>
          <w:lang w:val="x-none" w:eastAsia="x-none"/>
        </w:rPr>
        <w:t xml:space="preserve">5. </w:t>
      </w:r>
      <w:r w:rsidRPr="005A0CDC">
        <w:rPr>
          <w:b/>
          <w:color w:val="000000"/>
          <w:sz w:val="28"/>
          <w:szCs w:val="28"/>
          <w:lang w:eastAsia="x-none"/>
        </w:rPr>
        <w:t xml:space="preserve">Формы </w:t>
      </w:r>
      <w:r w:rsidRPr="005A0CDC">
        <w:rPr>
          <w:b/>
          <w:color w:val="000000"/>
          <w:sz w:val="28"/>
          <w:szCs w:val="28"/>
          <w:lang w:val="x-none" w:eastAsia="x-none"/>
        </w:rPr>
        <w:t>контро</w:t>
      </w:r>
      <w:r w:rsidRPr="005A0CDC">
        <w:rPr>
          <w:b/>
          <w:color w:val="000000"/>
          <w:sz w:val="28"/>
          <w:szCs w:val="28"/>
          <w:lang w:eastAsia="x-none"/>
        </w:rPr>
        <w:t>ля</w:t>
      </w:r>
      <w:r w:rsidRPr="005A0CDC">
        <w:rPr>
          <w:b/>
          <w:color w:val="000000"/>
          <w:sz w:val="28"/>
          <w:szCs w:val="28"/>
          <w:lang w:val="x-none" w:eastAsia="x-none"/>
        </w:rPr>
        <w:t xml:space="preserve">  </w:t>
      </w:r>
      <w:r w:rsidRPr="005A0CDC">
        <w:rPr>
          <w:b/>
          <w:color w:val="000000"/>
          <w:sz w:val="28"/>
          <w:szCs w:val="28"/>
          <w:lang w:eastAsia="x-none"/>
        </w:rPr>
        <w:t>исполнения административного регламента</w:t>
      </w:r>
    </w:p>
    <w:p w:rsidR="005A0CDC" w:rsidRPr="005A0CDC" w:rsidRDefault="005A0CDC" w:rsidP="005A0CDC">
      <w:pPr>
        <w:tabs>
          <w:tab w:val="left" w:pos="142"/>
          <w:tab w:val="left" w:pos="284"/>
        </w:tabs>
        <w:ind w:firstLine="709"/>
        <w:jc w:val="center"/>
        <w:rPr>
          <w:color w:val="000000"/>
          <w:sz w:val="28"/>
          <w:szCs w:val="28"/>
          <w:lang w:val="x-none" w:eastAsia="x-none"/>
        </w:rPr>
      </w:pP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 xml:space="preserve"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отдела. 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Акт подписывается всеми членами комиссии.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 xml:space="preserve"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</w:t>
      </w:r>
      <w:r w:rsidRPr="00234F4B">
        <w:rPr>
          <w:color w:val="000000"/>
          <w:sz w:val="28"/>
          <w:szCs w:val="28"/>
        </w:rPr>
        <w:lastRenderedPageBreak/>
        <w:t>проведенной по обращению. Информация подписывается главой администрации или уполномоченным им должностным лицом.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 xml:space="preserve">Работники </w:t>
      </w:r>
      <w:r w:rsidRPr="00234F4B">
        <w:rPr>
          <w:color w:val="000000"/>
          <w:sz w:val="28"/>
          <w:szCs w:val="28"/>
        </w:rPr>
        <w:t>А</w:t>
      </w:r>
      <w:r w:rsidRPr="00234F4B">
        <w:rPr>
          <w:color w:val="000000"/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34F4B">
        <w:rPr>
          <w:color w:val="000000"/>
          <w:sz w:val="28"/>
          <w:szCs w:val="28"/>
        </w:rPr>
        <w:t xml:space="preserve">Административного </w:t>
      </w:r>
      <w:r w:rsidRPr="00234F4B">
        <w:rPr>
          <w:color w:val="000000"/>
          <w:sz w:val="28"/>
          <w:szCs w:val="28"/>
          <w:lang w:val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0CDC" w:rsidRPr="00234F4B" w:rsidRDefault="005A0CDC" w:rsidP="005A0CDC">
      <w:pPr>
        <w:tabs>
          <w:tab w:val="left" w:pos="142"/>
          <w:tab w:val="left" w:pos="284"/>
        </w:tabs>
        <w:jc w:val="center"/>
        <w:rPr>
          <w:bCs/>
          <w:color w:val="000000"/>
          <w:sz w:val="28"/>
          <w:szCs w:val="28"/>
          <w:lang w:eastAsia="x-none"/>
        </w:rPr>
      </w:pPr>
    </w:p>
    <w:p w:rsidR="005A0CDC" w:rsidRPr="005A0CDC" w:rsidRDefault="005A0CDC" w:rsidP="005A0CD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  <w:lang w:val="x-none"/>
        </w:rPr>
        <w:t xml:space="preserve">6. </w:t>
      </w:r>
      <w:r w:rsidRPr="005A0CDC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A0CDC" w:rsidRPr="005A0CDC" w:rsidRDefault="005A0CDC" w:rsidP="005A0CD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327E5" w:rsidRPr="007327E5" w:rsidRDefault="007327E5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27E5" w:rsidRPr="007327E5" w:rsidRDefault="007327E5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Федерации;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10)  требование у заявителя при предоставления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п. 4 ч. 1 ст. 7 Федерального закона от 27.07.2010 № 210 «Об организации предоставления государственных и муниципальных услуг».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№ 210-ФЗ.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Жалоба должна содержать: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6.7. Случаи, в которых ответ на жалобу не дается, отсутствуют.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 w:rsidR="007327E5">
        <w:rPr>
          <w:color w:val="000000"/>
          <w:sz w:val="28"/>
          <w:szCs w:val="28"/>
        </w:rPr>
        <w:t>и актами, а также в иных формах.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327E5">
        <w:rPr>
          <w:color w:val="000000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</w:rPr>
        <w:t>.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отказывает в удовлетворении жалобы.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В случае признания жалобы, не подлежащей удовлетворению в ответе заявителю, указанном в ч</w:t>
      </w:r>
      <w:r w:rsidR="000B7F88">
        <w:rPr>
          <w:color w:val="000000"/>
          <w:sz w:val="28"/>
          <w:szCs w:val="28"/>
        </w:rPr>
        <w:t>асти</w:t>
      </w:r>
      <w:r w:rsidRPr="007327E5">
        <w:rPr>
          <w:color w:val="000000"/>
          <w:sz w:val="28"/>
          <w:szCs w:val="28"/>
        </w:rPr>
        <w:t xml:space="preserve"> 8 ст</w:t>
      </w:r>
      <w:r w:rsidR="000B7F88">
        <w:rPr>
          <w:color w:val="000000"/>
          <w:sz w:val="28"/>
          <w:szCs w:val="28"/>
        </w:rPr>
        <w:t>атьи</w:t>
      </w:r>
      <w:r w:rsidRPr="007327E5">
        <w:rPr>
          <w:color w:val="000000"/>
          <w:sz w:val="28"/>
          <w:szCs w:val="28"/>
        </w:rPr>
        <w:t xml:space="preserve"> 11.2 Федерального закона от 27.07.2010 </w:t>
      </w:r>
      <w:r w:rsidR="000B7F88">
        <w:rPr>
          <w:color w:val="000000"/>
          <w:sz w:val="28"/>
          <w:szCs w:val="28"/>
        </w:rPr>
        <w:br/>
      </w:r>
      <w:r w:rsidRPr="007327E5">
        <w:rPr>
          <w:color w:val="000000"/>
          <w:sz w:val="28"/>
          <w:szCs w:val="28"/>
        </w:rPr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</w:rPr>
        <w:br w:type="page"/>
      </w:r>
      <w:r w:rsidRPr="005A0CDC">
        <w:rPr>
          <w:color w:val="000000"/>
          <w:sz w:val="22"/>
          <w:szCs w:val="22"/>
        </w:rPr>
        <w:lastRenderedPageBreak/>
        <w:t>Приложение № 1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В МО 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(наименование муниципального образования)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(полное наименование организации, юридический адрес,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 - для юридических лиц, 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Ф.И.О., адрес места регистрации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_____________________________________________________ 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 для физических лиц (телефон, факс, адрес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электронной почты, указываются по желанию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заявителя)</w:t>
      </w:r>
    </w:p>
    <w:p w:rsidR="005A0CDC" w:rsidRPr="005A0CDC" w:rsidRDefault="005A0CDC" w:rsidP="005A0CD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A0CDC" w:rsidRPr="000B7F88" w:rsidRDefault="005A0CDC" w:rsidP="005A0CD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B7F88">
        <w:rPr>
          <w:b/>
          <w:color w:val="000000"/>
        </w:rPr>
        <w:t>Заявление</w:t>
      </w:r>
    </w:p>
    <w:p w:rsidR="005A0CDC" w:rsidRPr="000B7F88" w:rsidRDefault="005A0CDC" w:rsidP="005A0CD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B7F88">
        <w:rPr>
          <w:b/>
          <w:color w:val="000000"/>
        </w:rPr>
        <w:t xml:space="preserve">о </w:t>
      </w:r>
      <w:r w:rsidR="00A610E3" w:rsidRPr="000B7F88">
        <w:rPr>
          <w:b/>
          <w:color w:val="000000"/>
        </w:rPr>
        <w:t xml:space="preserve">выдаче </w:t>
      </w:r>
      <w:r w:rsidRPr="000B7F88">
        <w:rPr>
          <w:b/>
          <w:color w:val="000000"/>
        </w:rPr>
        <w:t>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</w:t>
      </w:r>
      <w:r w:rsidR="00256328">
        <w:rPr>
          <w:color w:val="000000"/>
        </w:rPr>
        <w:t>______</w:t>
      </w:r>
      <w:r w:rsidRPr="005A0CDC">
        <w:rPr>
          <w:color w:val="000000"/>
        </w:rPr>
        <w:t xml:space="preserve"> 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  <w:r w:rsidRPr="005A0CDC">
        <w:rPr>
          <w:color w:val="000000"/>
        </w:rPr>
        <w:t>(наименование юридического лица или Ф.И.О. физического лица)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256328" w:rsidRPr="009361C4" w:rsidRDefault="00256328" w:rsidP="00256328">
      <w:pPr>
        <w:autoSpaceDE w:val="0"/>
        <w:autoSpaceDN w:val="0"/>
        <w:adjustRightInd w:val="0"/>
        <w:jc w:val="both"/>
      </w:pPr>
      <w:r w:rsidRPr="009361C4">
        <w:t>___________________________________________________________________________</w:t>
      </w:r>
      <w:r>
        <w:t>_______</w:t>
      </w:r>
    </w:p>
    <w:p w:rsidR="00256328" w:rsidRPr="009361C4" w:rsidRDefault="00256328" w:rsidP="00256328">
      <w:pPr>
        <w:autoSpaceDE w:val="0"/>
        <w:autoSpaceDN w:val="0"/>
        <w:adjustRightInd w:val="0"/>
        <w:jc w:val="center"/>
      </w:pPr>
      <w:r w:rsidRPr="009361C4">
        <w:t xml:space="preserve">(обоснование с учетом </w:t>
      </w:r>
      <w:hyperlink r:id="rId15" w:history="1">
        <w:r w:rsidRPr="001757D4">
          <w:rPr>
            <w:rStyle w:val="aa"/>
          </w:rPr>
          <w:t>ст. 44</w:t>
        </w:r>
      </w:hyperlink>
      <w:r w:rsidRPr="009361C4">
        <w:t xml:space="preserve"> Градостроительного кодекса РФ)</w:t>
      </w:r>
    </w:p>
    <w:p w:rsidR="00256328" w:rsidRDefault="00256328" w:rsidP="00256328">
      <w:pPr>
        <w:autoSpaceDE w:val="0"/>
        <w:autoSpaceDN w:val="0"/>
        <w:adjustRightInd w:val="0"/>
        <w:jc w:val="both"/>
      </w:pPr>
      <w:r w:rsidRPr="009361C4">
        <w:t xml:space="preserve">и на основании ч.  Градостроительного кодекса РФ </w:t>
      </w:r>
    </w:p>
    <w:p w:rsidR="00256328" w:rsidRDefault="00256328" w:rsidP="005A0CDC">
      <w:pPr>
        <w:autoSpaceDE w:val="0"/>
        <w:autoSpaceDN w:val="0"/>
        <w:adjustRightInd w:val="0"/>
        <w:jc w:val="both"/>
      </w:pPr>
    </w:p>
    <w:p w:rsidR="005A0CDC" w:rsidRPr="00256328" w:rsidRDefault="00256328" w:rsidP="005A0CDC">
      <w:pPr>
        <w:autoSpaceDE w:val="0"/>
        <w:autoSpaceDN w:val="0"/>
        <w:adjustRightInd w:val="0"/>
        <w:jc w:val="both"/>
      </w:pPr>
      <w:r w:rsidRPr="009361C4">
        <w:t>просит  выдать</w:t>
      </w:r>
      <w:r>
        <w:t xml:space="preserve"> </w:t>
      </w:r>
      <w:r w:rsidRPr="009361C4">
        <w:t>градостроительный  план  следующего  земельного  участка,  находящегося  по</w:t>
      </w:r>
      <w:r>
        <w:t xml:space="preserve"> адресу </w:t>
      </w:r>
      <w:r w:rsidR="005A0CDC" w:rsidRPr="005A0CDC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="005A0CDC" w:rsidRPr="005A0CDC">
        <w:rPr>
          <w:color w:val="000000"/>
        </w:rPr>
        <w:t>,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кадастровый номер ____________________, площадь ____________________ кв. м.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Приложение: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"____"___________ ____ г.                                                                                                     Заявитель: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(подпись, Ф.И.О.)</w:t>
      </w: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rPr>
          <w:color w:val="000000"/>
        </w:rPr>
      </w:pPr>
      <w:r w:rsidRPr="005A0CDC">
        <w:rPr>
          <w:color w:val="000000"/>
        </w:rPr>
        <w:t>Документ прошу выдать на руки/ направить по почте</w:t>
      </w: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192859" w:rsidP="000650E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5A0CDC" w:rsidRPr="005A0CDC">
        <w:rPr>
          <w:color w:val="000000"/>
          <w:sz w:val="22"/>
          <w:szCs w:val="22"/>
        </w:rPr>
        <w:lastRenderedPageBreak/>
        <w:t>Приложение № 2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0650ED" w:rsidRDefault="000650ED" w:rsidP="00192859">
      <w:pPr>
        <w:autoSpaceDN w:val="0"/>
        <w:adjustRightInd w:val="0"/>
        <w:jc w:val="center"/>
        <w:rPr>
          <w:b/>
        </w:rPr>
      </w:pPr>
    </w:p>
    <w:p w:rsidR="000650ED" w:rsidRDefault="000650ED" w:rsidP="00192859">
      <w:pPr>
        <w:autoSpaceDN w:val="0"/>
        <w:adjustRightInd w:val="0"/>
        <w:jc w:val="center"/>
        <w:rPr>
          <w:b/>
        </w:rPr>
      </w:pPr>
    </w:p>
    <w:p w:rsidR="00192859" w:rsidRPr="00792CD5" w:rsidRDefault="00192859" w:rsidP="00192859">
      <w:pPr>
        <w:autoSpaceDN w:val="0"/>
        <w:adjustRightInd w:val="0"/>
        <w:jc w:val="center"/>
        <w:rPr>
          <w:b/>
        </w:rPr>
      </w:pPr>
      <w:r w:rsidRPr="00792CD5">
        <w:rPr>
          <w:b/>
        </w:rPr>
        <w:t xml:space="preserve">ЖУРНАЛ </w:t>
      </w:r>
    </w:p>
    <w:p w:rsidR="00192859" w:rsidRDefault="00A610E3" w:rsidP="00192859">
      <w:pPr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="00192859" w:rsidRPr="00792CD5">
        <w:rPr>
          <w:b/>
        </w:rPr>
        <w:t>егистрации</w:t>
      </w:r>
      <w:r>
        <w:rPr>
          <w:b/>
        </w:rPr>
        <w:t xml:space="preserve"> по выдаче</w:t>
      </w:r>
      <w:r w:rsidR="00192859" w:rsidRPr="00792CD5">
        <w:rPr>
          <w:b/>
        </w:rPr>
        <w:t xml:space="preserve"> </w:t>
      </w:r>
      <w:r w:rsidR="000650ED">
        <w:rPr>
          <w:b/>
        </w:rPr>
        <w:t>градостроительного плана земельного участка</w:t>
      </w:r>
      <w:r w:rsidR="00192859" w:rsidRPr="00792CD5">
        <w:rPr>
          <w:b/>
        </w:rPr>
        <w:t xml:space="preserve"> </w:t>
      </w:r>
    </w:p>
    <w:p w:rsidR="007C7F05" w:rsidRDefault="007C7F05" w:rsidP="00192859">
      <w:pPr>
        <w:autoSpaceDN w:val="0"/>
        <w:adjustRightInd w:val="0"/>
        <w:jc w:val="center"/>
        <w:rPr>
          <w:b/>
        </w:rPr>
      </w:pPr>
    </w:p>
    <w:tbl>
      <w:tblPr>
        <w:tblW w:w="103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4"/>
        <w:gridCol w:w="1279"/>
        <w:gridCol w:w="851"/>
        <w:gridCol w:w="1418"/>
        <w:gridCol w:w="1275"/>
        <w:gridCol w:w="1560"/>
        <w:gridCol w:w="1417"/>
        <w:gridCol w:w="1984"/>
      </w:tblGrid>
      <w:tr w:rsidR="007C7F05" w:rsidTr="007C7F05">
        <w:trPr>
          <w:trHeight w:val="2565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Номер и дата ГПЗУ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Категория заявителя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Зона в соответствии с ПЗЗ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A52F76" w:rsidP="00A52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КН, а</w:t>
            </w:r>
            <w:r w:rsidR="007C7F05">
              <w:rPr>
                <w:b/>
                <w:bCs/>
                <w:color w:val="000000"/>
                <w:sz w:val="22"/>
                <w:szCs w:val="22"/>
              </w:rPr>
              <w:t xml:space="preserve">дрес объекта капитального строительства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Дата, номер решения об отмене (прекращении действия) градостроительного плана земельного участка</w:t>
            </w:r>
          </w:p>
        </w:tc>
      </w:tr>
      <w:tr w:rsidR="007C7F05" w:rsidTr="007C7F05">
        <w:trPr>
          <w:trHeight w:val="31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Входящий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Исходящий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C7F05" w:rsidRPr="00792CD5" w:rsidRDefault="007C7F05" w:rsidP="00192859">
      <w:pPr>
        <w:autoSpaceDN w:val="0"/>
        <w:adjustRightInd w:val="0"/>
        <w:jc w:val="center"/>
        <w:rPr>
          <w:b/>
        </w:rPr>
      </w:pPr>
    </w:p>
    <w:p w:rsidR="00192859" w:rsidRPr="00792CD5" w:rsidRDefault="00192859" w:rsidP="00192859">
      <w:pPr>
        <w:autoSpaceDN w:val="0"/>
        <w:adjustRightInd w:val="0"/>
        <w:outlineLvl w:val="0"/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Pr="00792CD5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Pr="00792CD5" w:rsidRDefault="00192859" w:rsidP="000650ED">
      <w:pPr>
        <w:ind w:firstLine="698"/>
        <w:rPr>
          <w:rStyle w:val="af5"/>
          <w:sz w:val="28"/>
          <w:szCs w:val="28"/>
        </w:rPr>
        <w:sectPr w:rsidR="00192859" w:rsidRPr="00792CD5" w:rsidSect="000650ED">
          <w:pgSz w:w="11905" w:h="16838"/>
          <w:pgMar w:top="1134" w:right="709" w:bottom="1134" w:left="1276" w:header="720" w:footer="720" w:gutter="0"/>
          <w:cols w:space="720"/>
          <w:docGrid w:linePitch="326"/>
        </w:sectPr>
      </w:pPr>
    </w:p>
    <w:p w:rsidR="005A0CDC" w:rsidRPr="005A0CDC" w:rsidRDefault="005A0CDC" w:rsidP="000650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0CDC" w:rsidRPr="005A0CDC" w:rsidRDefault="005A0CDC" w:rsidP="005A0CD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Приложение № 3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</w:rPr>
      </w:pPr>
      <w:r w:rsidRPr="005A0CDC">
        <w:rPr>
          <w:rFonts w:eastAsia="Calibri"/>
          <w:color w:val="000000"/>
        </w:rPr>
        <w:t>БЛОК-СХЕМА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A610E3" w:rsidRPr="009361C4" w:rsidRDefault="00A610E3" w:rsidP="00A610E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E61467" w:rsidP="00A610E3">
      <w:pPr>
        <w:tabs>
          <w:tab w:val="left" w:pos="6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1" type="#_x0000_t202" style="position:absolute;margin-left:44.15pt;margin-top:3.7pt;width:440.25pt;height:56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">
            <v:textbox>
              <w:txbxContent>
                <w:p w:rsidR="007D778B" w:rsidRDefault="007D778B" w:rsidP="00A610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A610E3" w:rsidP="00A610E3">
      <w:pPr>
        <w:tabs>
          <w:tab w:val="left" w:pos="6420"/>
        </w:tabs>
        <w:jc w:val="center"/>
      </w:pP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A610E3" w:rsidP="00A610E3">
      <w:pPr>
        <w:tabs>
          <w:tab w:val="left" w:pos="6420"/>
        </w:tabs>
      </w:pPr>
      <w:r w:rsidRPr="009361C4">
        <w:tab/>
      </w:r>
    </w:p>
    <w:p w:rsidR="00A610E3" w:rsidRPr="009361C4" w:rsidRDefault="00E61467" w:rsidP="00A610E3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52" type="#_x0000_t67" style="position:absolute;margin-left:237.2pt;margin-top:2.9pt;width:28.35pt;height:47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"/>
        </w:pict>
      </w:r>
    </w:p>
    <w:p w:rsidR="00A610E3" w:rsidRPr="009361C4" w:rsidRDefault="00A610E3" w:rsidP="00A610E3">
      <w:pPr>
        <w:tabs>
          <w:tab w:val="left" w:pos="6420"/>
        </w:tabs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center"/>
        <w:rPr>
          <w:highlight w:val="yellow"/>
        </w:rPr>
      </w:pPr>
    </w:p>
    <w:p w:rsidR="00A610E3" w:rsidRPr="009361C4" w:rsidRDefault="00E61467" w:rsidP="00A610E3">
      <w:pPr>
        <w:rPr>
          <w:highlight w:val="yellow"/>
        </w:rPr>
      </w:pPr>
      <w:r>
        <w:rPr>
          <w:noProof/>
        </w:rPr>
        <w:pict>
          <v:shape id="Стрелка вниз 5" o:spid="_x0000_s1053" type="#_x0000_t67" style="position:absolute;margin-left:234pt;margin-top:185.7pt;width:28.35pt;height:45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7fZAIAAJ8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"/>
        </w:pict>
      </w:r>
      <w:r>
        <w:rPr>
          <w:noProof/>
        </w:rPr>
        <w:pict>
          <v:shape id="Поле 4" o:spid="_x0000_s1055" type="#_x0000_t202" style="position:absolute;margin-left:44.15pt;margin-top:11.95pt;width:429.15pt;height:5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7D778B" w:rsidRDefault="007D778B" w:rsidP="00A610E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" o:spid="_x0000_s1057" type="#_x0000_t67" style="position:absolute;margin-left:237.2pt;margin-top:68.55pt;width:28.35pt;height:45.3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"/>
        </w:pict>
      </w:r>
      <w:r>
        <w:rPr>
          <w:noProof/>
        </w:rPr>
        <w:pict>
          <v:shape id="Поле 2" o:spid="_x0000_s1056" type="#_x0000_t202" style="position:absolute;margin-left:44.15pt;margin-top:119pt;width:429.15pt;height:61.8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7D778B" w:rsidRDefault="007D778B" w:rsidP="00A610E3"/>
              </w:txbxContent>
            </v:textbox>
          </v:shape>
        </w:pict>
      </w:r>
      <w:r>
        <w:rPr>
          <w:noProof/>
        </w:rPr>
        <w:pict>
          <v:shape id="Поле 1" o:spid="_x0000_s1054" type="#_x0000_t202" style="position:absolute;margin-left:120.25pt;margin-top:244.7pt;width:279pt;height:3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dNgIAAFcEAAAOAAAAZHJzL2Uyb0RvYy54bWysVF2O0zAQfkfiDpbfadI/2I2arpYuRUjL&#10;j7RwAMdxEgvHY2y3SbnMnoInJM7QIzF22hIBT4g8WB7P+PPM981kddO3iuyFdRJ0TqeTlBKhOZRS&#10;1zn99HH77I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7D778B" w:rsidRDefault="007D778B" w:rsidP="00A610E3"/>
                <w:p w:rsidR="007D778B" w:rsidRDefault="007D778B" w:rsidP="00A610E3"/>
              </w:txbxContent>
            </v:textbox>
          </v:shape>
        </w:pict>
      </w: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A610E3" w:rsidRPr="009361C4" w:rsidRDefault="00A610E3" w:rsidP="00A610E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>
      <w:pPr>
        <w:tabs>
          <w:tab w:val="left" w:pos="6420"/>
        </w:tabs>
        <w:jc w:val="both"/>
      </w:pPr>
    </w:p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Default="00A610E3" w:rsidP="00A610E3"/>
    <w:p w:rsidR="00A610E3" w:rsidRDefault="00A610E3" w:rsidP="00A610E3">
      <w:pPr>
        <w:tabs>
          <w:tab w:val="left" w:pos="5780"/>
        </w:tabs>
      </w:pPr>
      <w:r>
        <w:tab/>
      </w:r>
    </w:p>
    <w:p w:rsidR="00A610E3" w:rsidRDefault="00A610E3" w:rsidP="00A610E3">
      <w:pPr>
        <w:tabs>
          <w:tab w:val="left" w:pos="5780"/>
        </w:tabs>
      </w:pPr>
    </w:p>
    <w:p w:rsidR="00A610E3" w:rsidRDefault="00A610E3" w:rsidP="00A610E3">
      <w:pPr>
        <w:tabs>
          <w:tab w:val="left" w:pos="5780"/>
        </w:tabs>
      </w:pPr>
    </w:p>
    <w:p w:rsidR="00A610E3" w:rsidRDefault="00A610E3" w:rsidP="00A610E3">
      <w:pPr>
        <w:tabs>
          <w:tab w:val="left" w:pos="5780"/>
        </w:tabs>
      </w:pPr>
    </w:p>
    <w:p w:rsidR="00192859" w:rsidRDefault="00192859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0650ED" w:rsidRPr="005A0CDC" w:rsidRDefault="000650ED" w:rsidP="000650ED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lastRenderedPageBreak/>
        <w:t>Приложение № 4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Расписка о получении документов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86"/>
        <w:gridCol w:w="1926"/>
      </w:tblGrid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Оригинал/</w:t>
            </w:r>
          </w:p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копия</w:t>
            </w:r>
          </w:p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 xml:space="preserve">Заявление о предоставлении градостроительного плана земельного участка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</w:p>
    <w:p w:rsidR="005A0CDC" w:rsidRPr="005A0CDC" w:rsidRDefault="005A0CDC" w:rsidP="005A0CDC">
      <w:pPr>
        <w:tabs>
          <w:tab w:val="left" w:pos="7620"/>
        </w:tabs>
        <w:rPr>
          <w:b/>
          <w:color w:val="000000"/>
        </w:rPr>
      </w:pPr>
      <w:r w:rsidRPr="005A0CDC">
        <w:rPr>
          <w:b/>
          <w:color w:val="000000"/>
        </w:rPr>
        <w:t>________________                                                                                     __________________</w:t>
      </w: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  <w:r w:rsidRPr="005A0CDC">
        <w:rPr>
          <w:color w:val="000000"/>
        </w:rPr>
        <w:t>дата                                                                                                               дата</w:t>
      </w: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  <w:r w:rsidRPr="005A0CDC">
        <w:rPr>
          <w:color w:val="000000"/>
        </w:rPr>
        <w:t>_________________________________                       ________________________________</w:t>
      </w:r>
    </w:p>
    <w:p w:rsidR="005A0CDC" w:rsidRPr="005A0CDC" w:rsidRDefault="00E61467" w:rsidP="005A0CDC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pict>
          <v:shape id="_x0000_s1030" type="#_x0000_t202" style="position:absolute;left:0;text-align:left;margin-left:-3.85pt;margin-top:4.2pt;width:189pt;height:49.8pt;z-index:1" stroked="f">
            <v:textbox style="mso-next-textbox:#_x0000_s1030">
              <w:txbxContent>
                <w:p w:rsidR="007D778B" w:rsidRDefault="007D778B" w:rsidP="005A0CDC">
                  <w:pPr>
                    <w:tabs>
                      <w:tab w:val="left" w:pos="5780"/>
                    </w:tabs>
                  </w:pPr>
                  <w:r w:rsidRPr="009361C4">
                    <w:t xml:space="preserve">подпись должностного лица               </w:t>
                  </w:r>
                  <w:r>
                    <w:t xml:space="preserve">                         </w:t>
                  </w:r>
                  <w:r w:rsidRPr="009361C4">
                    <w:t xml:space="preserve">                                  </w:t>
                  </w:r>
                </w:p>
                <w:p w:rsidR="007D778B" w:rsidRPr="009361C4" w:rsidRDefault="007D778B" w:rsidP="005A0CDC">
                  <w:pPr>
                    <w:tabs>
                      <w:tab w:val="left" w:pos="5780"/>
                    </w:tabs>
                  </w:pPr>
                  <w:r w:rsidRPr="009361C4">
                    <w:t>органа местного самоуправления</w:t>
                  </w:r>
                </w:p>
                <w:p w:rsidR="007D778B" w:rsidRDefault="007D778B" w:rsidP="005A0CDC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202" style="position:absolute;left:0;text-align:left;margin-left:311.15pt;margin-top:4.2pt;width:171pt;height:49.8pt;z-index:2" stroked="f">
            <v:textbox style="mso-next-textbox:#_x0000_s1031">
              <w:txbxContent>
                <w:p w:rsidR="007D778B" w:rsidRDefault="007D778B" w:rsidP="005A0CDC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361C4">
                    <w:t>(подпись</w:t>
                  </w:r>
                  <w:r>
                    <w:t xml:space="preserve"> заявителя</w:t>
                  </w:r>
                  <w:r w:rsidRPr="009361C4">
                    <w:t>, Ф.И.О.)</w:t>
                  </w:r>
                </w:p>
                <w:p w:rsidR="007D778B" w:rsidRDefault="007D778B" w:rsidP="005A0CDC"/>
              </w:txbxContent>
            </v:textbox>
          </v:shape>
        </w:pic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rPr>
          <w:color w:val="000000"/>
        </w:rPr>
      </w:pPr>
    </w:p>
    <w:p w:rsidR="005A0CDC" w:rsidRDefault="005A0CDC" w:rsidP="00501214">
      <w:pPr>
        <w:rPr>
          <w:sz w:val="28"/>
          <w:szCs w:val="28"/>
        </w:rPr>
      </w:pPr>
    </w:p>
    <w:p w:rsidR="00192859" w:rsidRDefault="00192859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sectPr w:rsidR="0019609E" w:rsidSect="000650ED">
      <w:pgSz w:w="11905" w:h="16838"/>
      <w:pgMar w:top="1134" w:right="709" w:bottom="1134" w:left="127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03104A"/>
    <w:multiLevelType w:val="multilevel"/>
    <w:tmpl w:val="3790E6C8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BC02F7"/>
    <w:multiLevelType w:val="hybridMultilevel"/>
    <w:tmpl w:val="766EF65A"/>
    <w:lvl w:ilvl="0" w:tplc="8C4E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54B91"/>
    <w:multiLevelType w:val="hybridMultilevel"/>
    <w:tmpl w:val="C172B5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41333D"/>
    <w:multiLevelType w:val="multilevel"/>
    <w:tmpl w:val="E874540A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14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25"/>
  </w:num>
  <w:num w:numId="18">
    <w:abstractNumId w:val="7"/>
  </w:num>
  <w:num w:numId="19">
    <w:abstractNumId w:val="11"/>
  </w:num>
  <w:num w:numId="20">
    <w:abstractNumId w:val="6"/>
  </w:num>
  <w:num w:numId="21">
    <w:abstractNumId w:val="13"/>
  </w:num>
  <w:num w:numId="22">
    <w:abstractNumId w:val="24"/>
  </w:num>
  <w:num w:numId="23">
    <w:abstractNumId w:val="19"/>
  </w:num>
  <w:num w:numId="24">
    <w:abstractNumId w:val="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0E"/>
    <w:rsid w:val="00033F46"/>
    <w:rsid w:val="00060254"/>
    <w:rsid w:val="00061031"/>
    <w:rsid w:val="000650ED"/>
    <w:rsid w:val="000661B8"/>
    <w:rsid w:val="00090B15"/>
    <w:rsid w:val="000A60F6"/>
    <w:rsid w:val="000B5773"/>
    <w:rsid w:val="000B7F88"/>
    <w:rsid w:val="00123F06"/>
    <w:rsid w:val="0014459E"/>
    <w:rsid w:val="0014623E"/>
    <w:rsid w:val="00170DDD"/>
    <w:rsid w:val="0018315A"/>
    <w:rsid w:val="00187B05"/>
    <w:rsid w:val="00192859"/>
    <w:rsid w:val="0019609E"/>
    <w:rsid w:val="00197B84"/>
    <w:rsid w:val="001B2065"/>
    <w:rsid w:val="001B5460"/>
    <w:rsid w:val="001C2BF9"/>
    <w:rsid w:val="001E15A4"/>
    <w:rsid w:val="001F2DB0"/>
    <w:rsid w:val="002052C4"/>
    <w:rsid w:val="00217AA8"/>
    <w:rsid w:val="002329A0"/>
    <w:rsid w:val="00232BF2"/>
    <w:rsid w:val="00234F4B"/>
    <w:rsid w:val="00240260"/>
    <w:rsid w:val="00251171"/>
    <w:rsid w:val="00254C91"/>
    <w:rsid w:val="00256328"/>
    <w:rsid w:val="002800D3"/>
    <w:rsid w:val="002937C8"/>
    <w:rsid w:val="002B0194"/>
    <w:rsid w:val="002B1E65"/>
    <w:rsid w:val="002D58B7"/>
    <w:rsid w:val="002F36ED"/>
    <w:rsid w:val="0030076D"/>
    <w:rsid w:val="0032720F"/>
    <w:rsid w:val="00344982"/>
    <w:rsid w:val="00356E26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3CC6"/>
    <w:rsid w:val="00425D27"/>
    <w:rsid w:val="00427B6E"/>
    <w:rsid w:val="004659CD"/>
    <w:rsid w:val="004721E2"/>
    <w:rsid w:val="00472802"/>
    <w:rsid w:val="00474609"/>
    <w:rsid w:val="00486988"/>
    <w:rsid w:val="004A3B64"/>
    <w:rsid w:val="004A5038"/>
    <w:rsid w:val="004B49D8"/>
    <w:rsid w:val="004F7818"/>
    <w:rsid w:val="00501214"/>
    <w:rsid w:val="00511559"/>
    <w:rsid w:val="0051642F"/>
    <w:rsid w:val="00551345"/>
    <w:rsid w:val="005578C3"/>
    <w:rsid w:val="00574472"/>
    <w:rsid w:val="005831DE"/>
    <w:rsid w:val="0059147C"/>
    <w:rsid w:val="00595526"/>
    <w:rsid w:val="005969A2"/>
    <w:rsid w:val="005A0CDC"/>
    <w:rsid w:val="005A235B"/>
    <w:rsid w:val="005B637F"/>
    <w:rsid w:val="005B7DE1"/>
    <w:rsid w:val="005C1FBE"/>
    <w:rsid w:val="005D1C3A"/>
    <w:rsid w:val="006067B1"/>
    <w:rsid w:val="00614EC7"/>
    <w:rsid w:val="006219AF"/>
    <w:rsid w:val="00630619"/>
    <w:rsid w:val="0063099A"/>
    <w:rsid w:val="00636BB9"/>
    <w:rsid w:val="00642D54"/>
    <w:rsid w:val="00644694"/>
    <w:rsid w:val="0067530E"/>
    <w:rsid w:val="006909AE"/>
    <w:rsid w:val="006B6E72"/>
    <w:rsid w:val="006C517A"/>
    <w:rsid w:val="006D3D0C"/>
    <w:rsid w:val="006D7214"/>
    <w:rsid w:val="006E20AD"/>
    <w:rsid w:val="006F631E"/>
    <w:rsid w:val="007009F2"/>
    <w:rsid w:val="00701444"/>
    <w:rsid w:val="00706605"/>
    <w:rsid w:val="00706741"/>
    <w:rsid w:val="00707924"/>
    <w:rsid w:val="007112E7"/>
    <w:rsid w:val="00715DC9"/>
    <w:rsid w:val="00720BBB"/>
    <w:rsid w:val="00720C04"/>
    <w:rsid w:val="0072443C"/>
    <w:rsid w:val="007271F2"/>
    <w:rsid w:val="007312FA"/>
    <w:rsid w:val="007327E5"/>
    <w:rsid w:val="00744630"/>
    <w:rsid w:val="0076176C"/>
    <w:rsid w:val="00764017"/>
    <w:rsid w:val="007B0ABA"/>
    <w:rsid w:val="007C7F05"/>
    <w:rsid w:val="007D189A"/>
    <w:rsid w:val="007D3B72"/>
    <w:rsid w:val="007D778B"/>
    <w:rsid w:val="007F33CE"/>
    <w:rsid w:val="00803C29"/>
    <w:rsid w:val="0081441E"/>
    <w:rsid w:val="008339EB"/>
    <w:rsid w:val="00834D4A"/>
    <w:rsid w:val="00835802"/>
    <w:rsid w:val="00846B1C"/>
    <w:rsid w:val="00847124"/>
    <w:rsid w:val="00847A27"/>
    <w:rsid w:val="00847D42"/>
    <w:rsid w:val="00852AB1"/>
    <w:rsid w:val="00864F64"/>
    <w:rsid w:val="00873844"/>
    <w:rsid w:val="00884DEE"/>
    <w:rsid w:val="0089380E"/>
    <w:rsid w:val="008B0229"/>
    <w:rsid w:val="008B2AF8"/>
    <w:rsid w:val="008D3894"/>
    <w:rsid w:val="008D48DC"/>
    <w:rsid w:val="008F4C9F"/>
    <w:rsid w:val="0091138D"/>
    <w:rsid w:val="0091497E"/>
    <w:rsid w:val="00924643"/>
    <w:rsid w:val="00927023"/>
    <w:rsid w:val="00932F43"/>
    <w:rsid w:val="00934530"/>
    <w:rsid w:val="00935702"/>
    <w:rsid w:val="00946849"/>
    <w:rsid w:val="00946FE1"/>
    <w:rsid w:val="009575D6"/>
    <w:rsid w:val="00976E80"/>
    <w:rsid w:val="00994D0E"/>
    <w:rsid w:val="009A4DAD"/>
    <w:rsid w:val="009A73B9"/>
    <w:rsid w:val="009B4FFD"/>
    <w:rsid w:val="009B5344"/>
    <w:rsid w:val="009B6A74"/>
    <w:rsid w:val="009D665D"/>
    <w:rsid w:val="00A01281"/>
    <w:rsid w:val="00A172F7"/>
    <w:rsid w:val="00A238EB"/>
    <w:rsid w:val="00A32370"/>
    <w:rsid w:val="00A52F76"/>
    <w:rsid w:val="00A610E3"/>
    <w:rsid w:val="00A66D9B"/>
    <w:rsid w:val="00A67684"/>
    <w:rsid w:val="00A91D93"/>
    <w:rsid w:val="00AC2A6E"/>
    <w:rsid w:val="00AC51C9"/>
    <w:rsid w:val="00AD513D"/>
    <w:rsid w:val="00AD643D"/>
    <w:rsid w:val="00AE2D34"/>
    <w:rsid w:val="00AE439F"/>
    <w:rsid w:val="00B1308E"/>
    <w:rsid w:val="00B16CE4"/>
    <w:rsid w:val="00B27DBF"/>
    <w:rsid w:val="00B43DCF"/>
    <w:rsid w:val="00B61899"/>
    <w:rsid w:val="00B870A6"/>
    <w:rsid w:val="00BA651B"/>
    <w:rsid w:val="00BA7D5E"/>
    <w:rsid w:val="00BB24CC"/>
    <w:rsid w:val="00BC28A7"/>
    <w:rsid w:val="00BC7506"/>
    <w:rsid w:val="00BC7542"/>
    <w:rsid w:val="00BD2E7A"/>
    <w:rsid w:val="00BD7375"/>
    <w:rsid w:val="00BD7B61"/>
    <w:rsid w:val="00BF3C13"/>
    <w:rsid w:val="00C1171B"/>
    <w:rsid w:val="00C218CB"/>
    <w:rsid w:val="00C24608"/>
    <w:rsid w:val="00C418AC"/>
    <w:rsid w:val="00C43847"/>
    <w:rsid w:val="00C44859"/>
    <w:rsid w:val="00C71F74"/>
    <w:rsid w:val="00C725F1"/>
    <w:rsid w:val="00C848DC"/>
    <w:rsid w:val="00CB5292"/>
    <w:rsid w:val="00CD0993"/>
    <w:rsid w:val="00CD5032"/>
    <w:rsid w:val="00D00A2A"/>
    <w:rsid w:val="00D276B9"/>
    <w:rsid w:val="00D429FA"/>
    <w:rsid w:val="00D54B85"/>
    <w:rsid w:val="00D574CC"/>
    <w:rsid w:val="00D61900"/>
    <w:rsid w:val="00D762BA"/>
    <w:rsid w:val="00D965A8"/>
    <w:rsid w:val="00D96B26"/>
    <w:rsid w:val="00DC571A"/>
    <w:rsid w:val="00DD176C"/>
    <w:rsid w:val="00DF2911"/>
    <w:rsid w:val="00DF63A2"/>
    <w:rsid w:val="00E10870"/>
    <w:rsid w:val="00E157C0"/>
    <w:rsid w:val="00E314B9"/>
    <w:rsid w:val="00E32AAF"/>
    <w:rsid w:val="00E4443A"/>
    <w:rsid w:val="00E53B87"/>
    <w:rsid w:val="00E54539"/>
    <w:rsid w:val="00E61467"/>
    <w:rsid w:val="00E80861"/>
    <w:rsid w:val="00E852CA"/>
    <w:rsid w:val="00E90AAE"/>
    <w:rsid w:val="00E944E0"/>
    <w:rsid w:val="00EA13E7"/>
    <w:rsid w:val="00EA7723"/>
    <w:rsid w:val="00EB7D75"/>
    <w:rsid w:val="00EC4CA9"/>
    <w:rsid w:val="00EC7779"/>
    <w:rsid w:val="00ED372F"/>
    <w:rsid w:val="00ED5FBB"/>
    <w:rsid w:val="00EE02AE"/>
    <w:rsid w:val="00F25A79"/>
    <w:rsid w:val="00F454D3"/>
    <w:rsid w:val="00F80089"/>
    <w:rsid w:val="00F8033D"/>
    <w:rsid w:val="00F8770F"/>
    <w:rsid w:val="00F95442"/>
    <w:rsid w:val="00FD0A06"/>
    <w:rsid w:val="00FD45B1"/>
    <w:rsid w:val="00FD5FA6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  <w15:docId w15:val="{48F5E642-8B94-4122-BBB8-B398FB1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54D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A0CDC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5A0CDC"/>
    <w:pPr>
      <w:keepNext/>
      <w:jc w:val="right"/>
      <w:outlineLvl w:val="4"/>
    </w:pPr>
    <w:rPr>
      <w:b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18C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54D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6C517A"/>
    <w:pPr>
      <w:ind w:left="720"/>
    </w:pPr>
  </w:style>
  <w:style w:type="character" w:customStyle="1" w:styleId="a4">
    <w:name w:val="Основной текст Знак"/>
    <w:link w:val="a5"/>
    <w:locked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16646B"/>
    <w:rPr>
      <w:sz w:val="24"/>
      <w:szCs w:val="24"/>
    </w:rPr>
  </w:style>
  <w:style w:type="character" w:customStyle="1" w:styleId="11">
    <w:name w:val="Основной текст Знак1"/>
    <w:uiPriority w:val="99"/>
    <w:rsid w:val="00946FE1"/>
    <w:rPr>
      <w:sz w:val="24"/>
      <w:szCs w:val="24"/>
    </w:rPr>
  </w:style>
  <w:style w:type="character" w:customStyle="1" w:styleId="3pt">
    <w:name w:val="Основной текст + Интервал 3 pt"/>
    <w:uiPriority w:val="99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418A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F454D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454D3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45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454D3"/>
    <w:rPr>
      <w:sz w:val="24"/>
      <w:szCs w:val="24"/>
    </w:rPr>
  </w:style>
  <w:style w:type="character" w:customStyle="1" w:styleId="30">
    <w:name w:val="Заголовок 3 Знак"/>
    <w:link w:val="3"/>
    <w:rsid w:val="005A0CDC"/>
    <w:rPr>
      <w:b/>
      <w:caps/>
      <w:spacing w:val="20"/>
      <w:sz w:val="32"/>
      <w:szCs w:val="20"/>
    </w:rPr>
  </w:style>
  <w:style w:type="character" w:customStyle="1" w:styleId="50">
    <w:name w:val="Заголовок 5 Знак"/>
    <w:link w:val="5"/>
    <w:rsid w:val="005A0CDC"/>
    <w:rPr>
      <w:b/>
      <w:spacing w:val="20"/>
      <w:sz w:val="32"/>
      <w:szCs w:val="2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A0CDC"/>
  </w:style>
  <w:style w:type="paragraph" w:styleId="a8">
    <w:name w:val="Body Text Indent"/>
    <w:basedOn w:val="a"/>
    <w:link w:val="a9"/>
    <w:rsid w:val="005A0CDC"/>
    <w:pPr>
      <w:spacing w:after="120"/>
      <w:ind w:left="283"/>
    </w:pPr>
    <w:rPr>
      <w:rFonts w:eastAsia="Calibri"/>
      <w:lang w:val="x-none" w:eastAsia="x-none"/>
    </w:rPr>
  </w:style>
  <w:style w:type="character" w:customStyle="1" w:styleId="a9">
    <w:name w:val="Основной текст с отступом Знак"/>
    <w:link w:val="a8"/>
    <w:rsid w:val="005A0CDC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5A0C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List 3"/>
    <w:basedOn w:val="a"/>
    <w:rsid w:val="005A0CDC"/>
    <w:pPr>
      <w:ind w:left="849" w:hanging="283"/>
    </w:pPr>
    <w:rPr>
      <w:rFonts w:eastAsia="Calibri"/>
    </w:rPr>
  </w:style>
  <w:style w:type="paragraph" w:customStyle="1" w:styleId="13">
    <w:name w:val="Без интервала1"/>
    <w:rsid w:val="005A0CDC"/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5A0CDC"/>
    <w:pPr>
      <w:suppressAutoHyphens/>
      <w:spacing w:line="360" w:lineRule="auto"/>
      <w:ind w:firstLine="540"/>
      <w:jc w:val="both"/>
    </w:pPr>
    <w:rPr>
      <w:rFonts w:eastAsia="Calibri"/>
      <w:lang w:eastAsia="ar-SA"/>
    </w:rPr>
  </w:style>
  <w:style w:type="paragraph" w:customStyle="1" w:styleId="Heading">
    <w:name w:val="Heading"/>
    <w:rsid w:val="005A0CD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5A0CDC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a">
    <w:name w:val="Hyperlink"/>
    <w:rsid w:val="005A0CDC"/>
    <w:rPr>
      <w:rFonts w:cs="Times New Roman"/>
      <w:color w:val="000080"/>
      <w:u w:val="single"/>
    </w:rPr>
  </w:style>
  <w:style w:type="paragraph" w:styleId="ab">
    <w:name w:val="Normal (Web)"/>
    <w:basedOn w:val="a"/>
    <w:uiPriority w:val="99"/>
    <w:unhideWhenUsed/>
    <w:rsid w:val="005A0CDC"/>
    <w:pPr>
      <w:spacing w:before="100" w:beforeAutospacing="1" w:after="100" w:afterAutospacing="1"/>
    </w:pPr>
  </w:style>
  <w:style w:type="paragraph" w:customStyle="1" w:styleId="ConsPlusNonformat">
    <w:name w:val="ConsPlusNonformat"/>
    <w:rsid w:val="005A0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5A0CDC"/>
  </w:style>
  <w:style w:type="paragraph" w:styleId="ad">
    <w:name w:val="Title"/>
    <w:basedOn w:val="a"/>
    <w:link w:val="ae"/>
    <w:qFormat/>
    <w:locked/>
    <w:rsid w:val="005A0CDC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5A0CDC"/>
    <w:rPr>
      <w:sz w:val="28"/>
      <w:szCs w:val="24"/>
      <w:lang w:val="x-none" w:eastAsia="x-none"/>
    </w:rPr>
  </w:style>
  <w:style w:type="character" w:styleId="af">
    <w:name w:val="annotation reference"/>
    <w:rsid w:val="005A0CDC"/>
    <w:rPr>
      <w:sz w:val="16"/>
      <w:szCs w:val="16"/>
    </w:rPr>
  </w:style>
  <w:style w:type="paragraph" w:styleId="af0">
    <w:name w:val="annotation text"/>
    <w:basedOn w:val="a"/>
    <w:link w:val="af1"/>
    <w:rsid w:val="005A0CDC"/>
    <w:rPr>
      <w:sz w:val="20"/>
      <w:szCs w:val="20"/>
    </w:rPr>
  </w:style>
  <w:style w:type="character" w:customStyle="1" w:styleId="af1">
    <w:name w:val="Текст примечания Знак"/>
    <w:link w:val="af0"/>
    <w:rsid w:val="005A0CDC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5A0CD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5A0CDC"/>
    <w:rPr>
      <w:b/>
      <w:bCs/>
      <w:sz w:val="20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5A0CDC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A0CDC"/>
  </w:style>
  <w:style w:type="table" w:styleId="af4">
    <w:name w:val="Table Grid"/>
    <w:basedOn w:val="a1"/>
    <w:uiPriority w:val="59"/>
    <w:rsid w:val="00F9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Öâåòîâîå âûäåëåíèå"/>
    <w:rsid w:val="001928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93;fld=134" TargetMode="External"/><Relationship Id="rId13" Type="http://schemas.openxmlformats.org/officeDocument/2006/relationships/hyperlink" Target="consultantplus://offline/ref=8746A900BAE7EA8758F657581638532CB4B9667B7F7E1C1FAF73C8AAC1tDf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782;fld=134;dst=100087" TargetMode="External"/><Relationship Id="rId12" Type="http://schemas.openxmlformats.org/officeDocument/2006/relationships/hyperlink" Target="consultantplus://offline/ref=8746A900BAE7EA8758F657581638532CB4B96571717F1C1FAF73C8AAC1tDf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929266.1239" TargetMode="External"/><Relationship Id="rId11" Type="http://schemas.openxmlformats.org/officeDocument/2006/relationships/hyperlink" Target="http://xn----8sbfkauo0anebcjdfk0n.xn--p1ai/pdf/%D0%92%D1%8B%D0%BF%D0%B8%D1%81%D0%BA%D0%B0%20%D0%B8%D0%B7%20%D0%95%D0%93%D0%A0%D0%9D%20%D0%BD%D0%B0%20%D0%B7%D0%B5%D0%BC%D0%B5%D0%BB%D1%8C%D0%BD%D1%8B%D0%B9%20%D1%83%D1%87%D0%B0%D1%81%D1%82%D0%BE%D0%BA.pdf" TargetMode="External"/><Relationship Id="rId5" Type="http://schemas.openxmlformats.org/officeDocument/2006/relationships/hyperlink" Target="http://www.kuzmolovskoegp.ru" TargetMode="External"/><Relationship Id="rId15" Type="http://schemas.openxmlformats.org/officeDocument/2006/relationships/hyperlink" Target="consultantplus://offline/ref=D831968AB3D48D0B98CD33B13D4ECE53A02A17AAF70A902EB6174044F0F6A190DCEE36BAF972A0BAz0gEJ" TargetMode="External"/><Relationship Id="rId10" Type="http://schemas.openxmlformats.org/officeDocument/2006/relationships/hyperlink" Target="consultantplus://offline/main?base=RLAW026;n=54381;fld=134;dst=101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69;fld=134" TargetMode="External"/><Relationship Id="rId14" Type="http://schemas.openxmlformats.org/officeDocument/2006/relationships/hyperlink" Target="consultantplus://offline/ref=8746A900BAE7EA8758F657581638532CB4B961757D7B1C1FAF73C8AAC1tDf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7928</Words>
  <Characters>45194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123\</Company>
  <LinksUpToDate>false</LinksUpToDate>
  <CharactersWithSpaces>53016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3</cp:revision>
  <cp:lastPrinted>2019-02-27T12:59:00Z</cp:lastPrinted>
  <dcterms:created xsi:type="dcterms:W3CDTF">2019-02-27T13:05:00Z</dcterms:created>
  <dcterms:modified xsi:type="dcterms:W3CDTF">2019-03-01T10:16:00Z</dcterms:modified>
</cp:coreProperties>
</file>