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B6" w:rsidRPr="00E2750E" w:rsidRDefault="008831B6" w:rsidP="008831B6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>Приложение</w:t>
      </w:r>
    </w:p>
    <w:p w:rsidR="008831B6" w:rsidRPr="00E2750E" w:rsidRDefault="008831B6" w:rsidP="008831B6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 w:rsidRPr="00E2750E">
        <w:rPr>
          <w:color w:val="080808"/>
          <w:sz w:val="26"/>
          <w:szCs w:val="26"/>
        </w:rPr>
        <w:t>к постановлению администрации</w:t>
      </w:r>
    </w:p>
    <w:p w:rsidR="008831B6" w:rsidRPr="00E2750E" w:rsidRDefault="005A2E31" w:rsidP="008831B6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 xml:space="preserve">МО </w:t>
      </w:r>
      <w:r w:rsidR="008831B6" w:rsidRPr="00E2750E">
        <w:rPr>
          <w:color w:val="080808"/>
          <w:sz w:val="26"/>
          <w:szCs w:val="26"/>
        </w:rPr>
        <w:t>Кузьмоловское ГП</w:t>
      </w:r>
    </w:p>
    <w:p w:rsidR="008831B6" w:rsidRPr="00E2750E" w:rsidRDefault="008831B6" w:rsidP="008831B6">
      <w:pPr>
        <w:spacing w:line="276" w:lineRule="auto"/>
        <w:jc w:val="right"/>
        <w:textAlignment w:val="baseline"/>
        <w:rPr>
          <w:color w:val="080808"/>
          <w:sz w:val="26"/>
          <w:szCs w:val="26"/>
        </w:rPr>
      </w:pPr>
      <w:r w:rsidRPr="00965A6E">
        <w:rPr>
          <w:color w:val="080808"/>
          <w:sz w:val="26"/>
          <w:szCs w:val="26"/>
        </w:rPr>
        <w:t xml:space="preserve">от </w:t>
      </w:r>
      <w:r w:rsidR="005A2E31">
        <w:rPr>
          <w:color w:val="080808"/>
          <w:sz w:val="26"/>
          <w:szCs w:val="26"/>
        </w:rPr>
        <w:t>30</w:t>
      </w:r>
      <w:r w:rsidRPr="00965A6E">
        <w:rPr>
          <w:color w:val="080808"/>
          <w:sz w:val="26"/>
          <w:szCs w:val="26"/>
        </w:rPr>
        <w:t>.</w:t>
      </w:r>
      <w:r w:rsidR="005A2E31">
        <w:rPr>
          <w:color w:val="080808"/>
          <w:sz w:val="26"/>
          <w:szCs w:val="26"/>
        </w:rPr>
        <w:t>10</w:t>
      </w:r>
      <w:r w:rsidRPr="00965A6E">
        <w:rPr>
          <w:color w:val="080808"/>
          <w:sz w:val="26"/>
          <w:szCs w:val="26"/>
        </w:rPr>
        <w:t>.202</w:t>
      </w:r>
      <w:r w:rsidR="005A2E31">
        <w:rPr>
          <w:color w:val="080808"/>
          <w:sz w:val="26"/>
          <w:szCs w:val="26"/>
        </w:rPr>
        <w:t>3</w:t>
      </w:r>
      <w:r w:rsidRPr="00965A6E">
        <w:rPr>
          <w:color w:val="080808"/>
          <w:sz w:val="26"/>
          <w:szCs w:val="26"/>
        </w:rPr>
        <w:t xml:space="preserve"> года №</w:t>
      </w:r>
      <w:r w:rsidR="005A2E31">
        <w:rPr>
          <w:color w:val="080808"/>
          <w:sz w:val="26"/>
          <w:szCs w:val="26"/>
        </w:rPr>
        <w:t>517</w:t>
      </w: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  <w:bookmarkStart w:id="0" w:name="_GoBack"/>
      <w:bookmarkEnd w:id="0"/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Pr="00B82A68" w:rsidRDefault="008831B6" w:rsidP="008831B6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B82A68">
        <w:rPr>
          <w:b/>
          <w:bCs/>
          <w:sz w:val="32"/>
          <w:szCs w:val="32"/>
        </w:rPr>
        <w:t>униципальн</w:t>
      </w:r>
      <w:r>
        <w:rPr>
          <w:b/>
          <w:bCs/>
          <w:sz w:val="32"/>
          <w:szCs w:val="32"/>
        </w:rPr>
        <w:t>ая</w:t>
      </w:r>
      <w:r w:rsidRPr="00B82A68">
        <w:rPr>
          <w:b/>
          <w:bCs/>
          <w:sz w:val="32"/>
          <w:szCs w:val="32"/>
        </w:rPr>
        <w:t xml:space="preserve"> программ</w:t>
      </w:r>
      <w:r>
        <w:rPr>
          <w:b/>
          <w:bCs/>
          <w:sz w:val="32"/>
          <w:szCs w:val="32"/>
        </w:rPr>
        <w:t>а</w:t>
      </w:r>
      <w:r w:rsidRPr="00B82A68">
        <w:rPr>
          <w:b/>
          <w:bCs/>
          <w:sz w:val="32"/>
          <w:szCs w:val="32"/>
        </w:rPr>
        <w:t xml:space="preserve"> </w:t>
      </w:r>
    </w:p>
    <w:p w:rsidR="008831B6" w:rsidRPr="008831B6" w:rsidRDefault="008831B6" w:rsidP="008831B6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 xml:space="preserve"> «Благоустройство и содержание </w:t>
      </w:r>
    </w:p>
    <w:p w:rsidR="008831B6" w:rsidRPr="008831B6" w:rsidRDefault="008831B6" w:rsidP="008831B6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 xml:space="preserve">территории муниципального образования </w:t>
      </w:r>
    </w:p>
    <w:p w:rsidR="008831B6" w:rsidRPr="008831B6" w:rsidRDefault="008831B6" w:rsidP="008831B6">
      <w:pPr>
        <w:jc w:val="center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 xml:space="preserve">Кузьмоловское городское поселение Всеволожского </w:t>
      </w:r>
    </w:p>
    <w:p w:rsidR="008831B6" w:rsidRPr="008831B6" w:rsidRDefault="008831B6" w:rsidP="008831B6">
      <w:pPr>
        <w:jc w:val="center"/>
        <w:outlineLvl w:val="0"/>
        <w:rPr>
          <w:b/>
          <w:bCs/>
          <w:sz w:val="32"/>
          <w:szCs w:val="32"/>
        </w:rPr>
      </w:pPr>
      <w:r w:rsidRPr="008831B6">
        <w:rPr>
          <w:b/>
          <w:bCs/>
          <w:sz w:val="32"/>
          <w:szCs w:val="32"/>
        </w:rPr>
        <w:t>муниципального района Ленинградской области</w:t>
      </w:r>
    </w:p>
    <w:p w:rsidR="008831B6" w:rsidRDefault="008831B6" w:rsidP="008831B6">
      <w:pPr>
        <w:jc w:val="center"/>
        <w:outlineLvl w:val="0"/>
        <w:rPr>
          <w:b/>
          <w:bCs/>
          <w:sz w:val="32"/>
          <w:szCs w:val="32"/>
        </w:rPr>
      </w:pPr>
      <w:r w:rsidRPr="008E7483">
        <w:rPr>
          <w:b/>
          <w:bCs/>
          <w:sz w:val="32"/>
          <w:szCs w:val="32"/>
        </w:rPr>
        <w:t>на 202</w:t>
      </w:r>
      <w:r w:rsidR="005A2E31">
        <w:rPr>
          <w:b/>
          <w:bCs/>
          <w:sz w:val="32"/>
          <w:szCs w:val="32"/>
        </w:rPr>
        <w:t>4</w:t>
      </w:r>
      <w:r w:rsidRPr="008E7483">
        <w:rPr>
          <w:b/>
          <w:bCs/>
          <w:sz w:val="32"/>
          <w:szCs w:val="32"/>
        </w:rPr>
        <w:t>-202</w:t>
      </w:r>
      <w:r w:rsidR="005A2E31">
        <w:rPr>
          <w:b/>
          <w:bCs/>
          <w:sz w:val="32"/>
          <w:szCs w:val="32"/>
        </w:rPr>
        <w:t>6</w:t>
      </w:r>
      <w:r w:rsidRPr="008E7483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284359" w:rsidRDefault="00284359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284359" w:rsidRDefault="00284359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Default="008831B6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8831B6" w:rsidRPr="009E154A" w:rsidRDefault="008831B6" w:rsidP="008831B6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9E154A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8831B6" w:rsidRPr="008831B6" w:rsidRDefault="008831B6" w:rsidP="008831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разработки, реализации и оценки эффективности муниципальной п</w:t>
      </w:r>
      <w:r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«</w:t>
      </w:r>
      <w:r w:rsidRPr="008831B6">
        <w:rPr>
          <w:b/>
          <w:bCs/>
          <w:color w:val="000000"/>
          <w:sz w:val="28"/>
          <w:szCs w:val="28"/>
        </w:rPr>
        <w:t>Благоустройство и содержание территории муниципального обра</w:t>
      </w:r>
      <w:r w:rsidR="009C0F52">
        <w:rPr>
          <w:b/>
          <w:bCs/>
          <w:color w:val="000000"/>
          <w:sz w:val="28"/>
          <w:szCs w:val="28"/>
        </w:rPr>
        <w:t xml:space="preserve">зования </w:t>
      </w:r>
      <w:r w:rsidRPr="008831B6">
        <w:rPr>
          <w:b/>
          <w:bCs/>
          <w:color w:val="000000"/>
          <w:sz w:val="28"/>
          <w:szCs w:val="28"/>
        </w:rPr>
        <w:t>Ку</w:t>
      </w:r>
      <w:r w:rsidR="009C0F52">
        <w:rPr>
          <w:b/>
          <w:bCs/>
          <w:color w:val="000000"/>
          <w:sz w:val="28"/>
          <w:szCs w:val="28"/>
        </w:rPr>
        <w:t>зьмоловское городское поселение</w:t>
      </w:r>
      <w:r w:rsidRPr="008831B6">
        <w:rPr>
          <w:b/>
          <w:bCs/>
          <w:color w:val="000000"/>
          <w:sz w:val="28"/>
          <w:szCs w:val="28"/>
        </w:rPr>
        <w:t xml:space="preserve"> Всеволожского </w:t>
      </w:r>
    </w:p>
    <w:p w:rsidR="008831B6" w:rsidRPr="008831B6" w:rsidRDefault="008831B6" w:rsidP="008831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8831B6">
        <w:rPr>
          <w:b/>
          <w:bCs/>
          <w:color w:val="000000"/>
          <w:sz w:val="28"/>
          <w:szCs w:val="28"/>
        </w:rPr>
        <w:t>муниципального района Ленинградской области</w:t>
      </w:r>
    </w:p>
    <w:p w:rsidR="008831B6" w:rsidRPr="008831B6" w:rsidRDefault="008831B6" w:rsidP="008831B6">
      <w:pPr>
        <w:jc w:val="center"/>
        <w:rPr>
          <w:b/>
          <w:bCs/>
          <w:color w:val="000000"/>
          <w:sz w:val="28"/>
          <w:szCs w:val="28"/>
        </w:rPr>
      </w:pPr>
      <w:r w:rsidRPr="008831B6">
        <w:rPr>
          <w:b/>
          <w:bCs/>
          <w:color w:val="000000"/>
          <w:sz w:val="28"/>
          <w:szCs w:val="28"/>
        </w:rPr>
        <w:t>на 202</w:t>
      </w:r>
      <w:r w:rsidR="009C0F52">
        <w:rPr>
          <w:b/>
          <w:bCs/>
          <w:color w:val="000000"/>
          <w:sz w:val="28"/>
          <w:szCs w:val="28"/>
        </w:rPr>
        <w:t>4</w:t>
      </w:r>
      <w:r w:rsidRPr="008831B6">
        <w:rPr>
          <w:b/>
          <w:bCs/>
          <w:color w:val="000000"/>
          <w:sz w:val="28"/>
          <w:szCs w:val="28"/>
        </w:rPr>
        <w:t>-202</w:t>
      </w:r>
      <w:r w:rsidR="009C0F52">
        <w:rPr>
          <w:b/>
          <w:bCs/>
          <w:color w:val="000000"/>
          <w:sz w:val="28"/>
          <w:szCs w:val="28"/>
        </w:rPr>
        <w:t>6</w:t>
      </w:r>
      <w:r w:rsidRPr="008831B6"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8831B6" w:rsidRPr="002B2C42" w:rsidRDefault="008831B6" w:rsidP="008831B6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9D29CE" w:rsidRDefault="008831B6" w:rsidP="00013AB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D29CE">
              <w:rPr>
                <w:color w:val="000000" w:themeColor="text1"/>
                <w:sz w:val="28"/>
                <w:szCs w:val="28"/>
              </w:rPr>
              <w:t xml:space="preserve">Благоустройство и содержание </w:t>
            </w:r>
          </w:p>
          <w:p w:rsidR="008831B6" w:rsidRPr="009D29CE" w:rsidRDefault="008831B6" w:rsidP="00013AB1">
            <w:pPr>
              <w:pStyle w:val="110"/>
              <w:jc w:val="both"/>
              <w:rPr>
                <w:color w:val="000000" w:themeColor="text1"/>
                <w:sz w:val="28"/>
                <w:szCs w:val="28"/>
              </w:rPr>
            </w:pPr>
            <w:r w:rsidRPr="009D29CE">
              <w:rPr>
                <w:color w:val="000000" w:themeColor="text1"/>
                <w:sz w:val="28"/>
                <w:szCs w:val="28"/>
              </w:rPr>
              <w:t xml:space="preserve">территории муниципального образования </w:t>
            </w:r>
          </w:p>
          <w:p w:rsidR="008831B6" w:rsidRPr="009E154A" w:rsidRDefault="008831B6" w:rsidP="00FF0FE3">
            <w:pPr>
              <w:pStyle w:val="11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Кузьмоловское</w:t>
            </w:r>
            <w:r w:rsidRPr="009D29CE">
              <w:rPr>
                <w:color w:val="000000" w:themeColor="text1"/>
                <w:sz w:val="28"/>
                <w:szCs w:val="28"/>
              </w:rPr>
              <w:t xml:space="preserve"> город</w:t>
            </w:r>
            <w:r w:rsidR="00FF0FE3">
              <w:rPr>
                <w:color w:val="000000" w:themeColor="text1"/>
                <w:sz w:val="28"/>
                <w:szCs w:val="28"/>
              </w:rPr>
              <w:t>ское поселение</w:t>
            </w:r>
            <w:r w:rsidRPr="009D29CE">
              <w:rPr>
                <w:color w:val="000000" w:themeColor="text1"/>
                <w:sz w:val="28"/>
                <w:szCs w:val="28"/>
              </w:rPr>
              <w:t xml:space="preserve"> Всеволожского муниципально</w:t>
            </w:r>
            <w:r>
              <w:rPr>
                <w:color w:val="000000" w:themeColor="text1"/>
                <w:sz w:val="28"/>
                <w:szCs w:val="28"/>
              </w:rPr>
              <w:t>го района Ленинградской области</w:t>
            </w:r>
            <w:r>
              <w:t xml:space="preserve"> </w:t>
            </w:r>
            <w:r w:rsidRPr="0007418B">
              <w:rPr>
                <w:color w:val="000000" w:themeColor="text1"/>
                <w:sz w:val="28"/>
                <w:szCs w:val="28"/>
              </w:rPr>
              <w:t>на 202</w:t>
            </w:r>
            <w:r w:rsidR="00FF0FE3">
              <w:rPr>
                <w:color w:val="000000" w:themeColor="text1"/>
                <w:sz w:val="28"/>
                <w:szCs w:val="28"/>
              </w:rPr>
              <w:t>4</w:t>
            </w:r>
            <w:r w:rsidRPr="0007418B">
              <w:rPr>
                <w:color w:val="000000" w:themeColor="text1"/>
                <w:sz w:val="28"/>
                <w:szCs w:val="28"/>
              </w:rPr>
              <w:t>-202</w:t>
            </w:r>
            <w:r w:rsidR="00FF0FE3">
              <w:rPr>
                <w:color w:val="000000" w:themeColor="text1"/>
                <w:sz w:val="28"/>
                <w:szCs w:val="28"/>
              </w:rPr>
              <w:t>6</w:t>
            </w:r>
            <w:r w:rsidRPr="0007418B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F4" w:rsidRPr="002B2C42" w:rsidRDefault="008831B6" w:rsidP="007E54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7E54F4">
              <w:rPr>
                <w:color w:val="000000"/>
                <w:sz w:val="28"/>
                <w:szCs w:val="28"/>
              </w:rPr>
              <w:t xml:space="preserve">МО </w:t>
            </w:r>
            <w:r>
              <w:rPr>
                <w:color w:val="000000"/>
                <w:sz w:val="28"/>
                <w:szCs w:val="28"/>
              </w:rPr>
              <w:t>Кузьмоловско</w:t>
            </w:r>
            <w:r w:rsidR="007E54F4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E54F4">
              <w:rPr>
                <w:color w:val="000000"/>
                <w:sz w:val="28"/>
                <w:szCs w:val="28"/>
              </w:rPr>
              <w:t>ГП</w:t>
            </w:r>
          </w:p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4F4" w:rsidRDefault="007E54F4" w:rsidP="007E54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«СОБР»;</w:t>
            </w:r>
          </w:p>
          <w:p w:rsidR="007E54F4" w:rsidRPr="003D4F14" w:rsidRDefault="007E54F4" w:rsidP="007E54F4">
            <w:pPr>
              <w:jc w:val="both"/>
              <w:rPr>
                <w:sz w:val="28"/>
                <w:szCs w:val="28"/>
              </w:rPr>
            </w:pPr>
            <w:r w:rsidRPr="003D4F14">
              <w:rPr>
                <w:sz w:val="28"/>
                <w:szCs w:val="28"/>
              </w:rPr>
              <w:t>МКУ «Спецслужба по похоронному делу»</w:t>
            </w:r>
            <w:r>
              <w:rPr>
                <w:sz w:val="28"/>
                <w:szCs w:val="28"/>
              </w:rPr>
              <w:t>;</w:t>
            </w:r>
          </w:p>
          <w:p w:rsidR="007E54F4" w:rsidRDefault="007E54F4" w:rsidP="007E54F4">
            <w:pPr>
              <w:jc w:val="both"/>
              <w:rPr>
                <w:sz w:val="28"/>
                <w:szCs w:val="28"/>
              </w:rPr>
            </w:pPr>
            <w:r w:rsidRPr="003D4F14">
              <w:rPr>
                <w:sz w:val="28"/>
                <w:szCs w:val="28"/>
              </w:rPr>
              <w:t>МКУ «Спецслужба в сфере погребения и похоронного дела»</w:t>
            </w:r>
            <w:r>
              <w:rPr>
                <w:sz w:val="28"/>
                <w:szCs w:val="28"/>
              </w:rPr>
              <w:t>;</w:t>
            </w:r>
          </w:p>
          <w:p w:rsidR="008831B6" w:rsidRPr="009077FF" w:rsidRDefault="008831B6" w:rsidP="007E54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Финансово-экономический отдел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>Администра</w:t>
            </w:r>
            <w:r w:rsidR="00094F9A" w:rsidRPr="00094F9A">
              <w:rPr>
                <w:color w:val="000000"/>
                <w:sz w:val="28"/>
                <w:szCs w:val="28"/>
              </w:rPr>
              <w:t xml:space="preserve">ция муниципального образования </w:t>
            </w:r>
            <w:r w:rsidRPr="00094F9A">
              <w:rPr>
                <w:color w:val="000000"/>
                <w:sz w:val="28"/>
                <w:szCs w:val="28"/>
              </w:rPr>
              <w:t>Кузьмоловское городское поселение Всеволожского муниципального района Ленинградской области;</w:t>
            </w:r>
          </w:p>
          <w:p w:rsidR="008831B6" w:rsidRPr="00094F9A" w:rsidRDefault="008831B6" w:rsidP="005A2E3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Кузьмоловское </w:t>
            </w:r>
            <w:r w:rsidR="005A2E31" w:rsidRPr="00094F9A">
              <w:rPr>
                <w:color w:val="000000"/>
                <w:sz w:val="28"/>
                <w:szCs w:val="28"/>
              </w:rPr>
              <w:t>ГП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BF16E3" w:rsidP="005A2E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A2E31">
              <w:rPr>
                <w:color w:val="000000"/>
                <w:sz w:val="28"/>
                <w:szCs w:val="28"/>
              </w:rPr>
              <w:t>к</w:t>
            </w:r>
            <w:r w:rsidR="008831B6">
              <w:rPr>
                <w:color w:val="000000"/>
                <w:sz w:val="28"/>
                <w:szCs w:val="28"/>
              </w:rPr>
              <w:t>омплексное развитие и благоустройство территории МО</w:t>
            </w:r>
            <w:r w:rsidR="005A2E31">
              <w:rPr>
                <w:color w:val="000000"/>
                <w:sz w:val="28"/>
                <w:szCs w:val="28"/>
              </w:rPr>
              <w:t xml:space="preserve"> </w:t>
            </w:r>
            <w:r w:rsidR="008831B6">
              <w:rPr>
                <w:color w:val="000000"/>
                <w:sz w:val="28"/>
                <w:szCs w:val="28"/>
              </w:rPr>
              <w:t xml:space="preserve">Кузьмоловское </w:t>
            </w:r>
            <w:r w:rsidR="005A2E31">
              <w:rPr>
                <w:color w:val="000000"/>
                <w:sz w:val="28"/>
                <w:szCs w:val="28"/>
              </w:rPr>
              <w:t>ГП</w:t>
            </w:r>
            <w:r w:rsidR="008831B6">
              <w:rPr>
                <w:color w:val="000000"/>
                <w:sz w:val="28"/>
                <w:szCs w:val="28"/>
              </w:rPr>
              <w:t>, создание максимально благоприятных, комфортных и безопасных условий для проживания населения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="008831B6">
              <w:rPr>
                <w:color w:val="000000"/>
                <w:sz w:val="28"/>
                <w:szCs w:val="28"/>
              </w:rPr>
              <w:t>рганизация экономически эффективной системы</w:t>
            </w:r>
            <w:r>
              <w:rPr>
                <w:color w:val="000000"/>
                <w:sz w:val="28"/>
                <w:szCs w:val="28"/>
              </w:rPr>
              <w:t xml:space="preserve"> благоустройства территории МО </w:t>
            </w:r>
            <w:r w:rsidR="008831B6">
              <w:rPr>
                <w:color w:val="000000"/>
                <w:sz w:val="28"/>
                <w:szCs w:val="28"/>
              </w:rPr>
              <w:t xml:space="preserve">Кузьмоловское </w:t>
            </w:r>
            <w:r>
              <w:rPr>
                <w:color w:val="000000"/>
                <w:sz w:val="28"/>
                <w:szCs w:val="28"/>
              </w:rPr>
              <w:t>ГП</w:t>
            </w:r>
            <w:r w:rsidR="008831B6">
              <w:rPr>
                <w:color w:val="000000"/>
                <w:sz w:val="28"/>
                <w:szCs w:val="28"/>
              </w:rPr>
              <w:t xml:space="preserve">, отвечающей современным экологическим, санитарно-гигиеническим требованиям, создающей безопасные и комфортные условия для проживания населения </w:t>
            </w:r>
            <w:r>
              <w:rPr>
                <w:color w:val="000000"/>
                <w:sz w:val="28"/>
                <w:szCs w:val="28"/>
              </w:rPr>
              <w:t>МО Кузьмоловское ГП</w:t>
            </w:r>
            <w:r w:rsidR="008831B6">
              <w:rPr>
                <w:color w:val="000000"/>
                <w:sz w:val="28"/>
                <w:szCs w:val="28"/>
              </w:rPr>
              <w:t>;</w:t>
            </w:r>
          </w:p>
          <w:p w:rsidR="008831B6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>
              <w:rPr>
                <w:color w:val="000000"/>
                <w:sz w:val="28"/>
                <w:szCs w:val="28"/>
              </w:rPr>
              <w:t xml:space="preserve">создание благоприятных условий для проживания и отдыха жителей </w:t>
            </w:r>
            <w:r>
              <w:rPr>
                <w:color w:val="000000"/>
                <w:sz w:val="28"/>
                <w:szCs w:val="28"/>
              </w:rPr>
              <w:t>МО Кузьмоловское ГП</w:t>
            </w:r>
            <w:r w:rsidR="008831B6">
              <w:rPr>
                <w:color w:val="000000"/>
                <w:sz w:val="28"/>
                <w:szCs w:val="28"/>
              </w:rPr>
              <w:t>;</w:t>
            </w:r>
          </w:p>
          <w:p w:rsidR="008831B6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8831B6">
              <w:rPr>
                <w:color w:val="000000"/>
                <w:sz w:val="28"/>
                <w:szCs w:val="28"/>
              </w:rPr>
              <w:t xml:space="preserve">совершенствование сетей уличного освещения; установка малых архитектурных форм в местах массового отдыха жителей </w:t>
            </w:r>
            <w:r>
              <w:rPr>
                <w:color w:val="000000"/>
                <w:sz w:val="28"/>
                <w:szCs w:val="28"/>
              </w:rPr>
              <w:t>МО Кузьмоловское ГП</w:t>
            </w:r>
            <w:r w:rsidR="008831B6">
              <w:rPr>
                <w:color w:val="000000"/>
                <w:sz w:val="28"/>
                <w:szCs w:val="28"/>
              </w:rPr>
              <w:t>;</w:t>
            </w:r>
          </w:p>
          <w:p w:rsidR="005A2E31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5A2E31">
              <w:rPr>
                <w:color w:val="000000"/>
                <w:sz w:val="28"/>
                <w:szCs w:val="28"/>
              </w:rPr>
              <w:t>одержани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A2E31">
              <w:rPr>
                <w:color w:val="000000"/>
                <w:sz w:val="28"/>
                <w:szCs w:val="28"/>
              </w:rPr>
              <w:t xml:space="preserve"> и благоустройств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A2E31">
              <w:rPr>
                <w:color w:val="000000"/>
                <w:sz w:val="28"/>
                <w:szCs w:val="28"/>
              </w:rPr>
              <w:t xml:space="preserve"> кладбищ</w:t>
            </w:r>
            <w:r w:rsidR="00BF16E3">
              <w:rPr>
                <w:color w:val="000000"/>
                <w:sz w:val="28"/>
                <w:szCs w:val="28"/>
              </w:rPr>
              <w:t>а</w:t>
            </w:r>
            <w:r w:rsidRPr="005A2E31">
              <w:rPr>
                <w:color w:val="000000"/>
                <w:sz w:val="28"/>
                <w:szCs w:val="28"/>
              </w:rPr>
              <w:t xml:space="preserve"> </w:t>
            </w:r>
            <w:r w:rsidR="00BF16E3">
              <w:rPr>
                <w:color w:val="000000"/>
                <w:sz w:val="28"/>
                <w:szCs w:val="28"/>
              </w:rPr>
              <w:t>на территории МО Кузьмоловское ГП</w:t>
            </w:r>
            <w:r w:rsidR="00BF16E3" w:rsidRPr="005A2E31">
              <w:rPr>
                <w:color w:val="000000"/>
                <w:sz w:val="28"/>
                <w:szCs w:val="28"/>
              </w:rPr>
              <w:t xml:space="preserve"> </w:t>
            </w:r>
            <w:r w:rsidRPr="005A2E31">
              <w:rPr>
                <w:color w:val="000000"/>
                <w:sz w:val="28"/>
                <w:szCs w:val="28"/>
              </w:rPr>
              <w:t>для существующих и будущих захоронений с соблюдением санитарно-эпидемиологических и экологических норм, улучшение качества содержания мест погребения</w:t>
            </w:r>
            <w:r w:rsidR="00BF16E3">
              <w:rPr>
                <w:color w:val="000000"/>
                <w:sz w:val="28"/>
                <w:szCs w:val="28"/>
              </w:rPr>
              <w:t>;</w:t>
            </w:r>
          </w:p>
          <w:p w:rsidR="005A2E31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>
              <w:rPr>
                <w:color w:val="000000"/>
                <w:sz w:val="28"/>
                <w:szCs w:val="28"/>
              </w:rPr>
              <w:t xml:space="preserve">комплексное благоустройство внутриквартальных и придомовых территорий; </w:t>
            </w:r>
          </w:p>
          <w:p w:rsidR="008831B6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>
              <w:rPr>
                <w:color w:val="000000"/>
                <w:sz w:val="28"/>
                <w:szCs w:val="28"/>
              </w:rPr>
              <w:t xml:space="preserve">обустройство скверов и зон отдыха для жителей </w:t>
            </w:r>
            <w:r>
              <w:rPr>
                <w:color w:val="000000"/>
                <w:sz w:val="28"/>
                <w:szCs w:val="28"/>
              </w:rPr>
              <w:t>МО Кузьмоловское ГП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Программы.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5A2E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5A2E31">
              <w:rPr>
                <w:color w:val="000000"/>
                <w:sz w:val="28"/>
                <w:szCs w:val="28"/>
              </w:rPr>
              <w:t>6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8831B6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Всего – </w:t>
            </w:r>
            <w:r w:rsidR="00094F9A" w:rsidRPr="00094F9A">
              <w:rPr>
                <w:color w:val="000000"/>
                <w:sz w:val="28"/>
                <w:szCs w:val="28"/>
              </w:rPr>
              <w:t>179 148,8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ОБ – </w:t>
            </w:r>
            <w:r w:rsidR="00094F9A" w:rsidRPr="00094F9A">
              <w:rPr>
                <w:color w:val="000000"/>
                <w:sz w:val="28"/>
                <w:szCs w:val="28"/>
              </w:rPr>
              <w:t>6 781,8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МБ – </w:t>
            </w:r>
            <w:r w:rsidR="00094F9A" w:rsidRPr="00094F9A">
              <w:rPr>
                <w:color w:val="000000"/>
                <w:sz w:val="28"/>
                <w:szCs w:val="28"/>
              </w:rPr>
              <w:t>172 367,0</w:t>
            </w:r>
            <w:r w:rsidRPr="00094F9A">
              <w:rPr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>202</w:t>
            </w:r>
            <w:r w:rsidR="005846D2">
              <w:rPr>
                <w:color w:val="000000"/>
                <w:sz w:val="28"/>
                <w:szCs w:val="28"/>
              </w:rPr>
              <w:t>4</w:t>
            </w:r>
            <w:r w:rsidRPr="00094F9A">
              <w:rPr>
                <w:color w:val="000000"/>
                <w:sz w:val="28"/>
                <w:szCs w:val="28"/>
              </w:rPr>
              <w:t xml:space="preserve"> г. –  </w:t>
            </w:r>
            <w:r w:rsidR="00094F9A" w:rsidRPr="00094F9A">
              <w:rPr>
                <w:color w:val="000000"/>
                <w:sz w:val="28"/>
                <w:szCs w:val="28"/>
              </w:rPr>
              <w:t>68 153,6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ОБ – </w:t>
            </w:r>
            <w:r w:rsidR="00094F9A" w:rsidRPr="00094F9A">
              <w:rPr>
                <w:color w:val="000000"/>
                <w:sz w:val="28"/>
                <w:szCs w:val="28"/>
              </w:rPr>
              <w:t>6 781,8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 xml:space="preserve">МБ – </w:t>
            </w:r>
            <w:r w:rsidR="00094F9A" w:rsidRPr="00094F9A">
              <w:rPr>
                <w:color w:val="000000"/>
                <w:sz w:val="28"/>
                <w:szCs w:val="28"/>
              </w:rPr>
              <w:t>61 371,8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94F9A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094F9A">
              <w:rPr>
                <w:color w:val="000000"/>
                <w:sz w:val="28"/>
                <w:szCs w:val="28"/>
              </w:rPr>
              <w:t>202</w:t>
            </w:r>
            <w:r w:rsidR="005846D2">
              <w:rPr>
                <w:color w:val="000000"/>
                <w:sz w:val="28"/>
                <w:szCs w:val="28"/>
              </w:rPr>
              <w:t>5</w:t>
            </w:r>
            <w:r w:rsidRPr="00094F9A">
              <w:rPr>
                <w:color w:val="000000"/>
                <w:sz w:val="28"/>
                <w:szCs w:val="28"/>
              </w:rPr>
              <w:t xml:space="preserve"> г. МБ</w:t>
            </w:r>
            <w:r w:rsidR="005711CF" w:rsidRPr="00094F9A">
              <w:rPr>
                <w:color w:val="000000"/>
                <w:sz w:val="28"/>
                <w:szCs w:val="28"/>
              </w:rPr>
              <w:t xml:space="preserve"> </w:t>
            </w:r>
            <w:r w:rsidR="00094F9A" w:rsidRPr="00094F9A">
              <w:rPr>
                <w:color w:val="000000"/>
                <w:sz w:val="28"/>
                <w:szCs w:val="28"/>
              </w:rPr>
              <w:t>–</w:t>
            </w:r>
            <w:r w:rsidRPr="00094F9A">
              <w:rPr>
                <w:color w:val="000000"/>
                <w:sz w:val="28"/>
                <w:szCs w:val="28"/>
              </w:rPr>
              <w:t xml:space="preserve"> </w:t>
            </w:r>
            <w:r w:rsidR="00094F9A" w:rsidRPr="00094F9A">
              <w:rPr>
                <w:color w:val="000000"/>
                <w:sz w:val="28"/>
                <w:szCs w:val="28"/>
              </w:rPr>
              <w:t>55 089,2</w:t>
            </w:r>
            <w:r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831B6" w:rsidRPr="000B48EA" w:rsidRDefault="005711CF" w:rsidP="005846D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94F9A">
              <w:rPr>
                <w:color w:val="000000"/>
                <w:sz w:val="28"/>
                <w:szCs w:val="28"/>
              </w:rPr>
              <w:t>202</w:t>
            </w:r>
            <w:r w:rsidR="005846D2">
              <w:rPr>
                <w:color w:val="000000"/>
                <w:sz w:val="28"/>
                <w:szCs w:val="28"/>
              </w:rPr>
              <w:t>6</w:t>
            </w:r>
            <w:r w:rsidRPr="00094F9A">
              <w:rPr>
                <w:color w:val="000000"/>
                <w:sz w:val="28"/>
                <w:szCs w:val="28"/>
              </w:rPr>
              <w:t xml:space="preserve"> г. </w:t>
            </w:r>
            <w:r w:rsidR="008831B6" w:rsidRPr="00094F9A">
              <w:rPr>
                <w:color w:val="000000"/>
                <w:sz w:val="28"/>
                <w:szCs w:val="28"/>
              </w:rPr>
              <w:t xml:space="preserve">МБ – </w:t>
            </w:r>
            <w:r w:rsidR="00094F9A" w:rsidRPr="00094F9A">
              <w:rPr>
                <w:color w:val="000000"/>
                <w:sz w:val="28"/>
                <w:szCs w:val="28"/>
              </w:rPr>
              <w:t>55 906,0</w:t>
            </w:r>
            <w:r w:rsidR="008831B6" w:rsidRPr="00094F9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8831B6" w:rsidRPr="002B2C42" w:rsidTr="00013AB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2B2C42" w:rsidRDefault="008831B6" w:rsidP="00013AB1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1B6" w:rsidRPr="000652D1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 w:rsidRPr="000652D1">
              <w:rPr>
                <w:color w:val="000000"/>
                <w:sz w:val="28"/>
                <w:szCs w:val="28"/>
              </w:rPr>
              <w:t xml:space="preserve">улучшение экологической обстановки и санитарно-гигиенических условий жизни в </w:t>
            </w:r>
            <w:r w:rsidRPr="005A2E31">
              <w:rPr>
                <w:color w:val="000000"/>
                <w:sz w:val="28"/>
                <w:szCs w:val="28"/>
              </w:rPr>
              <w:t>МО Кузьмоловское ГП</w:t>
            </w:r>
            <w:r w:rsidR="008831B6" w:rsidRPr="000652D1">
              <w:rPr>
                <w:color w:val="000000"/>
                <w:sz w:val="28"/>
                <w:szCs w:val="28"/>
              </w:rPr>
              <w:t>;</w:t>
            </w:r>
          </w:p>
          <w:p w:rsidR="008831B6" w:rsidRPr="000652D1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 w:rsidRPr="000652D1">
              <w:rPr>
                <w:color w:val="000000"/>
                <w:sz w:val="28"/>
                <w:szCs w:val="28"/>
              </w:rPr>
              <w:t xml:space="preserve">создание безопасных и комфортных условий для проживания населения </w:t>
            </w:r>
            <w:r w:rsidRPr="005A2E31">
              <w:rPr>
                <w:color w:val="000000"/>
                <w:sz w:val="28"/>
                <w:szCs w:val="28"/>
              </w:rPr>
              <w:t>МО Кузьмоловское ГП</w:t>
            </w:r>
            <w:r w:rsidR="008831B6">
              <w:rPr>
                <w:color w:val="000000"/>
                <w:sz w:val="28"/>
                <w:szCs w:val="28"/>
              </w:rPr>
              <w:t>;</w:t>
            </w:r>
          </w:p>
          <w:p w:rsidR="008831B6" w:rsidRDefault="005A2E31" w:rsidP="00013A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831B6" w:rsidRPr="000652D1">
              <w:rPr>
                <w:color w:val="000000"/>
                <w:sz w:val="28"/>
                <w:szCs w:val="28"/>
              </w:rPr>
              <w:t xml:space="preserve">благоустройство улиц, скверов и дворовых территорий </w:t>
            </w:r>
            <w:r w:rsidRPr="005A2E31">
              <w:rPr>
                <w:color w:val="000000"/>
                <w:sz w:val="28"/>
                <w:szCs w:val="28"/>
              </w:rPr>
              <w:t>МО Кузьмоловское ГП</w:t>
            </w:r>
          </w:p>
        </w:tc>
      </w:tr>
    </w:tbl>
    <w:p w:rsidR="008831B6" w:rsidRDefault="008831B6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284359" w:rsidRDefault="00284359" w:rsidP="008831B6">
      <w:pPr>
        <w:rPr>
          <w:b/>
          <w:bCs/>
          <w:color w:val="000000"/>
          <w:sz w:val="28"/>
          <w:szCs w:val="28"/>
        </w:rPr>
      </w:pPr>
    </w:p>
    <w:p w:rsidR="00284359" w:rsidRDefault="00284359" w:rsidP="008831B6">
      <w:pPr>
        <w:rPr>
          <w:b/>
          <w:bCs/>
          <w:color w:val="000000"/>
          <w:sz w:val="28"/>
          <w:szCs w:val="28"/>
        </w:rPr>
      </w:pPr>
    </w:p>
    <w:p w:rsidR="00001191" w:rsidRDefault="00001191" w:rsidP="008831B6">
      <w:pPr>
        <w:rPr>
          <w:b/>
          <w:bCs/>
          <w:color w:val="000000"/>
          <w:sz w:val="28"/>
          <w:szCs w:val="28"/>
        </w:rPr>
      </w:pPr>
    </w:p>
    <w:p w:rsidR="00001191" w:rsidRPr="00284359" w:rsidRDefault="00001191" w:rsidP="00284359">
      <w:pPr>
        <w:pStyle w:val="ae"/>
        <w:numPr>
          <w:ilvl w:val="0"/>
          <w:numId w:val="23"/>
        </w:numPr>
        <w:jc w:val="center"/>
        <w:rPr>
          <w:b/>
          <w:color w:val="000000"/>
          <w:sz w:val="28"/>
          <w:szCs w:val="36"/>
        </w:rPr>
      </w:pPr>
      <w:r w:rsidRPr="00284359">
        <w:rPr>
          <w:b/>
          <w:bCs/>
          <w:color w:val="000000"/>
          <w:sz w:val="28"/>
          <w:szCs w:val="28"/>
        </w:rPr>
        <w:lastRenderedPageBreak/>
        <w:t xml:space="preserve">Характеристика текущего состояния основных проблем </w:t>
      </w:r>
      <w:r w:rsidRPr="00284359">
        <w:rPr>
          <w:b/>
          <w:color w:val="000000"/>
          <w:sz w:val="28"/>
          <w:szCs w:val="36"/>
        </w:rPr>
        <w:t>благоустройс</w:t>
      </w:r>
      <w:r w:rsidR="00094F9A">
        <w:rPr>
          <w:b/>
          <w:color w:val="000000"/>
          <w:sz w:val="28"/>
          <w:szCs w:val="36"/>
        </w:rPr>
        <w:t xml:space="preserve">тва и содержания территории МО </w:t>
      </w:r>
      <w:r w:rsidRPr="00284359">
        <w:rPr>
          <w:b/>
          <w:color w:val="000000"/>
          <w:sz w:val="28"/>
          <w:szCs w:val="36"/>
        </w:rPr>
        <w:t xml:space="preserve">Кузьмоловское </w:t>
      </w:r>
      <w:r w:rsidR="00094F9A">
        <w:rPr>
          <w:b/>
          <w:color w:val="000000"/>
          <w:sz w:val="28"/>
          <w:szCs w:val="36"/>
        </w:rPr>
        <w:t>ГП</w:t>
      </w:r>
      <w:r w:rsidRPr="00284359">
        <w:rPr>
          <w:b/>
          <w:color w:val="000000"/>
          <w:sz w:val="28"/>
          <w:szCs w:val="36"/>
        </w:rPr>
        <w:t xml:space="preserve"> с указанием основных проблем</w:t>
      </w:r>
    </w:p>
    <w:p w:rsidR="00284359" w:rsidRPr="00284359" w:rsidRDefault="00284359" w:rsidP="00284359">
      <w:pPr>
        <w:pStyle w:val="ae"/>
        <w:rPr>
          <w:b/>
          <w:color w:val="000000"/>
          <w:sz w:val="28"/>
          <w:szCs w:val="28"/>
        </w:rPr>
      </w:pPr>
    </w:p>
    <w:p w:rsidR="00001191" w:rsidRPr="00B763FF" w:rsidRDefault="00001191" w:rsidP="0057313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Разработка муниципальной Программы «</w:t>
      </w:r>
      <w:r w:rsidR="00573131" w:rsidRPr="00573131">
        <w:rPr>
          <w:color w:val="000000"/>
          <w:sz w:val="28"/>
          <w:szCs w:val="28"/>
        </w:rPr>
        <w:t>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</w:t>
      </w:r>
      <w:r w:rsidR="00573131">
        <w:rPr>
          <w:color w:val="000000"/>
          <w:sz w:val="28"/>
          <w:szCs w:val="28"/>
        </w:rPr>
        <w:t>»</w:t>
      </w:r>
      <w:r w:rsidRPr="00B763FF">
        <w:rPr>
          <w:color w:val="000000"/>
          <w:sz w:val="28"/>
          <w:szCs w:val="28"/>
        </w:rPr>
        <w:t xml:space="preserve"> (далее - Программа) направлена на улучшение условий проживания на территории, улучшение экологической обстановки.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Благоустройству территории городского поселения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это место отдыха и общения, которое включает зоны тихого и активного отдыха, поэтому непременный элемент каждого двора - лавочки, урны, цветники, игровые и спортивные площадки;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зеленые насаждения создают особый микроклимат, очищают воздух, привлекают птиц, способствуют биологическому комфорту</w:t>
      </w:r>
      <w:r>
        <w:rPr>
          <w:color w:val="000000"/>
          <w:sz w:val="28"/>
          <w:szCs w:val="28"/>
        </w:rPr>
        <w:t>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t xml:space="preserve"> </w:t>
      </w:r>
      <w:r w:rsidRPr="00B763FF">
        <w:rPr>
          <w:color w:val="000000"/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населения.</w:t>
      </w:r>
      <w:r w:rsidRPr="00B763FF">
        <w:t xml:space="preserve"> </w:t>
      </w:r>
      <w:r w:rsidRPr="00B763FF">
        <w:rPr>
          <w:color w:val="000000"/>
          <w:sz w:val="28"/>
          <w:szCs w:val="28"/>
        </w:rPr>
        <w:t>Для решения проблем по благоустройству городского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01191" w:rsidRPr="00B763FF" w:rsidRDefault="00001191" w:rsidP="00001191">
      <w:pPr>
        <w:pStyle w:val="ae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Обеспечение бесперебойной работы линий наружного освещения.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 xml:space="preserve">Общая протяженность линий наружного освещения в </w:t>
      </w:r>
      <w:r w:rsidR="00573131" w:rsidRPr="00573131">
        <w:rPr>
          <w:color w:val="000000"/>
          <w:sz w:val="28"/>
          <w:szCs w:val="28"/>
        </w:rPr>
        <w:t>муниципально</w:t>
      </w:r>
      <w:r w:rsidR="00573131">
        <w:rPr>
          <w:color w:val="000000"/>
          <w:sz w:val="28"/>
          <w:szCs w:val="28"/>
        </w:rPr>
        <w:t>м</w:t>
      </w:r>
      <w:r w:rsidR="00573131" w:rsidRPr="00573131">
        <w:rPr>
          <w:color w:val="000000"/>
          <w:sz w:val="28"/>
          <w:szCs w:val="28"/>
        </w:rPr>
        <w:t xml:space="preserve"> образовани</w:t>
      </w:r>
      <w:r w:rsidR="00573131">
        <w:rPr>
          <w:color w:val="000000"/>
          <w:sz w:val="28"/>
          <w:szCs w:val="28"/>
        </w:rPr>
        <w:t>и</w:t>
      </w:r>
      <w:r w:rsidR="00573131" w:rsidRPr="00573131">
        <w:rPr>
          <w:color w:val="000000"/>
          <w:sz w:val="28"/>
          <w:szCs w:val="28"/>
        </w:rPr>
        <w:t xml:space="preserve"> Кузьмоловское городское поселение Всеволожского муниципального района Ленинградской области</w:t>
      </w:r>
      <w:r w:rsidRPr="00B763FF">
        <w:rPr>
          <w:color w:val="000000"/>
          <w:sz w:val="28"/>
          <w:szCs w:val="28"/>
        </w:rPr>
        <w:t xml:space="preserve"> составляет более 12 км, обеспечивая </w:t>
      </w:r>
      <w:r w:rsidR="0026689A">
        <w:rPr>
          <w:color w:val="000000"/>
          <w:sz w:val="28"/>
          <w:szCs w:val="28"/>
        </w:rPr>
        <w:t xml:space="preserve">освещение большинства </w:t>
      </w:r>
      <w:r w:rsidRPr="00B763FF">
        <w:rPr>
          <w:color w:val="000000"/>
          <w:sz w:val="28"/>
          <w:szCs w:val="28"/>
        </w:rPr>
        <w:t>улиц. Про</w:t>
      </w:r>
      <w:r w:rsidR="0026689A">
        <w:rPr>
          <w:color w:val="000000"/>
          <w:sz w:val="28"/>
          <w:szCs w:val="28"/>
        </w:rPr>
        <w:t xml:space="preserve">должительность освещения </w:t>
      </w:r>
      <w:r w:rsidRPr="00B763FF">
        <w:rPr>
          <w:color w:val="000000"/>
          <w:sz w:val="28"/>
          <w:szCs w:val="28"/>
        </w:rPr>
        <w:t>составляет около 5,2 тыс. часов в среднем за год.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Для обеспечения бесперебойной работы линий наружного освещения и своевременного устранения повреждений проводится ежедневный контроль исправности электросетей, осветительной арматуры и оборудования. Производится замена электроламп, а также осуществлялся текущий ремонт линий наружного освещения городского поселения. Кроме того, при необходимости проводится оперативное восстановление линий наружного освещения, поврежденных вследствие чрезвычайных погодных обстоятельств.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 xml:space="preserve">В городской системе наружного освещения функционируют более 1000 источников света. Почти везде используются старые дуговые ртутные лампы, что снижает </w:t>
      </w:r>
      <w:proofErr w:type="spellStart"/>
      <w:r w:rsidRPr="00B763FF">
        <w:rPr>
          <w:color w:val="000000"/>
          <w:sz w:val="28"/>
          <w:szCs w:val="28"/>
        </w:rPr>
        <w:t>энергоэффективности</w:t>
      </w:r>
      <w:proofErr w:type="spellEnd"/>
      <w:r w:rsidRPr="00B763FF">
        <w:rPr>
          <w:color w:val="000000"/>
          <w:sz w:val="28"/>
          <w:szCs w:val="28"/>
        </w:rPr>
        <w:t xml:space="preserve"> системы. За последние два года удельное энергопотребление на 1 лампу выросло. В целях повышения </w:t>
      </w:r>
      <w:proofErr w:type="spellStart"/>
      <w:r w:rsidRPr="00B763FF">
        <w:rPr>
          <w:color w:val="000000"/>
          <w:sz w:val="28"/>
          <w:szCs w:val="28"/>
        </w:rPr>
        <w:t>энергоэффективности</w:t>
      </w:r>
      <w:proofErr w:type="spellEnd"/>
      <w:r w:rsidRPr="00B763FF">
        <w:rPr>
          <w:color w:val="000000"/>
          <w:sz w:val="28"/>
          <w:szCs w:val="28"/>
        </w:rPr>
        <w:t xml:space="preserve"> производится замена ламп на более современные энергосберегающие светильники.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763FF">
        <w:rPr>
          <w:color w:val="000000"/>
          <w:sz w:val="28"/>
          <w:szCs w:val="28"/>
        </w:rPr>
        <w:t>Ежегодно в рамках благоустройства территории общего пользования проводятся: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lastRenderedPageBreak/>
        <w:t>-</w:t>
      </w:r>
      <w:r w:rsidRPr="00B763FF">
        <w:rPr>
          <w:color w:val="000000"/>
          <w:sz w:val="28"/>
          <w:szCs w:val="28"/>
        </w:rPr>
        <w:tab/>
        <w:t>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накатов;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ремонт объектов благоустройства территорий общего пользования (скамеек, информационных щитов, малых архитектурных форм, ограждений и указателей городских адресов, урн, лестниц, флагштоков);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На регулярной основе осуществляется вывоз мусора, образующегося при проведении субботников, ликвидации стихийных свалок.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Ежегодно в рамках их содержания проводятся:</w:t>
      </w:r>
    </w:p>
    <w:p w:rsidR="00001191" w:rsidRPr="00B763FF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ремонт и обустройство газонов, их выкашивание;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B763FF">
        <w:rPr>
          <w:color w:val="000000"/>
          <w:sz w:val="28"/>
          <w:szCs w:val="28"/>
        </w:rPr>
        <w:t>-</w:t>
      </w:r>
      <w:r w:rsidRPr="00B763FF">
        <w:rPr>
          <w:color w:val="000000"/>
          <w:sz w:val="28"/>
          <w:szCs w:val="28"/>
        </w:rPr>
        <w:tab/>
        <w:t>снос аварийных и обрезка утративших декоративную ценность деревьев, вырезка поросли у деревьев.</w:t>
      </w:r>
    </w:p>
    <w:p w:rsidR="00001191" w:rsidRDefault="00001191" w:rsidP="00001191">
      <w:pPr>
        <w:ind w:firstLine="360"/>
        <w:jc w:val="both"/>
        <w:rPr>
          <w:color w:val="000000"/>
          <w:sz w:val="28"/>
          <w:szCs w:val="28"/>
        </w:rPr>
      </w:pPr>
      <w:r w:rsidRPr="00976BAC">
        <w:t xml:space="preserve"> </w:t>
      </w:r>
      <w:r w:rsidRPr="00976BAC">
        <w:rPr>
          <w:color w:val="000000"/>
          <w:sz w:val="28"/>
          <w:szCs w:val="28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увеличение транспортных потоков, роста загрязнений бытовыми отходами и загрязнений атмосферного воздуха.</w:t>
      </w:r>
    </w:p>
    <w:p w:rsidR="00001191" w:rsidRPr="00976BAC" w:rsidRDefault="00001191" w:rsidP="00001191">
      <w:pPr>
        <w:pStyle w:val="ae"/>
        <w:numPr>
          <w:ilvl w:val="0"/>
          <w:numId w:val="17"/>
        </w:numPr>
        <w:ind w:left="0" w:firstLine="426"/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 xml:space="preserve">В </w:t>
      </w:r>
      <w:r w:rsidR="00DF5CA7">
        <w:rPr>
          <w:color w:val="000000"/>
          <w:sz w:val="28"/>
          <w:szCs w:val="28"/>
        </w:rPr>
        <w:t xml:space="preserve">МО </w:t>
      </w:r>
      <w:r w:rsidRPr="00976BAC">
        <w:rPr>
          <w:color w:val="000000"/>
          <w:sz w:val="28"/>
          <w:szCs w:val="28"/>
        </w:rPr>
        <w:t xml:space="preserve">Кузьмоловское </w:t>
      </w:r>
      <w:r w:rsidR="00DF5CA7">
        <w:rPr>
          <w:color w:val="000000"/>
          <w:sz w:val="28"/>
          <w:szCs w:val="28"/>
        </w:rPr>
        <w:t>ГП</w:t>
      </w:r>
      <w:r w:rsidRPr="00976BAC">
        <w:rPr>
          <w:color w:val="000000"/>
          <w:sz w:val="28"/>
          <w:szCs w:val="28"/>
        </w:rPr>
        <w:t xml:space="preserve"> расположено 1 кладбище общей площадью около </w:t>
      </w:r>
      <w:r w:rsidRPr="00B60479">
        <w:rPr>
          <w:color w:val="000000"/>
          <w:sz w:val="28"/>
          <w:szCs w:val="28"/>
        </w:rPr>
        <w:t>40 га.</w:t>
      </w:r>
    </w:p>
    <w:p w:rsidR="00001191" w:rsidRPr="00976BAC" w:rsidRDefault="00001191" w:rsidP="00001191">
      <w:p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В части содержания территории общего пользования городского кладбища необходимо проводить: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механизированная и ручная уборки дорожек;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очистка территории кладбищ от мусора, травы и мелкого кустарника, вывоз собранного мусора;</w:t>
      </w:r>
    </w:p>
    <w:p w:rsidR="00001191" w:rsidRPr="00976BAC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уход за зелеными насаждениями: выкашивание газонов, обрезка и снос деревьев;</w:t>
      </w:r>
    </w:p>
    <w:p w:rsidR="00001191" w:rsidRDefault="00001191" w:rsidP="00001191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976BAC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жевание и оформление территорий.</w:t>
      </w:r>
    </w:p>
    <w:p w:rsidR="00001191" w:rsidRPr="00976BAC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6BAC">
        <w:rPr>
          <w:color w:val="000000"/>
          <w:sz w:val="28"/>
          <w:szCs w:val="28"/>
        </w:rPr>
        <w:t xml:space="preserve"> Кроме сохраняющегося дефицита территорий городских кладбищ, в среднесрочной перспективе перед органами местного самоуправления будет стоять проблема роста эксплуатационных расходов на содержание городских кладбищ, вызванная обустройством новых площадей и увеличением числа мест захоронений.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Pr="00E02906" w:rsidRDefault="00001191" w:rsidP="0000119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2</w:t>
      </w:r>
      <w:r w:rsidRPr="00E02906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 xml:space="preserve"> </w:t>
      </w:r>
      <w:r w:rsidRPr="00E02906">
        <w:rPr>
          <w:b/>
          <w:sz w:val="28"/>
          <w:szCs w:val="28"/>
          <w:lang w:eastAsia="ar-SA"/>
        </w:rPr>
        <w:t xml:space="preserve">Приоритеты и цели муниципальной политики в сфере развития </w:t>
      </w:r>
      <w:r>
        <w:rPr>
          <w:b/>
          <w:color w:val="000000"/>
          <w:sz w:val="28"/>
          <w:szCs w:val="36"/>
        </w:rPr>
        <w:t>благоустройства и</w:t>
      </w:r>
      <w:r w:rsidRPr="00E02906">
        <w:rPr>
          <w:b/>
          <w:color w:val="000000"/>
          <w:sz w:val="28"/>
          <w:szCs w:val="36"/>
        </w:rPr>
        <w:t xml:space="preserve"> </w:t>
      </w:r>
      <w:r>
        <w:rPr>
          <w:b/>
          <w:color w:val="000000"/>
          <w:sz w:val="28"/>
          <w:szCs w:val="36"/>
        </w:rPr>
        <w:t>содержания</w:t>
      </w:r>
      <w:r w:rsidR="00DF5CA7">
        <w:rPr>
          <w:b/>
          <w:color w:val="000000"/>
          <w:sz w:val="28"/>
          <w:szCs w:val="36"/>
        </w:rPr>
        <w:t xml:space="preserve"> территории МО </w:t>
      </w:r>
      <w:r w:rsidRPr="00F86ED8">
        <w:rPr>
          <w:b/>
          <w:color w:val="000000"/>
          <w:sz w:val="28"/>
          <w:szCs w:val="36"/>
        </w:rPr>
        <w:t>Кузьмоловское</w:t>
      </w:r>
      <w:r w:rsidRPr="00E02906">
        <w:rPr>
          <w:b/>
          <w:color w:val="000000"/>
          <w:sz w:val="28"/>
          <w:szCs w:val="36"/>
        </w:rPr>
        <w:t xml:space="preserve"> </w:t>
      </w:r>
      <w:r w:rsidR="00DF5CA7">
        <w:rPr>
          <w:b/>
          <w:color w:val="000000"/>
          <w:sz w:val="28"/>
          <w:szCs w:val="36"/>
        </w:rPr>
        <w:t>ГП</w:t>
      </w:r>
      <w:r w:rsidRPr="00E02906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>
        <w:rPr>
          <w:b/>
          <w:color w:val="000000"/>
          <w:sz w:val="28"/>
          <w:szCs w:val="36"/>
        </w:rPr>
        <w:t>благоустройства и содержания</w:t>
      </w:r>
      <w:r w:rsidRPr="00E02906">
        <w:rPr>
          <w:b/>
          <w:color w:val="000000"/>
          <w:sz w:val="28"/>
          <w:szCs w:val="36"/>
        </w:rPr>
        <w:t xml:space="preserve"> территории МО </w:t>
      </w:r>
      <w:r>
        <w:rPr>
          <w:b/>
          <w:color w:val="000000"/>
          <w:sz w:val="28"/>
          <w:szCs w:val="36"/>
        </w:rPr>
        <w:t>Кузьмоловское</w:t>
      </w:r>
      <w:r w:rsidRPr="00E02906">
        <w:rPr>
          <w:b/>
          <w:color w:val="000000"/>
          <w:sz w:val="28"/>
          <w:szCs w:val="36"/>
        </w:rPr>
        <w:t xml:space="preserve"> </w:t>
      </w:r>
      <w:r w:rsidR="00DF5CA7">
        <w:rPr>
          <w:b/>
          <w:color w:val="000000"/>
          <w:sz w:val="28"/>
          <w:szCs w:val="36"/>
        </w:rPr>
        <w:t>ГП</w:t>
      </w:r>
      <w:r w:rsidRPr="00E02906">
        <w:rPr>
          <w:b/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Default="00001191" w:rsidP="00001191">
      <w:pPr>
        <w:suppressAutoHyphens/>
        <w:ind w:firstLine="708"/>
        <w:jc w:val="both"/>
        <w:rPr>
          <w:color w:val="000000"/>
          <w:sz w:val="28"/>
          <w:szCs w:val="36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>
        <w:rPr>
          <w:color w:val="000000"/>
          <w:sz w:val="28"/>
          <w:szCs w:val="36"/>
        </w:rPr>
        <w:t>благоустройства</w:t>
      </w:r>
      <w:r w:rsidRPr="00A554A9">
        <w:rPr>
          <w:color w:val="000000"/>
          <w:sz w:val="28"/>
          <w:szCs w:val="36"/>
        </w:rPr>
        <w:t xml:space="preserve"> и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</w:t>
      </w:r>
      <w:r w:rsidRPr="00F86ED8">
        <w:rPr>
          <w:color w:val="000000"/>
          <w:sz w:val="28"/>
          <w:szCs w:val="36"/>
        </w:rPr>
        <w:t xml:space="preserve">Кузьмоловское </w:t>
      </w:r>
      <w:r w:rsidR="00DF5CA7">
        <w:rPr>
          <w:color w:val="000000"/>
          <w:sz w:val="28"/>
          <w:szCs w:val="36"/>
        </w:rPr>
        <w:t>ГП на 2024</w:t>
      </w:r>
      <w:r>
        <w:rPr>
          <w:color w:val="000000"/>
          <w:sz w:val="28"/>
          <w:szCs w:val="36"/>
        </w:rPr>
        <w:t>-202</w:t>
      </w:r>
      <w:r w:rsidR="00DF5CA7">
        <w:rPr>
          <w:color w:val="000000"/>
          <w:sz w:val="28"/>
          <w:szCs w:val="36"/>
        </w:rPr>
        <w:t>6</w:t>
      </w:r>
      <w:r>
        <w:rPr>
          <w:color w:val="000000"/>
          <w:sz w:val="28"/>
          <w:szCs w:val="36"/>
        </w:rPr>
        <w:t xml:space="preserve"> годы</w:t>
      </w:r>
      <w:r w:rsidRPr="00A554A9">
        <w:rPr>
          <w:color w:val="000000"/>
          <w:sz w:val="28"/>
          <w:szCs w:val="36"/>
        </w:rPr>
        <w:t xml:space="preserve"> являются:</w:t>
      </w:r>
    </w:p>
    <w:p w:rsidR="00001191" w:rsidRPr="00A554A9" w:rsidRDefault="00001191" w:rsidP="00001191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36"/>
        </w:rPr>
        <w:lastRenderedPageBreak/>
        <w:t>содержание территории поселения и территорий кладбища;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 xml:space="preserve">МО </w:t>
      </w:r>
      <w:r w:rsidRPr="00F86ED8">
        <w:rPr>
          <w:color w:val="000000"/>
          <w:sz w:val="28"/>
          <w:szCs w:val="36"/>
        </w:rPr>
        <w:t>Кузьмоловское</w:t>
      </w:r>
      <w:r w:rsidRPr="00A554A9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001191" w:rsidRDefault="00001191" w:rsidP="00001191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001191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 xml:space="preserve">благоустройства и содержания территории МО </w:t>
      </w:r>
      <w:r w:rsidRPr="0090207E">
        <w:rPr>
          <w:color w:val="000000"/>
          <w:sz w:val="28"/>
          <w:szCs w:val="36"/>
        </w:rPr>
        <w:t>Кузьмоловское</w:t>
      </w:r>
      <w:r w:rsidRPr="003E0F7D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001191" w:rsidRPr="00716BED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16BED">
        <w:rPr>
          <w:bCs/>
          <w:sz w:val="28"/>
          <w:szCs w:val="28"/>
        </w:rPr>
        <w:t xml:space="preserve">одержание территории </w:t>
      </w:r>
      <w:r w:rsidR="00DF5CA7" w:rsidRPr="003E0F7D">
        <w:rPr>
          <w:color w:val="000000"/>
          <w:sz w:val="28"/>
          <w:szCs w:val="36"/>
        </w:rPr>
        <w:t xml:space="preserve">МО </w:t>
      </w:r>
      <w:r w:rsidR="00DF5CA7" w:rsidRPr="0090207E">
        <w:rPr>
          <w:color w:val="000000"/>
          <w:sz w:val="28"/>
          <w:szCs w:val="36"/>
        </w:rPr>
        <w:t>Кузьмоловское</w:t>
      </w:r>
      <w:r w:rsidR="00DF5CA7" w:rsidRPr="003E0F7D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 w:rsidRPr="00716BED">
        <w:rPr>
          <w:bCs/>
          <w:sz w:val="28"/>
          <w:szCs w:val="28"/>
        </w:rPr>
        <w:t>;</w:t>
      </w:r>
    </w:p>
    <w:p w:rsidR="00001191" w:rsidRPr="003E0F7D" w:rsidRDefault="00001191" w:rsidP="00001191">
      <w:pPr>
        <w:ind w:firstLine="708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16BED">
        <w:rPr>
          <w:bCs/>
          <w:sz w:val="28"/>
          <w:szCs w:val="28"/>
        </w:rPr>
        <w:t xml:space="preserve">одержание территорий </w:t>
      </w:r>
      <w:proofErr w:type="spellStart"/>
      <w:r w:rsidRPr="00716BED">
        <w:rPr>
          <w:bCs/>
          <w:sz w:val="28"/>
          <w:szCs w:val="28"/>
        </w:rPr>
        <w:t>Кузьмоловского</w:t>
      </w:r>
      <w:proofErr w:type="spellEnd"/>
      <w:r w:rsidRPr="00716BED">
        <w:rPr>
          <w:bCs/>
          <w:sz w:val="28"/>
          <w:szCs w:val="28"/>
        </w:rPr>
        <w:t xml:space="preserve"> кладбища;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001191" w:rsidRPr="003E0F7D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жителей.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001191" w:rsidRDefault="00001191" w:rsidP="0000119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="00DF5CA7" w:rsidRPr="003E0F7D">
        <w:rPr>
          <w:color w:val="000000"/>
          <w:sz w:val="28"/>
          <w:szCs w:val="36"/>
        </w:rPr>
        <w:t xml:space="preserve">МО </w:t>
      </w:r>
      <w:r w:rsidR="00DF5CA7" w:rsidRPr="0090207E">
        <w:rPr>
          <w:color w:val="000000"/>
          <w:sz w:val="28"/>
          <w:szCs w:val="36"/>
        </w:rPr>
        <w:t>Кузьмоловское</w:t>
      </w:r>
      <w:r w:rsidR="00DF5CA7" w:rsidRPr="003E0F7D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>
        <w:rPr>
          <w:color w:val="000000"/>
          <w:sz w:val="28"/>
          <w:szCs w:val="28"/>
        </w:rPr>
        <w:t>,</w:t>
      </w:r>
    </w:p>
    <w:p w:rsidR="00001191" w:rsidRDefault="00001191" w:rsidP="00001191">
      <w:pPr>
        <w:ind w:firstLine="709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001191" w:rsidRDefault="00001191" w:rsidP="0000119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001191" w:rsidRDefault="00001191" w:rsidP="0000119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001191" w:rsidRDefault="00001191" w:rsidP="00001191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>
        <w:rPr>
          <w:color w:val="000000"/>
          <w:sz w:val="28"/>
          <w:szCs w:val="36"/>
        </w:rPr>
        <w:t>благоустройства и санитарного содержания</w:t>
      </w:r>
      <w:r w:rsidRPr="005B436A">
        <w:rPr>
          <w:color w:val="000000"/>
          <w:sz w:val="28"/>
          <w:szCs w:val="36"/>
        </w:rPr>
        <w:t xml:space="preserve"> территории </w:t>
      </w:r>
      <w:r w:rsidR="00DF5CA7" w:rsidRPr="003E0F7D">
        <w:rPr>
          <w:color w:val="000000"/>
          <w:sz w:val="28"/>
          <w:szCs w:val="36"/>
        </w:rPr>
        <w:t xml:space="preserve">МО </w:t>
      </w:r>
      <w:r w:rsidR="00DF5CA7" w:rsidRPr="0090207E">
        <w:rPr>
          <w:color w:val="000000"/>
          <w:sz w:val="28"/>
          <w:szCs w:val="36"/>
        </w:rPr>
        <w:t>Кузьмоловское</w:t>
      </w:r>
      <w:r w:rsidR="00DF5CA7" w:rsidRPr="003E0F7D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 w:rsidR="00DF5CA7" w:rsidRPr="005B436A">
        <w:rPr>
          <w:bCs/>
          <w:sz w:val="28"/>
          <w:szCs w:val="28"/>
        </w:rPr>
        <w:t xml:space="preserve"> </w:t>
      </w:r>
      <w:r w:rsidRPr="005B436A">
        <w:rPr>
          <w:bCs/>
          <w:sz w:val="28"/>
          <w:szCs w:val="28"/>
        </w:rPr>
        <w:t>и планируемые показатели по итогам реализации муниципальной программы</w:t>
      </w:r>
      <w:r>
        <w:rPr>
          <w:bCs/>
          <w:sz w:val="28"/>
          <w:szCs w:val="28"/>
        </w:rPr>
        <w:t>:</w:t>
      </w:r>
    </w:p>
    <w:p w:rsidR="00001191" w:rsidRPr="005B436A" w:rsidRDefault="00001191" w:rsidP="000011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="00DF5CA7" w:rsidRPr="003E0F7D">
        <w:rPr>
          <w:color w:val="000000"/>
          <w:sz w:val="28"/>
          <w:szCs w:val="36"/>
        </w:rPr>
        <w:t xml:space="preserve">МО </w:t>
      </w:r>
      <w:r w:rsidR="00DF5CA7" w:rsidRPr="0090207E">
        <w:rPr>
          <w:color w:val="000000"/>
          <w:sz w:val="28"/>
          <w:szCs w:val="36"/>
        </w:rPr>
        <w:t>Кузьмоловское</w:t>
      </w:r>
      <w:r w:rsidR="00DF5CA7" w:rsidRPr="003E0F7D">
        <w:rPr>
          <w:color w:val="000000"/>
          <w:sz w:val="28"/>
          <w:szCs w:val="36"/>
        </w:rPr>
        <w:t xml:space="preserve"> </w:t>
      </w:r>
      <w:r w:rsidR="00DF5CA7">
        <w:rPr>
          <w:color w:val="000000"/>
          <w:sz w:val="28"/>
          <w:szCs w:val="36"/>
        </w:rPr>
        <w:t>ГП</w:t>
      </w:r>
      <w:r>
        <w:rPr>
          <w:color w:val="000000"/>
          <w:sz w:val="28"/>
          <w:szCs w:val="36"/>
        </w:rPr>
        <w:t>.</w:t>
      </w:r>
    </w:p>
    <w:p w:rsidR="00001191" w:rsidRPr="002E1BCA" w:rsidRDefault="00001191" w:rsidP="00001191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001191" w:rsidRPr="00C91212" w:rsidRDefault="00001191" w:rsidP="00001191">
      <w:pPr>
        <w:pStyle w:val="ae"/>
        <w:numPr>
          <w:ilvl w:val="1"/>
          <w:numId w:val="19"/>
        </w:num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. </w:t>
      </w:r>
      <w:r w:rsidRPr="00C91212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001191" w:rsidRPr="00AB0C48" w:rsidRDefault="00001191" w:rsidP="00B60479">
      <w:pPr>
        <w:pStyle w:val="ae"/>
        <w:suppressAutoHyphens/>
        <w:ind w:left="0"/>
        <w:rPr>
          <w:b/>
          <w:sz w:val="28"/>
          <w:szCs w:val="28"/>
          <w:lang w:eastAsia="ar-SA"/>
        </w:rPr>
      </w:pPr>
    </w:p>
    <w:p w:rsidR="00001191" w:rsidRDefault="00001191" w:rsidP="00B604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001191" w:rsidRDefault="00001191" w:rsidP="00B604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благоустройства территории поселения;</w:t>
      </w:r>
    </w:p>
    <w:p w:rsidR="00001191" w:rsidRDefault="00001191" w:rsidP="00B604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территорий </w:t>
      </w:r>
      <w:proofErr w:type="spellStart"/>
      <w:r>
        <w:rPr>
          <w:color w:val="000000"/>
          <w:sz w:val="28"/>
          <w:szCs w:val="28"/>
        </w:rPr>
        <w:t>Кузьмоловского</w:t>
      </w:r>
      <w:proofErr w:type="spellEnd"/>
      <w:r>
        <w:rPr>
          <w:color w:val="000000"/>
          <w:sz w:val="28"/>
          <w:szCs w:val="28"/>
        </w:rPr>
        <w:t xml:space="preserve"> кладбища;</w:t>
      </w:r>
    </w:p>
    <w:p w:rsidR="00001191" w:rsidRDefault="00001191" w:rsidP="00B604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обеспечение 100% детских площадок сертифицированным, исправным оборудованием;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жителей. </w:t>
      </w:r>
    </w:p>
    <w:p w:rsidR="00001191" w:rsidRDefault="00001191" w:rsidP="00001191">
      <w:pPr>
        <w:jc w:val="both"/>
        <w:rPr>
          <w:color w:val="000000"/>
          <w:sz w:val="28"/>
          <w:szCs w:val="28"/>
        </w:rPr>
      </w:pPr>
    </w:p>
    <w:p w:rsidR="00001191" w:rsidRDefault="00001191" w:rsidP="0000119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</w:t>
      </w:r>
      <w:r w:rsidRPr="000767F2">
        <w:rPr>
          <w:b/>
          <w:bCs/>
          <w:sz w:val="28"/>
          <w:szCs w:val="28"/>
          <w:lang w:eastAsia="ar-SA"/>
        </w:rPr>
        <w:t xml:space="preserve">. </w:t>
      </w:r>
      <w:r w:rsidRPr="000C4412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</w:t>
      </w:r>
    </w:p>
    <w:p w:rsidR="00284359" w:rsidRDefault="00284359" w:rsidP="00001191">
      <w:pPr>
        <w:jc w:val="center"/>
        <w:rPr>
          <w:b/>
          <w:bCs/>
          <w:sz w:val="28"/>
          <w:szCs w:val="28"/>
          <w:lang w:eastAsia="ar-SA"/>
        </w:rPr>
      </w:pPr>
    </w:p>
    <w:p w:rsidR="00001191" w:rsidRDefault="00001191" w:rsidP="00001191">
      <w:pPr>
        <w:ind w:firstLine="567"/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AB216E" w:rsidRDefault="00001191" w:rsidP="00AB216E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содержание и благоустройство территории МКУ «СОБР»;</w:t>
      </w:r>
      <w:r w:rsidR="00AB216E" w:rsidRPr="00AB216E">
        <w:rPr>
          <w:bCs/>
          <w:sz w:val="28"/>
          <w:szCs w:val="28"/>
          <w:lang w:eastAsia="ar-SA"/>
        </w:rPr>
        <w:t xml:space="preserve"> </w:t>
      </w:r>
    </w:p>
    <w:p w:rsidR="00AB216E" w:rsidRDefault="00AB216E" w:rsidP="00AB216E">
      <w:pPr>
        <w:rPr>
          <w:bCs/>
          <w:sz w:val="28"/>
          <w:szCs w:val="28"/>
          <w:lang w:eastAsia="ar-SA"/>
        </w:rPr>
      </w:pPr>
      <w:r w:rsidRPr="00AB216E">
        <w:rPr>
          <w:bCs/>
          <w:sz w:val="28"/>
          <w:szCs w:val="28"/>
          <w:lang w:eastAsia="ar-SA"/>
        </w:rPr>
        <w:t xml:space="preserve">содержание территорий </w:t>
      </w:r>
      <w:proofErr w:type="spellStart"/>
      <w:r w:rsidRPr="00AB216E">
        <w:rPr>
          <w:bCs/>
          <w:sz w:val="28"/>
          <w:szCs w:val="28"/>
          <w:lang w:eastAsia="ar-SA"/>
        </w:rPr>
        <w:t>Кузьмоловского</w:t>
      </w:r>
      <w:proofErr w:type="spellEnd"/>
      <w:r w:rsidRPr="00AB216E">
        <w:rPr>
          <w:bCs/>
          <w:sz w:val="28"/>
          <w:szCs w:val="28"/>
          <w:lang w:eastAsia="ar-SA"/>
        </w:rPr>
        <w:t xml:space="preserve"> кладбища МКУ</w:t>
      </w:r>
      <w:r w:rsidRPr="00FC517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«</w:t>
      </w:r>
      <w:r w:rsidRPr="00FC5174">
        <w:rPr>
          <w:bCs/>
          <w:sz w:val="28"/>
          <w:szCs w:val="28"/>
          <w:lang w:eastAsia="ar-SA"/>
        </w:rPr>
        <w:t>С</w:t>
      </w:r>
      <w:r>
        <w:rPr>
          <w:bCs/>
          <w:sz w:val="28"/>
          <w:szCs w:val="28"/>
          <w:lang w:eastAsia="ar-SA"/>
        </w:rPr>
        <w:t>пециализированная служба в сфере погребения и похоронного дела</w:t>
      </w:r>
      <w:r w:rsidRPr="00FC517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МО </w:t>
      </w:r>
      <w:r w:rsidRPr="00FC5174">
        <w:rPr>
          <w:bCs/>
          <w:sz w:val="28"/>
          <w:szCs w:val="28"/>
          <w:lang w:eastAsia="ar-SA"/>
        </w:rPr>
        <w:t>Кузьмоловское городское поселение</w:t>
      </w:r>
      <w:r>
        <w:rPr>
          <w:bCs/>
          <w:sz w:val="28"/>
          <w:szCs w:val="28"/>
          <w:lang w:eastAsia="ar-SA"/>
        </w:rPr>
        <w:t>»</w:t>
      </w:r>
    </w:p>
    <w:p w:rsidR="00FC5174" w:rsidRDefault="00AB216E" w:rsidP="00FC5174">
      <w:pPr>
        <w:rPr>
          <w:bCs/>
          <w:sz w:val="28"/>
          <w:szCs w:val="28"/>
          <w:lang w:eastAsia="ar-SA"/>
        </w:rPr>
      </w:pPr>
      <w:r w:rsidRPr="00AB216E">
        <w:rPr>
          <w:bCs/>
          <w:sz w:val="28"/>
          <w:szCs w:val="28"/>
          <w:lang w:eastAsia="ar-SA"/>
        </w:rPr>
        <w:t>сохранение</w:t>
      </w:r>
      <w:r w:rsidR="00FC5174" w:rsidRPr="00AB216E">
        <w:rPr>
          <w:bCs/>
          <w:sz w:val="28"/>
          <w:szCs w:val="28"/>
          <w:lang w:eastAsia="ar-SA"/>
        </w:rPr>
        <w:t xml:space="preserve"> архива </w:t>
      </w:r>
      <w:proofErr w:type="spellStart"/>
      <w:r w:rsidR="00FC5174" w:rsidRPr="00AB216E">
        <w:rPr>
          <w:bCs/>
          <w:sz w:val="28"/>
          <w:szCs w:val="28"/>
          <w:lang w:eastAsia="ar-SA"/>
        </w:rPr>
        <w:t>Кузьмоловского</w:t>
      </w:r>
      <w:proofErr w:type="spellEnd"/>
      <w:r w:rsidR="00FC5174" w:rsidRPr="00AB216E">
        <w:rPr>
          <w:bCs/>
          <w:sz w:val="28"/>
          <w:szCs w:val="28"/>
          <w:lang w:eastAsia="ar-SA"/>
        </w:rPr>
        <w:t xml:space="preserve"> кладбища МКУ «Специализированная</w:t>
      </w:r>
      <w:r w:rsidR="00FC5174">
        <w:rPr>
          <w:bCs/>
          <w:sz w:val="28"/>
          <w:szCs w:val="28"/>
          <w:lang w:eastAsia="ar-SA"/>
        </w:rPr>
        <w:t xml:space="preserve"> служба в сфере погребения и похоронного дела»</w:t>
      </w:r>
      <w:r w:rsidR="00FC5174" w:rsidRPr="00FC5174">
        <w:rPr>
          <w:bCs/>
          <w:sz w:val="28"/>
          <w:szCs w:val="28"/>
          <w:lang w:eastAsia="ar-SA"/>
        </w:rPr>
        <w:t xml:space="preserve"> </w:t>
      </w:r>
      <w:r w:rsidR="00FC5174">
        <w:rPr>
          <w:bCs/>
          <w:sz w:val="28"/>
          <w:szCs w:val="28"/>
          <w:lang w:eastAsia="ar-SA"/>
        </w:rPr>
        <w:t xml:space="preserve">муниципального образования </w:t>
      </w:r>
      <w:r w:rsidR="00FC5174" w:rsidRPr="00FC5174">
        <w:rPr>
          <w:bCs/>
          <w:sz w:val="28"/>
          <w:szCs w:val="28"/>
          <w:lang w:eastAsia="ar-SA"/>
        </w:rPr>
        <w:t>«Кузьмоловское городское поселение» Всеволожского муниципального района Ленинградской области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модернизацию, надежную и бесперебойную работу сетей уличного освещения;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100% детских площадок сертифицированным, исправным оборудованием;</w:t>
      </w:r>
    </w:p>
    <w:p w:rsidR="00001191" w:rsidRPr="00931DFF" w:rsidRDefault="00001191" w:rsidP="00001191">
      <w:pPr>
        <w:rPr>
          <w:bCs/>
          <w:sz w:val="28"/>
          <w:szCs w:val="28"/>
          <w:lang w:eastAsia="ar-SA"/>
        </w:rPr>
      </w:pPr>
      <w:r w:rsidRPr="00931DFF">
        <w:rPr>
          <w:bCs/>
          <w:sz w:val="28"/>
          <w:szCs w:val="28"/>
          <w:lang w:eastAsia="ar-SA"/>
        </w:rPr>
        <w:t>обеспечить удаление аварийных и больных зеленых насаждений и их замену на новые.</w:t>
      </w:r>
    </w:p>
    <w:p w:rsidR="00001191" w:rsidRDefault="00001191" w:rsidP="00001191">
      <w:pPr>
        <w:spacing w:line="276" w:lineRule="auto"/>
        <w:textAlignment w:val="baseline"/>
        <w:rPr>
          <w:b/>
        </w:rPr>
      </w:pPr>
    </w:p>
    <w:p w:rsidR="00001191" w:rsidRPr="00620EC7" w:rsidRDefault="00001191" w:rsidP="0000119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3.1.</w:t>
      </w:r>
      <w:r w:rsidRPr="008D5F60">
        <w:rPr>
          <w:b/>
          <w:color w:val="000000"/>
          <w:sz w:val="28"/>
          <w:szCs w:val="28"/>
        </w:rPr>
        <w:t xml:space="preserve"> </w:t>
      </w:r>
      <w:r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001191" w:rsidRDefault="00001191" w:rsidP="00001191">
      <w:pPr>
        <w:ind w:firstLine="708"/>
        <w:jc w:val="both"/>
        <w:rPr>
          <w:sz w:val="28"/>
          <w:szCs w:val="28"/>
          <w:lang w:eastAsia="en-US"/>
        </w:rPr>
      </w:pPr>
    </w:p>
    <w:p w:rsidR="00001191" w:rsidRPr="00620EC7" w:rsidRDefault="00001191" w:rsidP="00001191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001191" w:rsidRPr="00620EC7" w:rsidRDefault="00001191" w:rsidP="0000119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</w:t>
      </w:r>
      <w:r>
        <w:rPr>
          <w:sz w:val="28"/>
          <w:szCs w:val="28"/>
          <w:lang w:eastAsia="ar-SA"/>
        </w:rPr>
        <w:t xml:space="preserve"> </w:t>
      </w:r>
      <w:r w:rsidRPr="00620EC7">
        <w:rPr>
          <w:sz w:val="28"/>
          <w:szCs w:val="28"/>
          <w:lang w:eastAsia="ar-SA"/>
        </w:rPr>
        <w:t>из местного бюджета;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Pr="00620EC7">
        <w:rPr>
          <w:color w:val="000000"/>
          <w:sz w:val="28"/>
          <w:szCs w:val="28"/>
          <w:lang w:eastAsia="en-US"/>
        </w:rPr>
        <w:t>п</w:t>
      </w:r>
      <w:r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lastRenderedPageBreak/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001191" w:rsidRPr="00620EC7" w:rsidRDefault="00001191" w:rsidP="00001191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001191" w:rsidRDefault="00001191" w:rsidP="00001191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001191" w:rsidRDefault="00001191" w:rsidP="00001191">
      <w:pPr>
        <w:ind w:firstLine="709"/>
        <w:jc w:val="both"/>
        <w:rPr>
          <w:color w:val="000000"/>
          <w:sz w:val="28"/>
          <w:szCs w:val="28"/>
        </w:rPr>
      </w:pPr>
    </w:p>
    <w:p w:rsidR="00001191" w:rsidRPr="00620EC7" w:rsidRDefault="00001191" w:rsidP="00001191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 xml:space="preserve">3.2. </w:t>
      </w:r>
      <w:r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001191" w:rsidRDefault="00001191" w:rsidP="00001191">
      <w:pPr>
        <w:ind w:firstLine="709"/>
        <w:jc w:val="center"/>
        <w:rPr>
          <w:b/>
          <w:bCs/>
          <w:spacing w:val="14"/>
          <w:sz w:val="28"/>
          <w:szCs w:val="28"/>
          <w:lang w:eastAsia="en-US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001191" w:rsidRDefault="00001191" w:rsidP="00001191">
      <w:pPr>
        <w:ind w:firstLine="709"/>
        <w:jc w:val="center"/>
        <w:rPr>
          <w:color w:val="000000"/>
          <w:sz w:val="28"/>
          <w:szCs w:val="28"/>
        </w:rPr>
      </w:pPr>
    </w:p>
    <w:p w:rsidR="00001191" w:rsidRPr="00B60479" w:rsidRDefault="00001191" w:rsidP="00001191">
      <w:pPr>
        <w:ind w:firstLine="709"/>
        <w:jc w:val="both"/>
        <w:rPr>
          <w:sz w:val="28"/>
          <w:szCs w:val="28"/>
        </w:rPr>
      </w:pPr>
      <w:r w:rsidRPr="00B60479">
        <w:rPr>
          <w:color w:val="000000"/>
          <w:sz w:val="28"/>
          <w:szCs w:val="28"/>
        </w:rPr>
        <w:t>Обеспечение финансирования Программы осуществляет</w:t>
      </w:r>
      <w:r w:rsidR="00B60479" w:rsidRPr="00B60479">
        <w:rPr>
          <w:color w:val="000000"/>
          <w:sz w:val="28"/>
          <w:szCs w:val="28"/>
        </w:rPr>
        <w:t xml:space="preserve">ся за счет средств: бюджета МО </w:t>
      </w:r>
      <w:r w:rsidRPr="00B60479">
        <w:rPr>
          <w:color w:val="000000"/>
          <w:sz w:val="28"/>
          <w:szCs w:val="28"/>
        </w:rPr>
        <w:t xml:space="preserve">Кузьмоловское </w:t>
      </w:r>
      <w:r w:rsidR="00B60479" w:rsidRPr="00B60479">
        <w:rPr>
          <w:color w:val="000000"/>
          <w:sz w:val="28"/>
          <w:szCs w:val="28"/>
        </w:rPr>
        <w:t>ГП</w:t>
      </w:r>
      <w:r w:rsidRPr="00B60479">
        <w:rPr>
          <w:color w:val="000000"/>
          <w:sz w:val="28"/>
          <w:szCs w:val="28"/>
        </w:rPr>
        <w:t xml:space="preserve"> - </w:t>
      </w:r>
      <w:r w:rsidR="00B60479" w:rsidRPr="00B60479">
        <w:rPr>
          <w:color w:val="000000"/>
          <w:sz w:val="28"/>
          <w:szCs w:val="28"/>
        </w:rPr>
        <w:t>179 148,8 тыс. руб.</w:t>
      </w:r>
      <w:r w:rsidRPr="00B60479">
        <w:rPr>
          <w:sz w:val="28"/>
          <w:szCs w:val="28"/>
        </w:rPr>
        <w:t xml:space="preserve"> в том числе по годам:</w:t>
      </w:r>
    </w:p>
    <w:p w:rsidR="00B60479" w:rsidRPr="00B60479" w:rsidRDefault="00B60479" w:rsidP="00B60479">
      <w:pPr>
        <w:jc w:val="both"/>
        <w:rPr>
          <w:color w:val="000000"/>
          <w:sz w:val="28"/>
          <w:szCs w:val="28"/>
        </w:rPr>
      </w:pPr>
      <w:r w:rsidRPr="00B60479">
        <w:rPr>
          <w:color w:val="000000"/>
          <w:sz w:val="28"/>
          <w:szCs w:val="28"/>
        </w:rPr>
        <w:t>2024 г. – 68 153,6 тыс. руб. (ОБ – 6 781,8 тыс. руб., МБ – 61 371,8 тыс. руб.),</w:t>
      </w:r>
    </w:p>
    <w:p w:rsidR="00B60479" w:rsidRPr="00B60479" w:rsidRDefault="00B60479" w:rsidP="00B60479">
      <w:pPr>
        <w:jc w:val="both"/>
        <w:rPr>
          <w:color w:val="000000"/>
          <w:sz w:val="28"/>
          <w:szCs w:val="28"/>
        </w:rPr>
      </w:pPr>
      <w:r w:rsidRPr="00B60479">
        <w:rPr>
          <w:color w:val="000000"/>
          <w:sz w:val="28"/>
          <w:szCs w:val="28"/>
        </w:rPr>
        <w:t>2025 г. МБ – 55 089,2 тыс. руб.</w:t>
      </w:r>
    </w:p>
    <w:p w:rsidR="00001191" w:rsidRPr="00B60479" w:rsidRDefault="00B60479" w:rsidP="00B60479">
      <w:pPr>
        <w:jc w:val="both"/>
        <w:rPr>
          <w:sz w:val="28"/>
          <w:szCs w:val="28"/>
        </w:rPr>
        <w:sectPr w:rsidR="00001191" w:rsidRPr="00B60479" w:rsidSect="007C5E7A">
          <w:headerReference w:type="even" r:id="rId8"/>
          <w:footerReference w:type="default" r:id="rId9"/>
          <w:headerReference w:type="first" r:id="rId10"/>
          <w:pgSz w:w="11909" w:h="16834"/>
          <w:pgMar w:top="993" w:right="1134" w:bottom="1135" w:left="1134" w:header="567" w:footer="0" w:gutter="0"/>
          <w:cols w:space="60"/>
          <w:noEndnote/>
          <w:docGrid w:linePitch="326"/>
        </w:sectPr>
      </w:pPr>
      <w:r w:rsidRPr="00B60479">
        <w:rPr>
          <w:color w:val="000000"/>
          <w:sz w:val="28"/>
          <w:szCs w:val="28"/>
        </w:rPr>
        <w:t>2026 г. МБ – 55 906,0 тыс. руб</w:t>
      </w:r>
      <w:r w:rsidR="00001191" w:rsidRPr="00B60479">
        <w:rPr>
          <w:sz w:val="28"/>
          <w:szCs w:val="28"/>
        </w:rPr>
        <w:t xml:space="preserve">. </w:t>
      </w:r>
    </w:p>
    <w:p w:rsidR="00013AB1" w:rsidRDefault="00013AB1" w:rsidP="00013AB1">
      <w:pPr>
        <w:spacing w:line="276" w:lineRule="auto"/>
        <w:jc w:val="center"/>
        <w:textAlignment w:val="baseline"/>
        <w:rPr>
          <w:b/>
          <w:bCs/>
          <w:spacing w:val="14"/>
          <w:sz w:val="28"/>
          <w:szCs w:val="28"/>
          <w:lang w:eastAsia="en-US"/>
        </w:rPr>
      </w:pPr>
      <w:r w:rsidRPr="00013AB1">
        <w:rPr>
          <w:b/>
          <w:bCs/>
          <w:spacing w:val="14"/>
          <w:sz w:val="28"/>
          <w:szCs w:val="28"/>
          <w:lang w:eastAsia="en-US"/>
        </w:rPr>
        <w:lastRenderedPageBreak/>
        <w:t>Сведения о показателях (индикаторах) программы и их значениях</w:t>
      </w: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557"/>
        <w:gridCol w:w="3827"/>
        <w:gridCol w:w="3252"/>
        <w:gridCol w:w="1598"/>
        <w:gridCol w:w="678"/>
        <w:gridCol w:w="1359"/>
        <w:gridCol w:w="977"/>
        <w:gridCol w:w="992"/>
        <w:gridCol w:w="935"/>
      </w:tblGrid>
      <w:tr w:rsidR="00A95CEC" w:rsidRPr="00A95CEC" w:rsidTr="006265DD">
        <w:trPr>
          <w:trHeight w:val="3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N    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Цель программы</w:t>
            </w:r>
          </w:p>
        </w:tc>
        <w:tc>
          <w:tcPr>
            <w:tcW w:w="3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Задача программы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4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Значение показателей (индикаторов)</w:t>
            </w:r>
          </w:p>
        </w:tc>
      </w:tr>
      <w:tr w:rsidR="00A95CEC" w:rsidRPr="00A95CEC" w:rsidTr="006265DD">
        <w:trPr>
          <w:trHeight w:val="30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</w:tr>
      <w:tr w:rsidR="00A95CEC" w:rsidRPr="00A95CEC" w:rsidTr="006265DD">
        <w:trPr>
          <w:trHeight w:val="30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</w:tr>
      <w:tr w:rsidR="00A95CEC" w:rsidRPr="00A95CEC" w:rsidTr="006265DD">
        <w:trPr>
          <w:trHeight w:val="31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</w:tr>
      <w:tr w:rsidR="00A95CEC" w:rsidRPr="00A95CEC" w:rsidTr="006265DD">
        <w:trPr>
          <w:trHeight w:val="49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Базовый период (2023 год)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A95CEC" w:rsidRPr="00A95CEC" w:rsidTr="006265DD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95CEC" w:rsidRPr="00A95CEC" w:rsidTr="006265DD">
        <w:trPr>
          <w:trHeight w:val="60"/>
        </w:trPr>
        <w:tc>
          <w:tcPr>
            <w:tcW w:w="92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CEC" w:rsidRPr="00A95CEC" w:rsidTr="006265DD">
        <w:trPr>
          <w:trHeight w:val="3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Приобретение электроэнергии для нужд МО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Количество потребляемой энергии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Квт/ч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400 000</w:t>
            </w:r>
          </w:p>
        </w:tc>
      </w:tr>
      <w:tr w:rsidR="00A95CEC" w:rsidRPr="00A95CEC" w:rsidTr="006265D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Благоустройство территории, детских площадок, парковок,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Создание благоприятных условий для проживания и отдыха жителей МО Кузьмоловское ГП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0</w:t>
            </w:r>
          </w:p>
        </w:tc>
      </w:tr>
      <w:tr w:rsidR="00A95CEC" w:rsidRPr="00A95CEC" w:rsidTr="006265DD">
        <w:trPr>
          <w:trHeight w:val="68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</w:tr>
      <w:tr w:rsidR="00A95CEC" w:rsidRPr="00A95CEC" w:rsidTr="006265DD">
        <w:trPr>
          <w:trHeight w:val="3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Проектирование и экспертиза объектов благоустройства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Подготовка документации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</w:t>
            </w:r>
          </w:p>
        </w:tc>
      </w:tr>
      <w:tr w:rsidR="00A95CEC" w:rsidRPr="00A95CEC" w:rsidTr="006265D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Строительный надзор за объектами благоустройства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Подготовка документации 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A95CEC" w:rsidRPr="00A95CEC" w:rsidTr="006265DD">
        <w:trPr>
          <w:trHeight w:val="2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</w:p>
        </w:tc>
      </w:tr>
      <w:tr w:rsidR="00A95CEC" w:rsidRPr="00A95CEC" w:rsidTr="006265DD">
        <w:trPr>
          <w:trHeight w:val="315"/>
        </w:trPr>
        <w:tc>
          <w:tcPr>
            <w:tcW w:w="92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МКУ «СОБР»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CEC" w:rsidRPr="00A95CEC" w:rsidTr="006265DD">
        <w:trPr>
          <w:trHeight w:val="5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Санитарное содержание территории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Pr="00A95CEC">
              <w:rPr>
                <w:color w:val="000000"/>
                <w:sz w:val="18"/>
                <w:szCs w:val="18"/>
              </w:rPr>
              <w:t>борка территории в зимний период, полив проезжей части, механическое подметание карманов, съездов, площадей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95CEC" w:rsidRPr="00A95CEC">
              <w:rPr>
                <w:color w:val="000000"/>
                <w:sz w:val="18"/>
                <w:szCs w:val="18"/>
              </w:rPr>
              <w:t>лощадь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125314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125314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125314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125314</w:t>
            </w:r>
          </w:p>
        </w:tc>
      </w:tr>
      <w:tr w:rsidR="00A95CEC" w:rsidRPr="00A95CEC" w:rsidTr="006265DD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353D35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Приобретение машин, оборудования, инструментов, инвентаря для нужд МКУ «СОБР»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Механизированное обслуживание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</w:tr>
      <w:tr w:rsidR="00A95CEC" w:rsidRPr="00A95CEC" w:rsidTr="006265DD">
        <w:trPr>
          <w:trHeight w:val="67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детских площадок в надлежащем состоянии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25</w:t>
            </w:r>
          </w:p>
        </w:tc>
      </w:tr>
      <w:tr w:rsidR="00A95CEC" w:rsidRPr="00A95CEC" w:rsidTr="006265DD">
        <w:trPr>
          <w:trHeight w:val="12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Выпиловка деревьев на территории МО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Выпиловка сухих ветхих деревьев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20</w:t>
            </w:r>
          </w:p>
        </w:tc>
      </w:tr>
      <w:tr w:rsidR="00A95CEC" w:rsidRPr="00A95CEC" w:rsidTr="006265DD">
        <w:trPr>
          <w:trHeight w:val="89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Приобретение и доставка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клумб и песочниц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40</w:t>
            </w:r>
          </w:p>
        </w:tc>
      </w:tr>
      <w:tr w:rsidR="00A95CEC" w:rsidRPr="00A95CEC" w:rsidTr="00B06B07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учреждения (з/п, обслуживание программ, текущие расходы)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Обеспечение учреждения для надлежащего содержания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95CEC" w:rsidRPr="00A95CEC" w:rsidTr="006265DD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A95CEC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A95CEC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Обеспечение безопасности граждан в летний период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95CEC" w:rsidRPr="00A95CEC">
              <w:rPr>
                <w:color w:val="000000"/>
                <w:sz w:val="18"/>
                <w:szCs w:val="18"/>
              </w:rPr>
              <w:t>лощадь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863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863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863</w:t>
            </w:r>
          </w:p>
        </w:tc>
      </w:tr>
      <w:tr w:rsidR="00A95CEC" w:rsidRPr="00A95CEC" w:rsidTr="006265DD">
        <w:trPr>
          <w:trHeight w:val="4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Приобретение материальных запасов для обслуживания территории поселения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Строительных материалов, саженцев для озеленения, хоз. товары для уборки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11112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6400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6400</w:t>
            </w:r>
          </w:p>
        </w:tc>
      </w:tr>
      <w:tr w:rsidR="00A95CEC" w:rsidRPr="00A95CEC" w:rsidTr="006265DD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Аренда спецтехники (экскаватор-погрузчика)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тер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A95CEC">
              <w:rPr>
                <w:color w:val="000000"/>
                <w:sz w:val="18"/>
                <w:szCs w:val="18"/>
              </w:rPr>
              <w:t>итории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A95CEC" w:rsidRPr="00A95CEC">
              <w:rPr>
                <w:color w:val="000000"/>
                <w:sz w:val="18"/>
                <w:szCs w:val="18"/>
              </w:rPr>
              <w:t>бъем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часы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50</w:t>
            </w:r>
          </w:p>
        </w:tc>
      </w:tr>
      <w:tr w:rsidR="00A95CEC" w:rsidRPr="00A95CEC" w:rsidTr="006265DD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территории в зимний период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Закупка химических реагентов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A95CEC" w:rsidRPr="00A95CEC">
              <w:rPr>
                <w:color w:val="000000"/>
                <w:sz w:val="18"/>
                <w:szCs w:val="18"/>
              </w:rPr>
              <w:t>бъем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</w:tr>
      <w:tr w:rsidR="00A95CEC" w:rsidRPr="00A95CEC" w:rsidTr="006265DD">
        <w:trPr>
          <w:trHeight w:val="315"/>
        </w:trPr>
        <w:tc>
          <w:tcPr>
            <w:tcW w:w="7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CEC" w:rsidRPr="00A95CEC" w:rsidTr="006265DD">
        <w:trPr>
          <w:trHeight w:val="3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учреждения (з/п, обслуживание программ, текущие расходы)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Обеспечение учреждения для надлежащего содержания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</w:tr>
      <w:tr w:rsidR="00A95CEC" w:rsidRPr="00A95CEC" w:rsidTr="006265DD">
        <w:trPr>
          <w:trHeight w:val="42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Зимнее содержание и уборка от снега территории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территорий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часы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333</w:t>
            </w:r>
          </w:p>
        </w:tc>
      </w:tr>
      <w:tr w:rsidR="00A95CEC" w:rsidRPr="00A95CEC" w:rsidTr="006265DD">
        <w:trPr>
          <w:trHeight w:val="27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и обслуживание мобильных туалетных кабин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3</w:t>
            </w:r>
          </w:p>
        </w:tc>
      </w:tr>
      <w:tr w:rsidR="00A95CEC" w:rsidRPr="00A95CEC" w:rsidTr="006265DD">
        <w:trPr>
          <w:trHeight w:val="2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Проведение работ по </w:t>
            </w:r>
            <w:proofErr w:type="spellStart"/>
            <w:r w:rsidRPr="00A95CEC">
              <w:rPr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A95CEC">
              <w:rPr>
                <w:color w:val="000000"/>
                <w:sz w:val="18"/>
                <w:szCs w:val="18"/>
              </w:rPr>
              <w:t xml:space="preserve"> обработке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Обеспечение безопасности граждан в летний период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95CEC" w:rsidRPr="00A95CEC">
              <w:rPr>
                <w:color w:val="000000"/>
                <w:sz w:val="18"/>
                <w:szCs w:val="18"/>
              </w:rPr>
              <w:t>лощадь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</w:t>
            </w:r>
          </w:p>
        </w:tc>
      </w:tr>
      <w:tr w:rsidR="00A95CEC" w:rsidRPr="00A95CEC" w:rsidTr="006265DD">
        <w:trPr>
          <w:trHeight w:val="4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Приобретение машин, оборудования, инструментов и т.д. (</w:t>
            </w:r>
            <w:proofErr w:type="spellStart"/>
            <w:r w:rsidRPr="00A95CEC">
              <w:rPr>
                <w:color w:val="000000"/>
                <w:sz w:val="18"/>
                <w:szCs w:val="18"/>
              </w:rPr>
              <w:t>мотокосы</w:t>
            </w:r>
            <w:proofErr w:type="spellEnd"/>
            <w:r w:rsidRPr="00A95CEC">
              <w:rPr>
                <w:color w:val="000000"/>
                <w:sz w:val="18"/>
                <w:szCs w:val="18"/>
              </w:rPr>
              <w:t xml:space="preserve">, скамейки, баки для мусора, </w:t>
            </w:r>
            <w:proofErr w:type="spellStart"/>
            <w:r w:rsidRPr="00A95CEC">
              <w:rPr>
                <w:color w:val="000000"/>
                <w:sz w:val="18"/>
                <w:szCs w:val="18"/>
              </w:rPr>
              <w:t>пухто</w:t>
            </w:r>
            <w:proofErr w:type="spellEnd"/>
            <w:r w:rsidRPr="00A95CE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</w:tr>
      <w:tr w:rsidR="00A95CEC" w:rsidRPr="00A95CEC" w:rsidTr="006265DD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Закупка спецодежды, строительных материалов, хозяйственных товаров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426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54</w:t>
            </w:r>
          </w:p>
        </w:tc>
      </w:tr>
      <w:tr w:rsidR="00A95CEC" w:rsidRPr="00A95CEC" w:rsidTr="006265DD">
        <w:trPr>
          <w:trHeight w:val="2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Закупка горюче-смазочных материалов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A95CEC" w:rsidRPr="00A95CEC">
              <w:rPr>
                <w:color w:val="000000"/>
                <w:sz w:val="18"/>
                <w:szCs w:val="18"/>
              </w:rPr>
              <w:t>бъем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1250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1250</w:t>
            </w:r>
          </w:p>
        </w:tc>
      </w:tr>
      <w:tr w:rsidR="00A95CEC" w:rsidRPr="00A95CEC" w:rsidTr="006265DD">
        <w:trPr>
          <w:trHeight w:val="5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Выполнение комплексных работ по благоустройству проезжей части к участкам захоронения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Обеспечение транспортной доступности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</w:tr>
      <w:tr w:rsidR="00A95CEC" w:rsidRPr="00A95CEC" w:rsidTr="006265DD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9.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Установка линий электропередач на территории кладбища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Совершенствование сетей уличного освещения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353D35" w:rsidP="00A95C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95CEC" w:rsidRPr="00A95CEC">
              <w:rPr>
                <w:color w:val="000000"/>
                <w:sz w:val="18"/>
                <w:szCs w:val="18"/>
              </w:rPr>
              <w:t>оличество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0</w:t>
            </w:r>
          </w:p>
        </w:tc>
      </w:tr>
      <w:tr w:rsidR="00A95CEC" w:rsidRPr="00A95CEC" w:rsidTr="006265DD">
        <w:trPr>
          <w:trHeight w:val="315"/>
        </w:trPr>
        <w:tc>
          <w:tcPr>
            <w:tcW w:w="9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МКУ «Специализированная служба по похоронному делу»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5CEC" w:rsidRPr="00A95CEC" w:rsidTr="006265DD">
        <w:trPr>
          <w:trHeight w:val="6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6265DD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 xml:space="preserve">Расходы на содержание учреждения </w:t>
            </w:r>
            <w:r w:rsidR="006265DD">
              <w:rPr>
                <w:color w:val="000000"/>
                <w:sz w:val="18"/>
                <w:szCs w:val="18"/>
              </w:rPr>
              <w:t>(заработная плати и начисле</w:t>
            </w:r>
            <w:r w:rsidRPr="00A95CEC">
              <w:rPr>
                <w:color w:val="000000"/>
                <w:sz w:val="18"/>
                <w:szCs w:val="18"/>
              </w:rPr>
              <w:t>ния на оплату труда и пр.)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Содержание архива кладбища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rPr>
                <w:color w:val="000000"/>
                <w:sz w:val="18"/>
                <w:szCs w:val="18"/>
              </w:rPr>
            </w:pPr>
            <w:r w:rsidRPr="00A95CE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EC" w:rsidRPr="00A95CEC" w:rsidRDefault="00A95CEC" w:rsidP="00A95CEC">
            <w:pPr>
              <w:jc w:val="center"/>
              <w:rPr>
                <w:sz w:val="18"/>
                <w:szCs w:val="18"/>
              </w:rPr>
            </w:pPr>
            <w:r w:rsidRPr="00A95CEC">
              <w:rPr>
                <w:sz w:val="18"/>
                <w:szCs w:val="18"/>
              </w:rPr>
              <w:t>100</w:t>
            </w:r>
          </w:p>
        </w:tc>
      </w:tr>
    </w:tbl>
    <w:p w:rsidR="00A95CEC" w:rsidRPr="00013AB1" w:rsidRDefault="00A95CEC" w:rsidP="00A95CEC">
      <w:pPr>
        <w:spacing w:line="276" w:lineRule="auto"/>
        <w:textAlignment w:val="baseline"/>
        <w:rPr>
          <w:b/>
          <w:bCs/>
          <w:spacing w:val="14"/>
          <w:sz w:val="28"/>
          <w:szCs w:val="28"/>
          <w:lang w:eastAsia="en-US"/>
        </w:rPr>
      </w:pPr>
    </w:p>
    <w:p w:rsidR="00001191" w:rsidRDefault="00001191" w:rsidP="00013AB1">
      <w:pPr>
        <w:jc w:val="center"/>
        <w:rPr>
          <w:b/>
          <w:bCs/>
          <w:color w:val="000000"/>
          <w:sz w:val="28"/>
          <w:szCs w:val="28"/>
        </w:rPr>
      </w:pPr>
    </w:p>
    <w:p w:rsidR="00013AB1" w:rsidRDefault="00013AB1" w:rsidP="006265DD">
      <w:pPr>
        <w:spacing w:line="276" w:lineRule="auto"/>
        <w:rPr>
          <w:bCs/>
          <w:color w:val="080808"/>
          <w:sz w:val="25"/>
          <w:szCs w:val="25"/>
        </w:rPr>
      </w:pPr>
    </w:p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Default="00013AB1" w:rsidP="00013AB1">
      <w:pPr>
        <w:pStyle w:val="ae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013AB1">
        <w:rPr>
          <w:b/>
          <w:sz w:val="28"/>
          <w:szCs w:val="28"/>
        </w:rPr>
        <w:t>План мероприятий муниципальной программы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4101"/>
        <w:gridCol w:w="1092"/>
        <w:gridCol w:w="2452"/>
        <w:gridCol w:w="1258"/>
        <w:gridCol w:w="1193"/>
        <w:gridCol w:w="1401"/>
        <w:gridCol w:w="2385"/>
      </w:tblGrid>
      <w:tr w:rsidR="00B31D5F" w:rsidRPr="00B31D5F" w:rsidTr="00B31D5F">
        <w:trPr>
          <w:trHeight w:val="735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6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Сумма расходов (руб.)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</w:tr>
      <w:tr w:rsidR="00B31D5F" w:rsidRPr="00B31D5F" w:rsidTr="00B31D5F">
        <w:trPr>
          <w:trHeight w:val="495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3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</w:t>
            </w:r>
          </w:p>
        </w:tc>
      </w:tr>
      <w:tr w:rsidR="00B31D5F" w:rsidRPr="00B31D5F" w:rsidTr="00B31D5F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2 210 526,32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2 100 000,00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110 526,32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Устройство асфальтированной пешеходной дорожки от д.34 по ул.</w:t>
            </w:r>
            <w:r w:rsidR="003F7D66">
              <w:rPr>
                <w:color w:val="000000"/>
                <w:sz w:val="18"/>
                <w:szCs w:val="18"/>
              </w:rPr>
              <w:t xml:space="preserve"> </w:t>
            </w:r>
            <w:r w:rsidRPr="00B31D5F">
              <w:rPr>
                <w:color w:val="000000"/>
                <w:sz w:val="18"/>
                <w:szCs w:val="18"/>
              </w:rPr>
              <w:t>Юбилейная дер.</w:t>
            </w:r>
            <w:r w:rsidR="003F7D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D5F">
              <w:rPr>
                <w:color w:val="000000"/>
                <w:sz w:val="18"/>
                <w:szCs w:val="18"/>
              </w:rPr>
              <w:t>Куялово</w:t>
            </w:r>
            <w:proofErr w:type="spellEnd"/>
            <w:r w:rsidRPr="00B31D5F">
              <w:rPr>
                <w:color w:val="000000"/>
                <w:sz w:val="18"/>
                <w:szCs w:val="18"/>
              </w:rPr>
              <w:t xml:space="preserve"> в рамках реализацию областного закона от 28.12.2018 № 147-оз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410 723,00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340 900,00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69 823,00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lastRenderedPageBreak/>
              <w:t xml:space="preserve">Устройство парковочных мест в районе д.6 и д.11 по </w:t>
            </w:r>
            <w:proofErr w:type="spellStart"/>
            <w:r w:rsidRPr="00B31D5F">
              <w:rPr>
                <w:sz w:val="18"/>
                <w:szCs w:val="18"/>
              </w:rPr>
              <w:t>ул.Победы</w:t>
            </w:r>
            <w:proofErr w:type="spellEnd"/>
            <w:r w:rsidRPr="00B31D5F">
              <w:rPr>
                <w:sz w:val="18"/>
                <w:szCs w:val="18"/>
              </w:rPr>
              <w:t xml:space="preserve"> в </w:t>
            </w:r>
            <w:proofErr w:type="spellStart"/>
            <w:r w:rsidRPr="00B31D5F">
              <w:rPr>
                <w:sz w:val="18"/>
                <w:szCs w:val="18"/>
              </w:rPr>
              <w:t>г.п.Кузьмоловский</w:t>
            </w:r>
            <w:proofErr w:type="spellEnd"/>
            <w:r w:rsidRPr="00B31D5F">
              <w:rPr>
                <w:sz w:val="18"/>
                <w:szCs w:val="18"/>
              </w:rPr>
              <w:t xml:space="preserve"> в рамках реализацию областного закона от 15.01.2018 № 3-оз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2 458 916,00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2 040 900,00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418 016,00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sz w:val="18"/>
                <w:szCs w:val="18"/>
              </w:rPr>
            </w:pPr>
            <w:r w:rsidRPr="00B31D5F">
              <w:rPr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 xml:space="preserve">Благоустройство территории, детских площадок, парковок, приобретение, доставка и установка малых архитектурных форм для оборудования детских и спортивных площадок, парков и мест отдыха в </w:t>
            </w:r>
            <w:proofErr w:type="spellStart"/>
            <w:r w:rsidRPr="00B31D5F">
              <w:rPr>
                <w:color w:val="000000"/>
                <w:sz w:val="18"/>
                <w:szCs w:val="18"/>
              </w:rPr>
              <w:t>г.п.Кузьмоловский</w:t>
            </w:r>
            <w:proofErr w:type="spellEnd"/>
            <w:r w:rsidRPr="00B31D5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1 757 737,01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1 757 737,01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Итого по администрации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23 487 902,33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4 481 800,00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19 006 102,33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1D5F" w:rsidRPr="00B31D5F" w:rsidTr="00B31D5F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МКУ «СОБР»</w:t>
            </w: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на содержание учреждения (з/п, обслуживание программ, текущие расходы)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23 843 600,00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23 843 600,00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23 818 800,00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23 818 800,00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23 821 300,00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23 821 300,00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lastRenderedPageBreak/>
              <w:t>Санитарное содержание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199 600,00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Приобретение машин, оборудования, инструментов, инвентаря для нужд МКУ «СОБР»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309 600,00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 xml:space="preserve">Проведение ремонта и обслуживания детских и спортивных площадок, прочие </w:t>
            </w:r>
            <w:r w:rsidR="00D261CD" w:rsidRPr="00B31D5F">
              <w:rPr>
                <w:color w:val="000000"/>
                <w:sz w:val="18"/>
                <w:szCs w:val="18"/>
              </w:rPr>
              <w:t>восстановительные</w:t>
            </w:r>
            <w:r w:rsidRPr="00B31D5F">
              <w:rPr>
                <w:color w:val="000000"/>
                <w:sz w:val="18"/>
                <w:szCs w:val="18"/>
              </w:rPr>
              <w:t xml:space="preserve"> работы на территории МО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736 100,00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 xml:space="preserve">Механизированная уборка территории, аренда </w:t>
            </w:r>
            <w:r w:rsidR="00D261CD" w:rsidRPr="00B31D5F">
              <w:rPr>
                <w:color w:val="000000"/>
                <w:sz w:val="18"/>
                <w:szCs w:val="18"/>
              </w:rPr>
              <w:t>спецтехники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2 625 700,00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Выпиловка деревьев на территории МО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lastRenderedPageBreak/>
              <w:t>Проведение работ по акарицидной обработке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Укрепление материально-технической базы и приобретение специализированной техники для нужд муниципального об</w:t>
            </w:r>
            <w:r w:rsidR="00D261CD">
              <w:rPr>
                <w:color w:val="000000"/>
                <w:sz w:val="18"/>
                <w:szCs w:val="18"/>
              </w:rPr>
              <w:t>р</w:t>
            </w:r>
            <w:r w:rsidRPr="00B31D5F">
              <w:rPr>
                <w:color w:val="000000"/>
                <w:sz w:val="18"/>
                <w:szCs w:val="18"/>
              </w:rPr>
              <w:t>азования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2 944 500,00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644 500,00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72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Закупка строительных материалов, саженцев для озеленения, плодородного грунта, песка для детских площадок, хоз. товары для уборки и химических реагентов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«СОБР», Администрация МО Кузьмоловское ГП</w:t>
            </w:r>
          </w:p>
        </w:tc>
      </w:tr>
      <w:tr w:rsidR="00B31D5F" w:rsidRPr="00B31D5F" w:rsidTr="00B31D5F">
        <w:trPr>
          <w:trHeight w:val="116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1 403 500,00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Итого по МКУ «СОБР»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91 190 400,00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88 890 400,00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1D5F" w:rsidRPr="00B31D5F" w:rsidTr="00B31D5F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</w:t>
            </w: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на содержание учреждения (з/п, обслуживание программ, текущие расходы)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18 813 700,00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18 813 700,00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18 962 100,00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18 962 100,00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19 776 400,00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19 776 400,00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Благоустройство проезжей части и установка опор ЛЭП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2 015 000,00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2 015 000,00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lastRenderedPageBreak/>
              <w:t>Зимнее содержание и уборка от снега территории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Содержание и обслуживание мобильных туалетных кабин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Проведение работ по акарицидной обработке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62 500,00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Приобретение машин, оборудования, инструментов и т.д. (</w:t>
            </w:r>
            <w:r w:rsidR="00D261CD" w:rsidRPr="00B31D5F">
              <w:rPr>
                <w:color w:val="000000"/>
                <w:sz w:val="18"/>
                <w:szCs w:val="18"/>
              </w:rPr>
              <w:t>мотокроссы</w:t>
            </w:r>
            <w:r w:rsidRPr="00B31D5F">
              <w:rPr>
                <w:color w:val="000000"/>
                <w:sz w:val="18"/>
                <w:szCs w:val="18"/>
              </w:rPr>
              <w:t xml:space="preserve">, скамейки, баки для мусора, </w:t>
            </w:r>
            <w:proofErr w:type="spellStart"/>
            <w:r w:rsidRPr="00B31D5F">
              <w:rPr>
                <w:color w:val="000000"/>
                <w:sz w:val="18"/>
                <w:szCs w:val="18"/>
              </w:rPr>
              <w:t>пухто</w:t>
            </w:r>
            <w:proofErr w:type="spellEnd"/>
            <w:r w:rsidRPr="00B31D5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389 600,00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389 600,00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Закупка технической воды, песка, щебня, лески для триммер</w:t>
            </w:r>
            <w:r w:rsidR="00D261CD">
              <w:rPr>
                <w:color w:val="000000"/>
                <w:sz w:val="18"/>
                <w:szCs w:val="18"/>
              </w:rPr>
              <w:t>а</w:t>
            </w:r>
            <w:r w:rsidRPr="00B31D5F">
              <w:rPr>
                <w:color w:val="000000"/>
                <w:sz w:val="18"/>
                <w:szCs w:val="18"/>
              </w:rPr>
              <w:t>, спецодежды, строительных материалов, хозяйственных товаров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552 000,00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552 000,00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242 000,00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Закупка горюче-смазочных материалов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"Спецслужба в сфере погребения и похоронного дела" МО Кузьмоловское ГП",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8F3C8E">
        <w:trPr>
          <w:trHeight w:val="3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156 300,00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41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МКУ "Спецслужба в сфере погребения и похоронного дела" МО Кузьмоловское ГП"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63 779 500,00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63 779 500,00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1D5F" w:rsidRPr="00B31D5F" w:rsidTr="00B31D5F">
        <w:trPr>
          <w:trHeight w:val="315"/>
        </w:trPr>
        <w:tc>
          <w:tcPr>
            <w:tcW w:w="1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МКУ «Специализированная служба по похоронному делу»</w:t>
            </w: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D261CD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Расходы на содержание учреждения (заработная плати и начи</w:t>
            </w:r>
            <w:r w:rsidR="00D261CD">
              <w:rPr>
                <w:color w:val="000000"/>
                <w:sz w:val="18"/>
                <w:szCs w:val="18"/>
              </w:rPr>
              <w:t>сл</w:t>
            </w:r>
            <w:r w:rsidRPr="00B31D5F">
              <w:rPr>
                <w:color w:val="000000"/>
                <w:sz w:val="18"/>
                <w:szCs w:val="18"/>
              </w:rPr>
              <w:t>ения на оплату труда и пр.)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691 000,00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691 000,00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МКУ «Специализированная служба по похоронному делу», Администрация МО Кузьмоловское ГП</w:t>
            </w:r>
          </w:p>
        </w:tc>
      </w:tr>
      <w:tr w:rsidR="00B31D5F" w:rsidRPr="00B31D5F" w:rsidTr="00B31D5F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D261C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3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D261CD">
        <w:trPr>
          <w:trHeight w:val="6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color w:val="000000"/>
                <w:sz w:val="18"/>
                <w:szCs w:val="18"/>
              </w:rPr>
            </w:pPr>
            <w:r w:rsidRPr="00B31D5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D5F" w:rsidRPr="00B31D5F" w:rsidRDefault="00B31D5F" w:rsidP="00B31D5F">
            <w:pPr>
              <w:rPr>
                <w:color w:val="000000"/>
                <w:sz w:val="18"/>
                <w:szCs w:val="18"/>
              </w:rPr>
            </w:pPr>
          </w:p>
        </w:tc>
      </w:tr>
      <w:tr w:rsidR="00B31D5F" w:rsidRPr="00B31D5F" w:rsidTr="00B31D5F">
        <w:trPr>
          <w:trHeight w:val="4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Итого по МКУ «Специализированная служба по похоронному делу»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691 000,00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691 000,00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1D5F" w:rsidRPr="00B31D5F" w:rsidTr="00B31D5F">
        <w:trPr>
          <w:trHeight w:val="3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179 148 802,33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6 781 800,00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172 367 002,33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D5F" w:rsidRPr="00B31D5F" w:rsidRDefault="00B31D5F" w:rsidP="00B31D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D5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13AB1" w:rsidRDefault="00013AB1" w:rsidP="008831B6">
      <w:pPr>
        <w:spacing w:line="276" w:lineRule="auto"/>
        <w:ind w:left="284" w:firstLine="851"/>
        <w:rPr>
          <w:bCs/>
          <w:color w:val="080808"/>
          <w:sz w:val="25"/>
          <w:szCs w:val="25"/>
        </w:rPr>
      </w:pPr>
    </w:p>
    <w:p w:rsidR="00013AB1" w:rsidRPr="000F633E" w:rsidRDefault="00013AB1" w:rsidP="00013AB1">
      <w:pPr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Оценка эффективности реализации муниципальной программы </w:t>
      </w:r>
      <w:r w:rsidR="00EA3BB1">
        <w:rPr>
          <w:sz w:val="28"/>
          <w:szCs w:val="28"/>
        </w:rPr>
        <w:t xml:space="preserve">производится администрацией МО 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</w:t>
      </w:r>
      <w:r w:rsidR="00EA3BB1">
        <w:rPr>
          <w:sz w:val="28"/>
          <w:szCs w:val="28"/>
        </w:rPr>
        <w:t>ГП</w:t>
      </w:r>
      <w:r w:rsidRPr="000F633E">
        <w:rPr>
          <w:sz w:val="28"/>
          <w:szCs w:val="28"/>
        </w:rPr>
        <w:t xml:space="preserve">, в соответствии  постановлением администрации муниципального образования 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от </w:t>
      </w:r>
      <w:r>
        <w:rPr>
          <w:sz w:val="28"/>
          <w:szCs w:val="28"/>
        </w:rPr>
        <w:t>24</w:t>
      </w:r>
      <w:r w:rsidRPr="000F63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F63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633E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0F633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sz w:val="28"/>
          <w:szCs w:val="28"/>
        </w:rPr>
        <w:t>Кузьмоловское</w:t>
      </w:r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 w:rsidRPr="000F633E">
        <w:t xml:space="preserve"> </w:t>
      </w:r>
    </w:p>
    <w:p w:rsidR="00013AB1" w:rsidRPr="000F633E" w:rsidRDefault="00013AB1" w:rsidP="00013AB1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013AB1" w:rsidRPr="000F633E" w:rsidRDefault="00013AB1" w:rsidP="00013AB1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Уровень эффективности определяется из следующих показателей индекса:</w:t>
      </w:r>
    </w:p>
    <w:p w:rsidR="00013AB1" w:rsidRPr="00A25B60" w:rsidRDefault="00013AB1" w:rsidP="00013A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90% и более - с высоким уровнем;</w:t>
      </w:r>
    </w:p>
    <w:p w:rsidR="00013AB1" w:rsidRPr="00A25B60" w:rsidRDefault="00013AB1" w:rsidP="00013A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70-90% - с удовлетворительным уровнем;</w:t>
      </w:r>
    </w:p>
    <w:p w:rsidR="00013AB1" w:rsidRPr="00EA3BB1" w:rsidRDefault="00013AB1" w:rsidP="00EA3BB1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менее 70% - с неудовлетворительным уровнем.</w:t>
      </w:r>
    </w:p>
    <w:sectPr w:rsidR="00013AB1" w:rsidRPr="00EA3BB1" w:rsidSect="00013AB1">
      <w:headerReference w:type="first" r:id="rId11"/>
      <w:footerReference w:type="first" r:id="rId12"/>
      <w:pgSz w:w="16834" w:h="11909" w:orient="landscape"/>
      <w:pgMar w:top="1134" w:right="1134" w:bottom="1134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0F" w:rsidRDefault="006B720F" w:rsidP="004B41CD">
      <w:r>
        <w:separator/>
      </w:r>
    </w:p>
  </w:endnote>
  <w:endnote w:type="continuationSeparator" w:id="0">
    <w:p w:rsidR="006B720F" w:rsidRDefault="006B720F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DD" w:rsidRDefault="006265DD">
    <w:pPr>
      <w:pStyle w:val="a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DD" w:rsidRDefault="006265DD">
    <w:pPr>
      <w:pStyle w:val="aa"/>
    </w:pPr>
  </w:p>
  <w:p w:rsidR="006265DD" w:rsidRPr="00732E25" w:rsidRDefault="006265DD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0F" w:rsidRDefault="006B720F" w:rsidP="004B41CD">
      <w:r>
        <w:separator/>
      </w:r>
    </w:p>
  </w:footnote>
  <w:footnote w:type="continuationSeparator" w:id="0">
    <w:p w:rsidR="006B720F" w:rsidRDefault="006B720F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DD" w:rsidRDefault="006265DD" w:rsidP="00013A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65DD" w:rsidRDefault="006265DD" w:rsidP="00013AB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DD" w:rsidRDefault="006265DD">
    <w:pPr>
      <w:pStyle w:val="a8"/>
      <w:jc w:val="center"/>
    </w:pPr>
  </w:p>
  <w:p w:rsidR="006265DD" w:rsidRDefault="006265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DD" w:rsidRDefault="006265DD">
    <w:pPr>
      <w:pStyle w:val="a8"/>
    </w:pPr>
  </w:p>
  <w:p w:rsidR="006265DD" w:rsidRDefault="006265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F340C0"/>
    <w:multiLevelType w:val="hybridMultilevel"/>
    <w:tmpl w:val="E11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DB400F"/>
    <w:multiLevelType w:val="multilevel"/>
    <w:tmpl w:val="B7EC6B06"/>
    <w:lvl w:ilvl="0">
      <w:start w:val="1"/>
      <w:numFmt w:val="decimal"/>
      <w:lvlText w:val="%1."/>
      <w:lvlJc w:val="left"/>
      <w:pPr>
        <w:ind w:left="1308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3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E2F90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CD06F52"/>
    <w:multiLevelType w:val="multilevel"/>
    <w:tmpl w:val="F3D84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15E"/>
    <w:multiLevelType w:val="hybridMultilevel"/>
    <w:tmpl w:val="4F34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CF065B4"/>
    <w:multiLevelType w:val="multilevel"/>
    <w:tmpl w:val="F6444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7243D0"/>
    <w:multiLevelType w:val="multilevel"/>
    <w:tmpl w:val="A372E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</w:num>
  <w:num w:numId="13">
    <w:abstractNumId w:val="15"/>
  </w:num>
  <w:num w:numId="14">
    <w:abstractNumId w:val="22"/>
  </w:num>
  <w:num w:numId="15">
    <w:abstractNumId w:val="12"/>
  </w:num>
  <w:num w:numId="16">
    <w:abstractNumId w:val="23"/>
  </w:num>
  <w:num w:numId="17">
    <w:abstractNumId w:val="8"/>
  </w:num>
  <w:num w:numId="18">
    <w:abstractNumId w:val="7"/>
  </w:num>
  <w:num w:numId="19">
    <w:abstractNumId w:val="21"/>
  </w:num>
  <w:num w:numId="20">
    <w:abstractNumId w:val="2"/>
  </w:num>
  <w:num w:numId="21">
    <w:abstractNumId w:val="20"/>
  </w:num>
  <w:num w:numId="22">
    <w:abstractNumId w:val="14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191"/>
    <w:rsid w:val="000016D2"/>
    <w:rsid w:val="0001379C"/>
    <w:rsid w:val="00013AB1"/>
    <w:rsid w:val="000147F9"/>
    <w:rsid w:val="000204CE"/>
    <w:rsid w:val="00021B45"/>
    <w:rsid w:val="000356C4"/>
    <w:rsid w:val="00046BF1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94F9A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52AD5"/>
    <w:rsid w:val="00252DEC"/>
    <w:rsid w:val="00254B09"/>
    <w:rsid w:val="00255000"/>
    <w:rsid w:val="002618DA"/>
    <w:rsid w:val="00262607"/>
    <w:rsid w:val="002636EA"/>
    <w:rsid w:val="00265EFA"/>
    <w:rsid w:val="0026689A"/>
    <w:rsid w:val="00270890"/>
    <w:rsid w:val="00272E0B"/>
    <w:rsid w:val="00277B95"/>
    <w:rsid w:val="00280C2B"/>
    <w:rsid w:val="00284125"/>
    <w:rsid w:val="00284359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445"/>
    <w:rsid w:val="00353D35"/>
    <w:rsid w:val="00356F65"/>
    <w:rsid w:val="00367C89"/>
    <w:rsid w:val="00377B4E"/>
    <w:rsid w:val="003859D6"/>
    <w:rsid w:val="0038661A"/>
    <w:rsid w:val="00390C56"/>
    <w:rsid w:val="00393A13"/>
    <w:rsid w:val="0039691B"/>
    <w:rsid w:val="003A0E54"/>
    <w:rsid w:val="003A2BD6"/>
    <w:rsid w:val="003A2D0D"/>
    <w:rsid w:val="003A31A7"/>
    <w:rsid w:val="003A4255"/>
    <w:rsid w:val="003A52A3"/>
    <w:rsid w:val="003A670A"/>
    <w:rsid w:val="003B0B52"/>
    <w:rsid w:val="003B11EE"/>
    <w:rsid w:val="003B4A59"/>
    <w:rsid w:val="003B6C2F"/>
    <w:rsid w:val="003B74CB"/>
    <w:rsid w:val="003D4F14"/>
    <w:rsid w:val="003E0328"/>
    <w:rsid w:val="003E4CF4"/>
    <w:rsid w:val="003F0FFF"/>
    <w:rsid w:val="003F553B"/>
    <w:rsid w:val="003F6015"/>
    <w:rsid w:val="003F6C85"/>
    <w:rsid w:val="003F7D66"/>
    <w:rsid w:val="004008BA"/>
    <w:rsid w:val="0040337F"/>
    <w:rsid w:val="00406201"/>
    <w:rsid w:val="0040626B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3770"/>
    <w:rsid w:val="00456F08"/>
    <w:rsid w:val="004706CA"/>
    <w:rsid w:val="00473D52"/>
    <w:rsid w:val="004751CA"/>
    <w:rsid w:val="004819C7"/>
    <w:rsid w:val="00482578"/>
    <w:rsid w:val="00484262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4F20F2"/>
    <w:rsid w:val="00510EDC"/>
    <w:rsid w:val="00511728"/>
    <w:rsid w:val="0051715F"/>
    <w:rsid w:val="00520569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1CF"/>
    <w:rsid w:val="00571406"/>
    <w:rsid w:val="00573131"/>
    <w:rsid w:val="005846D2"/>
    <w:rsid w:val="00594E9A"/>
    <w:rsid w:val="005A1937"/>
    <w:rsid w:val="005A2E31"/>
    <w:rsid w:val="005A3C98"/>
    <w:rsid w:val="005A7A02"/>
    <w:rsid w:val="005B06CF"/>
    <w:rsid w:val="005B17DC"/>
    <w:rsid w:val="005B3755"/>
    <w:rsid w:val="005C78D9"/>
    <w:rsid w:val="005C7C5C"/>
    <w:rsid w:val="005D1833"/>
    <w:rsid w:val="005D2F75"/>
    <w:rsid w:val="005D6E54"/>
    <w:rsid w:val="005E1BEC"/>
    <w:rsid w:val="005E2D58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5DD"/>
    <w:rsid w:val="00626CCB"/>
    <w:rsid w:val="00627468"/>
    <w:rsid w:val="006276AB"/>
    <w:rsid w:val="00631478"/>
    <w:rsid w:val="00633F7E"/>
    <w:rsid w:val="00635941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68AF"/>
    <w:rsid w:val="006B0609"/>
    <w:rsid w:val="006B0BDC"/>
    <w:rsid w:val="006B150C"/>
    <w:rsid w:val="006B382B"/>
    <w:rsid w:val="006B720F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07FC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400D"/>
    <w:rsid w:val="0075680F"/>
    <w:rsid w:val="00757A50"/>
    <w:rsid w:val="00762E47"/>
    <w:rsid w:val="00762EFD"/>
    <w:rsid w:val="0077032D"/>
    <w:rsid w:val="00772D5E"/>
    <w:rsid w:val="007762C2"/>
    <w:rsid w:val="00776503"/>
    <w:rsid w:val="00783222"/>
    <w:rsid w:val="00783CD8"/>
    <w:rsid w:val="00785CFE"/>
    <w:rsid w:val="00786EE3"/>
    <w:rsid w:val="00787721"/>
    <w:rsid w:val="00790D2F"/>
    <w:rsid w:val="007914E3"/>
    <w:rsid w:val="007975C9"/>
    <w:rsid w:val="007A10BD"/>
    <w:rsid w:val="007A1938"/>
    <w:rsid w:val="007A6307"/>
    <w:rsid w:val="007A6883"/>
    <w:rsid w:val="007A71BC"/>
    <w:rsid w:val="007B457D"/>
    <w:rsid w:val="007B6AE8"/>
    <w:rsid w:val="007C0EBF"/>
    <w:rsid w:val="007C1C5B"/>
    <w:rsid w:val="007C5E7A"/>
    <w:rsid w:val="007C688B"/>
    <w:rsid w:val="007D23F7"/>
    <w:rsid w:val="007E18F6"/>
    <w:rsid w:val="007E36EF"/>
    <w:rsid w:val="007E45BA"/>
    <w:rsid w:val="007E54F4"/>
    <w:rsid w:val="007F2A21"/>
    <w:rsid w:val="00811C05"/>
    <w:rsid w:val="00812A8E"/>
    <w:rsid w:val="008144FB"/>
    <w:rsid w:val="0081452F"/>
    <w:rsid w:val="008264D3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1B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4DF2"/>
    <w:rsid w:val="00955222"/>
    <w:rsid w:val="00955E94"/>
    <w:rsid w:val="0095601B"/>
    <w:rsid w:val="009570A5"/>
    <w:rsid w:val="0096165E"/>
    <w:rsid w:val="00961FAE"/>
    <w:rsid w:val="0097299A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0F52"/>
    <w:rsid w:val="009C1181"/>
    <w:rsid w:val="009C29E6"/>
    <w:rsid w:val="009C4691"/>
    <w:rsid w:val="009D21EE"/>
    <w:rsid w:val="009D3598"/>
    <w:rsid w:val="009E1341"/>
    <w:rsid w:val="009E2E6F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919"/>
    <w:rsid w:val="00A73F6D"/>
    <w:rsid w:val="00A80DF0"/>
    <w:rsid w:val="00A8283D"/>
    <w:rsid w:val="00A920EC"/>
    <w:rsid w:val="00A94A3D"/>
    <w:rsid w:val="00A95CEC"/>
    <w:rsid w:val="00A96DBE"/>
    <w:rsid w:val="00AA0657"/>
    <w:rsid w:val="00AA3627"/>
    <w:rsid w:val="00AA42D1"/>
    <w:rsid w:val="00AA4CF4"/>
    <w:rsid w:val="00AA6546"/>
    <w:rsid w:val="00AB1244"/>
    <w:rsid w:val="00AB216E"/>
    <w:rsid w:val="00AC1D36"/>
    <w:rsid w:val="00AC5CFE"/>
    <w:rsid w:val="00AC7ADD"/>
    <w:rsid w:val="00AC7E69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6B07"/>
    <w:rsid w:val="00B0748A"/>
    <w:rsid w:val="00B21CB8"/>
    <w:rsid w:val="00B24845"/>
    <w:rsid w:val="00B25E97"/>
    <w:rsid w:val="00B30978"/>
    <w:rsid w:val="00B31D5F"/>
    <w:rsid w:val="00B33ED7"/>
    <w:rsid w:val="00B37CAD"/>
    <w:rsid w:val="00B42FE3"/>
    <w:rsid w:val="00B45186"/>
    <w:rsid w:val="00B47C43"/>
    <w:rsid w:val="00B552F7"/>
    <w:rsid w:val="00B603D6"/>
    <w:rsid w:val="00B60479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16E3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16F"/>
    <w:rsid w:val="00C332DC"/>
    <w:rsid w:val="00C35C6A"/>
    <w:rsid w:val="00C37B93"/>
    <w:rsid w:val="00C37E58"/>
    <w:rsid w:val="00C40527"/>
    <w:rsid w:val="00C420F5"/>
    <w:rsid w:val="00C46765"/>
    <w:rsid w:val="00C52432"/>
    <w:rsid w:val="00C53ACE"/>
    <w:rsid w:val="00C567BF"/>
    <w:rsid w:val="00C72CA9"/>
    <w:rsid w:val="00C72EEA"/>
    <w:rsid w:val="00C86EA1"/>
    <w:rsid w:val="00C92BC1"/>
    <w:rsid w:val="00C94CD8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D00995"/>
    <w:rsid w:val="00D05661"/>
    <w:rsid w:val="00D104C2"/>
    <w:rsid w:val="00D12E07"/>
    <w:rsid w:val="00D23923"/>
    <w:rsid w:val="00D261CD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D3AE5"/>
    <w:rsid w:val="00DD7C65"/>
    <w:rsid w:val="00DE0AEC"/>
    <w:rsid w:val="00DE2674"/>
    <w:rsid w:val="00DF10FB"/>
    <w:rsid w:val="00DF1CFD"/>
    <w:rsid w:val="00DF5CA7"/>
    <w:rsid w:val="00E01806"/>
    <w:rsid w:val="00E02221"/>
    <w:rsid w:val="00E03123"/>
    <w:rsid w:val="00E04282"/>
    <w:rsid w:val="00E123B2"/>
    <w:rsid w:val="00E13806"/>
    <w:rsid w:val="00E16ACC"/>
    <w:rsid w:val="00E17FB9"/>
    <w:rsid w:val="00E20E6C"/>
    <w:rsid w:val="00E211CB"/>
    <w:rsid w:val="00E233C4"/>
    <w:rsid w:val="00E2792B"/>
    <w:rsid w:val="00E40C49"/>
    <w:rsid w:val="00E452EA"/>
    <w:rsid w:val="00E47034"/>
    <w:rsid w:val="00E64107"/>
    <w:rsid w:val="00E64767"/>
    <w:rsid w:val="00E67A8C"/>
    <w:rsid w:val="00E716D4"/>
    <w:rsid w:val="00E73B4D"/>
    <w:rsid w:val="00E74995"/>
    <w:rsid w:val="00E777EC"/>
    <w:rsid w:val="00E849C5"/>
    <w:rsid w:val="00E95547"/>
    <w:rsid w:val="00E96A84"/>
    <w:rsid w:val="00EA2BFB"/>
    <w:rsid w:val="00EA31E5"/>
    <w:rsid w:val="00EA3BB1"/>
    <w:rsid w:val="00EA53A4"/>
    <w:rsid w:val="00EA6CDB"/>
    <w:rsid w:val="00EB5790"/>
    <w:rsid w:val="00EB6D10"/>
    <w:rsid w:val="00EB74CC"/>
    <w:rsid w:val="00EC0643"/>
    <w:rsid w:val="00EC37DA"/>
    <w:rsid w:val="00EC462B"/>
    <w:rsid w:val="00EC57C7"/>
    <w:rsid w:val="00ED0D6A"/>
    <w:rsid w:val="00ED1822"/>
    <w:rsid w:val="00ED3D86"/>
    <w:rsid w:val="00ED562C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22BE7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C5174"/>
    <w:rsid w:val="00FD4820"/>
    <w:rsid w:val="00FD7E6B"/>
    <w:rsid w:val="00FE20E9"/>
    <w:rsid w:val="00FF0FE3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uiPriority w:val="99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110">
    <w:name w:val="Без интервала11"/>
    <w:rsid w:val="008831B6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xl98">
    <w:name w:val="xl98"/>
    <w:basedOn w:val="a"/>
    <w:rsid w:val="00B31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31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B31D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31D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FF81-2C75-4346-BB0A-9E81756D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26429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admkuzm</cp:lastModifiedBy>
  <cp:revision>68</cp:revision>
  <cp:lastPrinted>2023-11-14T08:26:00Z</cp:lastPrinted>
  <dcterms:created xsi:type="dcterms:W3CDTF">2022-03-17T11:31:00Z</dcterms:created>
  <dcterms:modified xsi:type="dcterms:W3CDTF">2023-11-16T12:55:00Z</dcterms:modified>
</cp:coreProperties>
</file>