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54B1" w:rsidRDefault="000A54B1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54B1" w:rsidRDefault="000A54B1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54B1" w:rsidRDefault="000A54B1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54B1" w:rsidRDefault="000A54B1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54B1" w:rsidRDefault="000A54B1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2A68" w:rsidRPr="00B82A68" w:rsidRDefault="00B82A68" w:rsidP="00B82A68">
      <w:pPr>
        <w:pStyle w:val="af1"/>
        <w:spacing w:after="0"/>
        <w:jc w:val="center"/>
        <w:rPr>
          <w:b/>
          <w:bCs/>
          <w:sz w:val="32"/>
          <w:szCs w:val="32"/>
        </w:rPr>
      </w:pPr>
      <w:r w:rsidRPr="00B82A68">
        <w:rPr>
          <w:b/>
          <w:bCs/>
          <w:sz w:val="32"/>
          <w:szCs w:val="32"/>
        </w:rPr>
        <w:t xml:space="preserve">Актуальная версия муниципальной программы </w:t>
      </w:r>
    </w:p>
    <w:p w:rsidR="008E7483" w:rsidRDefault="00AA1EC3" w:rsidP="00AA1EC3">
      <w:pPr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B178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автомобильных дорог </w:t>
      </w:r>
      <w:r w:rsidR="00274B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</w:t>
      </w:r>
      <w:r w:rsidR="00B178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образования «</w:t>
      </w:r>
      <w:r w:rsidR="005C04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Кузьмоловское</w:t>
      </w:r>
      <w:r w:rsidR="008317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городское поселение»</w:t>
      </w:r>
      <w:r w:rsidR="005E7B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74B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Всеволожского муниципального района Ленинградской области</w:t>
      </w:r>
      <w:r w:rsidR="008E7483" w:rsidRPr="008E7483">
        <w:t xml:space="preserve"> </w:t>
      </w:r>
    </w:p>
    <w:p w:rsidR="00AA1EC3" w:rsidRDefault="008E7483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E7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2022-2024 годы</w:t>
      </w:r>
      <w:r w:rsidR="005C04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CBC" w:rsidRDefault="00E82CBC" w:rsidP="00E82CBC">
      <w:pPr>
        <w:jc w:val="center"/>
        <w:rPr>
          <w:bCs/>
        </w:rPr>
      </w:pPr>
      <w:r w:rsidRPr="004C38D0">
        <w:rPr>
          <w:bCs/>
        </w:rPr>
        <w:t>Утверждено Постановление №</w:t>
      </w:r>
      <w:r>
        <w:rPr>
          <w:bCs/>
        </w:rPr>
        <w:t>121 от 13.10.2021г</w:t>
      </w:r>
    </w:p>
    <w:p w:rsidR="00A773BA" w:rsidRDefault="00E82CBC" w:rsidP="00E82CBC">
      <w:pPr>
        <w:jc w:val="center"/>
        <w:rPr>
          <w:bCs/>
        </w:rPr>
      </w:pPr>
      <w:r>
        <w:rPr>
          <w:bCs/>
        </w:rPr>
        <w:t xml:space="preserve"> (в ред. постановлений администрации от 15.11.2021 №141, от 18.07.2022 №70</w:t>
      </w:r>
      <w:r w:rsidR="00825977">
        <w:rPr>
          <w:bCs/>
        </w:rPr>
        <w:t xml:space="preserve">, </w:t>
      </w:r>
    </w:p>
    <w:p w:rsidR="00E82CBC" w:rsidRDefault="00825977" w:rsidP="00E82CBC">
      <w:pPr>
        <w:jc w:val="center"/>
        <w:rPr>
          <w:bCs/>
        </w:rPr>
      </w:pPr>
      <w:r>
        <w:rPr>
          <w:bCs/>
        </w:rPr>
        <w:t>от 08.11.2022 №</w:t>
      </w:r>
      <w:r w:rsidR="00A773BA">
        <w:rPr>
          <w:bCs/>
        </w:rPr>
        <w:t>151</w:t>
      </w:r>
      <w:r w:rsidR="00E82CBC">
        <w:rPr>
          <w:bCs/>
        </w:rPr>
        <w:t>)</w:t>
      </w:r>
    </w:p>
    <w:p w:rsidR="00E82CBC" w:rsidRPr="004C38D0" w:rsidRDefault="00E82CBC" w:rsidP="000A54B1">
      <w:pPr>
        <w:rPr>
          <w:spacing w:val="-17"/>
        </w:rPr>
      </w:pPr>
      <w:bookmarkStart w:id="0" w:name="_GoBack"/>
      <w:bookmarkEnd w:id="0"/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Default="00AA1EC3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CBC" w:rsidRDefault="00E82CBC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CBC" w:rsidRDefault="00E82CBC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CBC" w:rsidRDefault="00E82CBC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D46" w:rsidRDefault="00B53D46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B8F" w:rsidRDefault="00436B8F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4CA" w:rsidRDefault="005C04CA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4CA" w:rsidRDefault="005C04CA" w:rsidP="00745E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D7B" w:rsidRDefault="00937D7B" w:rsidP="007E4B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7D7B" w:rsidRPr="006C3CBC" w:rsidRDefault="00937D7B" w:rsidP="00937D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Pr="00B53D46" w:rsidRDefault="005E7BB5" w:rsidP="00B53D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муниципальной</w:t>
      </w:r>
      <w:r w:rsidR="00AA1EC3" w:rsidRP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«Развитие автомобильных дорог МО «</w:t>
      </w:r>
      <w:r w:rsidR="007E4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Кузьмоловское</w:t>
      </w:r>
      <w:r w:rsidR="0074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r w:rsidR="0074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2022-2024 годы</w:t>
      </w:r>
    </w:p>
    <w:p w:rsidR="00AA1EC3" w:rsidRDefault="00AA1EC3" w:rsidP="00AA1E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4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56"/>
      </w:tblGrid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8E748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«Развитие автомобильных дорог 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5E7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r w:rsidR="005E7BB5"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7E4B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Кузьмоловское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городское поселение»</w:t>
            </w:r>
            <w:r w:rsidR="005E7BB5">
              <w:t xml:space="preserve"> </w:t>
            </w:r>
            <w:r w:rsidR="005E7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Всеволожского</w:t>
            </w:r>
            <w:r w:rsidR="00B53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Ленинградской области</w:t>
            </w:r>
            <w:r w:rsidR="008E7483">
              <w:t xml:space="preserve"> </w:t>
            </w:r>
            <w:r w:rsidR="008E7483" w:rsidRPr="008E74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2022-2024 годы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7E4BD8" w:rsidP="00E82CB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E4B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муниципального образования «</w:t>
            </w:r>
            <w:proofErr w:type="spellStart"/>
            <w:r w:rsidRPr="007E4B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Кузьмоловского</w:t>
            </w:r>
            <w:proofErr w:type="spellEnd"/>
            <w:r w:rsidRPr="007E4B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поселения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7E4BD8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7E4BD8" w:rsidP="00B04BB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E4BD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муниципального образования «</w:t>
            </w:r>
            <w:proofErr w:type="spellStart"/>
            <w:r w:rsidRPr="007059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Кузьмоловского</w:t>
            </w:r>
            <w:proofErr w:type="spellEnd"/>
            <w:r w:rsidRPr="007059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городского поселения»;</w:t>
            </w:r>
            <w:r w:rsidR="00E82CBC" w:rsidRPr="007059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МКУ СОБР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58" w:rsidRPr="00BE1958" w:rsidRDefault="00BE1958" w:rsidP="00BE195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958">
              <w:rPr>
                <w:rFonts w:ascii="Times New Roman" w:hAnsi="Times New Roman" w:cs="Times New Roman"/>
                <w:sz w:val="28"/>
                <w:szCs w:val="28"/>
              </w:rPr>
              <w:t>1. Развитие и обеспечение устойчивого функционирования сети автомобильных дорог общего пользования местного значения, проездов к дворовым территориям многоквартирных домов.</w:t>
            </w:r>
          </w:p>
          <w:p w:rsidR="00AA1EC3" w:rsidRPr="00031EAC" w:rsidRDefault="00BE1958" w:rsidP="00BE1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958">
              <w:rPr>
                <w:rFonts w:ascii="Times New Roman" w:hAnsi="Times New Roman" w:cs="Times New Roman"/>
                <w:sz w:val="28"/>
                <w:szCs w:val="28"/>
              </w:rPr>
              <w:t>2. Поддержание автомобильных дорог общего пользования местного значения, проездов к дворовым территориям многоквартирных домов в состоянии, соответствующим нормативным требованиям.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6C3CBC" w:rsidP="00B0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AA1EC3" w:rsidRPr="006C3C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азвитие</w:t>
            </w:r>
            <w:r w:rsidR="00AA1EC3"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современной и эффективной автомобильно-дорожной инфраструктуры;</w:t>
            </w:r>
          </w:p>
          <w:p w:rsidR="008E74BB" w:rsidRDefault="00AA1EC3" w:rsidP="00B0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поддержание </w:t>
            </w:r>
            <w:r w:rsidR="0081115B"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дорог</w:t>
            </w: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соответствующ</w:t>
            </w:r>
            <w:r w:rsidR="008111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и</w:t>
            </w: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м категории дороги, путем содержания и усовершенствования дорог;</w:t>
            </w:r>
          </w:p>
          <w:p w:rsidR="00AA1EC3" w:rsidRPr="0030405B" w:rsidRDefault="008E74BB" w:rsidP="00B0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8E74B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повышение безопасности функционирования автомобильных дорог и </w:t>
            </w:r>
            <w:proofErr w:type="spellStart"/>
            <w:r w:rsidRPr="008E74B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внутридворовых</w:t>
            </w:r>
            <w:proofErr w:type="spellEnd"/>
            <w:r w:rsidRPr="008E74B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проездов;</w:t>
            </w:r>
          </w:p>
          <w:p w:rsidR="00AA1EC3" w:rsidRPr="00031EAC" w:rsidRDefault="00AA1EC3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показатели муниципальной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805" w:rsidRPr="00B17805" w:rsidRDefault="00B17805" w:rsidP="00B1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обеспечить совершенствование автомобильных дорог местного значения, покрытий дворовых </w:t>
            </w:r>
            <w:r w:rsidRPr="00B1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проездов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парковок</w:t>
            </w:r>
            <w:r w:rsidRPr="00B1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B17805" w:rsidRPr="00B17805" w:rsidRDefault="00B17805" w:rsidP="00B1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безопасность жителей на дорогах поселения;</w:t>
            </w:r>
          </w:p>
          <w:p w:rsidR="00937D7B" w:rsidRPr="00937D7B" w:rsidRDefault="00B17805" w:rsidP="00B1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B17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Этапы и с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436B8F" w:rsidP="008111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9558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8111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- 202</w:t>
            </w:r>
            <w:r w:rsidR="008111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7267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70594F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59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AD" w:rsidRPr="001716FF" w:rsidRDefault="000F57CE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</w:t>
            </w:r>
            <w:r w:rsidR="002E0176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="001716FF" w:rsidRPr="001716FF">
              <w:rPr>
                <w:rFonts w:ascii="Times New Roman" w:hAnsi="Times New Roman" w:cs="Times New Roman"/>
                <w:sz w:val="28"/>
              </w:rPr>
              <w:t>3 546,5</w:t>
            </w:r>
            <w:r w:rsidR="002F261C" w:rsidRPr="001716F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руб.</w:t>
            </w:r>
            <w:r w:rsidR="00705BAD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05BAD" w:rsidRPr="001716FF" w:rsidRDefault="00705BAD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– </w:t>
            </w:r>
            <w:r w:rsidR="001716FF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1 102,4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0F57CE" w:rsidRPr="001716FF" w:rsidRDefault="00705BAD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 – </w:t>
            </w:r>
            <w:r w:rsidR="001716FF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2 444,1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руб.,</w:t>
            </w:r>
            <w:r w:rsidR="000F57CE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том числе по годам:</w:t>
            </w:r>
          </w:p>
          <w:p w:rsidR="00AA1EC3" w:rsidRPr="001716FF" w:rsidRDefault="00AA1EC3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BE5FFC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E1958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AB3071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1B4F08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1958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716FF" w:rsidRPr="001716FF">
              <w:rPr>
                <w:rFonts w:ascii="Times New Roman" w:hAnsi="Times New Roman" w:cs="Times New Roman"/>
                <w:sz w:val="28"/>
              </w:rPr>
              <w:t>1 092,1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руб.</w:t>
            </w:r>
          </w:p>
          <w:p w:rsidR="00705BAD" w:rsidRPr="001716FF" w:rsidRDefault="00705BAD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– </w:t>
            </w:r>
            <w:r w:rsidR="00E82CBC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759,3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705BAD" w:rsidRPr="001716FF" w:rsidRDefault="00705BAD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 – </w:t>
            </w:r>
            <w:r w:rsidR="001716FF" w:rsidRPr="001716FF">
              <w:rPr>
                <w:rFonts w:ascii="Times New Roman" w:hAnsi="Times New Roman" w:cs="Times New Roman"/>
                <w:sz w:val="28"/>
              </w:rPr>
              <w:t>332,8</w:t>
            </w:r>
            <w:r w:rsidR="002F261C" w:rsidRPr="001716F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руб.;</w:t>
            </w:r>
          </w:p>
          <w:p w:rsidR="00AA1EC3" w:rsidRPr="001716FF" w:rsidRDefault="00BE5FFC" w:rsidP="00B04B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E1958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AA1EC3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E1958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0176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716FF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234,4</w:t>
            </w:r>
            <w:r w:rsidR="00AA1EC3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1716FF" w:rsidRPr="001716FF" w:rsidRDefault="001716FF" w:rsidP="00171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– 343,1 тыс. руб.</w:t>
            </w:r>
          </w:p>
          <w:p w:rsidR="001716FF" w:rsidRPr="001716FF" w:rsidRDefault="001716FF" w:rsidP="00171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МБ – </w:t>
            </w:r>
            <w:r w:rsidRPr="001716FF">
              <w:rPr>
                <w:rFonts w:ascii="Times New Roman" w:hAnsi="Times New Roman" w:cs="Times New Roman"/>
                <w:sz w:val="28"/>
              </w:rPr>
              <w:t xml:space="preserve">891,3 </w:t>
            </w: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руб.;</w:t>
            </w:r>
          </w:p>
          <w:p w:rsidR="00105563" w:rsidRPr="00825977" w:rsidRDefault="00BE5FFC" w:rsidP="00BE19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E1958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AA1EC3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  <w:r w:rsidR="000F57CE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="00AA1EC3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0176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1 220,0</w:t>
            </w:r>
            <w:r w:rsidR="00BE1958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A1EC3" w:rsidRPr="001716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AA1EC3" w:rsidRPr="00031EAC" w:rsidTr="00B04BB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B04BB3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958" w:rsidRPr="00BE1958" w:rsidRDefault="00BE1958" w:rsidP="00BE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Повышение качества содержания автомобильных дорог, проездов к дворовым территориям многоквартирных домов на территории МО </w:t>
            </w:r>
            <w:r w:rsidR="001B5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E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Кузьмоловское городское поселение</w:t>
            </w:r>
            <w:r w:rsidR="001B5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E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1958" w:rsidRPr="00BE1958" w:rsidRDefault="00BE1958" w:rsidP="00BE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уровня благоприятных условий проживания граждан.</w:t>
            </w:r>
          </w:p>
          <w:p w:rsidR="00AA1EC3" w:rsidRPr="00937D7B" w:rsidRDefault="00BE1958" w:rsidP="00BE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BE1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безопасности дорожного движения.</w:t>
            </w:r>
          </w:p>
        </w:tc>
      </w:tr>
    </w:tbl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EC3" w:rsidRPr="00B53D46" w:rsidRDefault="009E76DC" w:rsidP="00B53D46">
      <w:pPr>
        <w:pageBreakBefore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</w:t>
      </w:r>
      <w:r w:rsidR="00B53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AA1EC3" w:rsidRPr="00B53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Характеристика текущего состояния</w:t>
      </w:r>
      <w:r w:rsidR="00B53D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1EC3"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автомобильных дорог 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297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«Кузьмоловское</w:t>
      </w:r>
      <w:r w:rsidR="00AA1EC3"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74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53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указанием основных проблем</w:t>
      </w:r>
    </w:p>
    <w:p w:rsidR="00AA1EC3" w:rsidRPr="00EB3630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C59" w:rsidRPr="00CC5C59" w:rsidRDefault="00AA1EC3" w:rsidP="00185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Территория </w:t>
      </w:r>
      <w:proofErr w:type="gram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r w:rsidR="00937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Кузьмоловское</w:t>
      </w:r>
      <w:proofErr w:type="gramEnd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 расположено в 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центральной части Всеволожского 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Ленинградской области и гранич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 со следующими муниципальными 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образованиями: с востока - Всеволожским городским посел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ением, с юга – </w:t>
      </w:r>
      <w:proofErr w:type="spellStart"/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Новодевяткинским</w:t>
      </w:r>
      <w:proofErr w:type="spellEnd"/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сельским поселением, с юга и юго-запада - </w:t>
      </w:r>
      <w:proofErr w:type="spellStart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Муринским</w:t>
      </w:r>
      <w:proofErr w:type="spellEnd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сельским поселением, с запада -</w:t>
      </w:r>
      <w:proofErr w:type="spellStart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Бугровским</w:t>
      </w:r>
      <w:proofErr w:type="spellEnd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сельским поселением, с севера - </w:t>
      </w:r>
      <w:proofErr w:type="spellStart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Токсовским</w:t>
      </w:r>
      <w:proofErr w:type="spellEnd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родским поселением. Его площадь 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 2352,9 га (за площадь муниципальн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образования принята площадь 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соответствующего полигонального объекта цифровой кар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тографической основы М 1:10000,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полученная в ГИС </w:t>
      </w:r>
      <w:proofErr w:type="spellStart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MapInfo</w:t>
      </w:r>
      <w:proofErr w:type="spellEnd"/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). Численность населения на 1 января 20</w:t>
      </w:r>
      <w:r w:rsidR="00B17805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составляет </w:t>
      </w:r>
      <w:r w:rsidR="00B17805">
        <w:rPr>
          <w:rFonts w:ascii="Times New Roman" w:eastAsia="Times New Roman" w:hAnsi="Times New Roman" w:cs="Times New Roman"/>
          <w:sz w:val="28"/>
          <w:szCs w:val="28"/>
          <w:lang w:eastAsia="ar-SA"/>
        </w:rPr>
        <w:t>10 965</w:t>
      </w:r>
      <w:r w:rsid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C5C59"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человек.</w:t>
      </w:r>
    </w:p>
    <w:p w:rsidR="00CC5C59" w:rsidRPr="00CC5C59" w:rsidRDefault="00CC5C59" w:rsidP="00185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муниципального образования входят четыре насел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енных пункта: городской поселок </w:t>
      </w:r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Кузьмоловский – административный центр, деревня 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Кузьмолово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деревня 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Куялово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деревня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Варкалово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. Городское поселение расположено в 10 км от Санкт-Петербурга и в 26 км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Всеволожска (Токсовское шоссе, кольцевая автомобильная дорога вокруг Санкт-Петербурга,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Рябовское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шоссе).</w:t>
      </w:r>
    </w:p>
    <w:p w:rsidR="00AA1EC3" w:rsidRDefault="00CC5C59" w:rsidP="00185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Транспортное положение данной территории определяетс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двумя автомобильными дорогами </w:t>
      </w:r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значения: «Санкт-Петербург – 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Матокса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«Юкки – 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Кузьмолово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», и веткой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железнодорожного сообщения «Санкт-Петербург - Приозерск» с железнодорожными станциями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Капитолово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«</w:t>
      </w:r>
      <w:proofErr w:type="spellStart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Кузьмолово</w:t>
      </w:r>
      <w:proofErr w:type="spellEnd"/>
      <w:r w:rsidRPr="00CC5C5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1EC3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центр МО «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Кузьмоловского</w:t>
      </w:r>
      <w:r w:rsidR="00AA1EC3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— </w:t>
      </w:r>
      <w:r w:rsid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A1EC3" w:rsidRPr="006C3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Кузьмоловское</w:t>
      </w:r>
      <w:r w:rsidR="00AA1EC3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1EC3" w:rsidRPr="00EB1A94" w:rsidRDefault="00AA1EC3" w:rsidP="0018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протяженность автомобильных дорог на территории городского поселения составляет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43,85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км.,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с тверд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покрытием –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43,85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</w:t>
      </w:r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них:</w:t>
      </w:r>
    </w:p>
    <w:p w:rsidR="00AA1EC3" w:rsidRPr="00EB1A94" w:rsidRDefault="00AA1EC3" w:rsidP="0018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значения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12,325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185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местного значения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31,41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км</w:t>
      </w:r>
      <w:r w:rsidR="00D73D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с твердым покрытием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4096">
        <w:rPr>
          <w:rFonts w:ascii="Times New Roman" w:eastAsia="Times New Roman" w:hAnsi="Times New Roman" w:cs="Times New Roman"/>
          <w:sz w:val="28"/>
          <w:szCs w:val="28"/>
          <w:lang w:eastAsia="ar-SA"/>
        </w:rPr>
        <w:t>31,41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км.</w:t>
      </w:r>
    </w:p>
    <w:p w:rsidR="00AA1EC3" w:rsidRPr="00EB3630" w:rsidRDefault="00AA1EC3" w:rsidP="00185C2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проблемой развития автомобильных </w:t>
      </w:r>
      <w:r w:rsidR="00294096"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 </w:t>
      </w:r>
      <w:r w:rsidR="00294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</w:t>
      </w:r>
      <w:r w:rsidR="00294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Кузьмоловское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является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двухполосные</w:t>
      </w:r>
      <w:proofErr w:type="spellEnd"/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прямой ущерб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AA1EC3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185C29" w:rsidRDefault="00185C29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82CBC" w:rsidRDefault="00E82CBC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82CBC" w:rsidRPr="000C5947" w:rsidRDefault="00E82CBC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A1EC3" w:rsidRPr="00B53D46" w:rsidRDefault="009E76DC" w:rsidP="00B53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</w:t>
      </w:r>
      <w:r w:rsidR="00B53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AA1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Приоритеты и цели муниципальной политики в сфере </w:t>
      </w:r>
      <w:r w:rsidR="00AA1EC3"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развития 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 в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Кузьмоловское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городское поселение</w:t>
      </w:r>
      <w:r w:rsidR="00B1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описание основных целей и задач муниципальной программы, прогноз развития автомобильных дорог и плани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AA1EC3"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уемые показатели по итогам реализации муниципальной программы</w:t>
      </w:r>
    </w:p>
    <w:p w:rsidR="00AA1EC3" w:rsidRPr="00BB3C60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993994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приоритетом и целью муниципальной политики </w:t>
      </w:r>
      <w:r w:rsidR="009E76DC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развитие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и эффективной автомобильно-дорожной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</w:t>
      </w:r>
      <w:r w:rsidR="009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Кузьмоловское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поселение».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целями Программы являются:</w:t>
      </w:r>
    </w:p>
    <w:p w:rsidR="00AA1EC3" w:rsidRPr="00993994" w:rsidRDefault="00AA1EC3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 перевозки грузов и пассажиров;</w:t>
      </w:r>
    </w:p>
    <w:p w:rsidR="00AA1EC3" w:rsidRPr="00993994" w:rsidRDefault="00AA1EC3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транспортной доступности;</w:t>
      </w:r>
    </w:p>
    <w:p w:rsidR="00AA1EC3" w:rsidRPr="00993994" w:rsidRDefault="00AA1EC3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дорожно-транспортных происшествий;</w:t>
      </w:r>
    </w:p>
    <w:p w:rsidR="00C92FCC" w:rsidRDefault="00C92FCC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AA1EC3" w:rsidRPr="00993994" w:rsidRDefault="008E74BB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качественного содержания улично-дорожной сети, совершенствование покрытий дворовых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здов и парковок</w:t>
      </w:r>
      <w:r w:rsidR="00AA1EC3"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AA1EC3" w:rsidRPr="00993994" w:rsidRDefault="00AA1EC3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инфраструктуры;</w:t>
      </w:r>
    </w:p>
    <w:p w:rsidR="00AA1EC3" w:rsidRPr="00993994" w:rsidRDefault="0098531A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дорог </w:t>
      </w:r>
      <w:r w:rsidR="00AA1EC3"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AA1EC3" w:rsidRPr="00993994" w:rsidRDefault="00AA1EC3" w:rsidP="005E7B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hAnsi="Times New Roman" w:cs="Times New Roman"/>
          <w:sz w:val="28"/>
          <w:szCs w:val="28"/>
        </w:rPr>
        <w:t>сохранение протяженност</w:t>
      </w:r>
      <w:r w:rsidR="0098531A">
        <w:rPr>
          <w:rFonts w:ascii="Times New Roman" w:hAnsi="Times New Roman" w:cs="Times New Roman"/>
          <w:sz w:val="28"/>
          <w:szCs w:val="28"/>
        </w:rPr>
        <w:t xml:space="preserve">и соответствующих нормативным </w:t>
      </w:r>
      <w:r w:rsidRPr="00993994">
        <w:rPr>
          <w:rFonts w:ascii="Times New Roman" w:hAnsi="Times New Roman" w:cs="Times New Roman"/>
          <w:sz w:val="28"/>
          <w:szCs w:val="28"/>
        </w:rPr>
        <w:t>требованиям дорог за счет ремонта дорог.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развития автомобильных дорог в МО «</w:t>
      </w:r>
      <w:r w:rsidR="009E76D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Кузьмоловское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и планируемые показатели по итогам реал</w:t>
      </w:r>
      <w:r w:rsidR="0098531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изации муниципальной программы:</w:t>
      </w:r>
    </w:p>
    <w:p w:rsidR="00AA1EC3" w:rsidRPr="00993994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как для перевозки пассажиров, так и для перевозки грузов;</w:t>
      </w:r>
    </w:p>
    <w:p w:rsidR="00AA1EC3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9E76DC" w:rsidRPr="00993994" w:rsidRDefault="009E76DC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содержания автомобильных дорог, проездов к дворовым территориям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EC3" w:rsidRDefault="00AA1EC3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83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комфорта и удобства поездок</w:t>
      </w:r>
      <w:r w:rsidR="00985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31A" w:rsidRPr="008317B7" w:rsidRDefault="0098531A" w:rsidP="00985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Pr="00FE5D14" w:rsidRDefault="009E76DC" w:rsidP="00B53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</w:t>
      </w:r>
      <w:r w:rsidR="00B53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AA1EC3"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Прогноз конечных результатов</w:t>
      </w:r>
      <w:r w:rsidR="00AA1E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A1EC3" w:rsidRPr="00FE5D14" w:rsidRDefault="00AA1EC3" w:rsidP="00B53D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37401" w:rsidRPr="00181820" w:rsidRDefault="00AA1EC3" w:rsidP="0018182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Конечными</w:t>
      </w:r>
      <w:r w:rsidRPr="00FE5D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результатами реализации Программы являются: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Обеспечение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</w:t>
      </w:r>
      <w:r w:rsidR="00B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Кузьмоловское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поселение» Всеволожского</w:t>
      </w:r>
      <w:r w:rsidR="00B5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области. 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5D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обеспечить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rFonts w:ascii="Times New Roman" w:hAnsi="Times New Roman" w:cs="Times New Roman"/>
          <w:sz w:val="28"/>
          <w:szCs w:val="28"/>
        </w:rPr>
        <w:t xml:space="preserve"> достижение целей программы,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снижения износа транспортных средств из-за неудовлетворительного качества дорог;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</w:t>
      </w:r>
      <w:r w:rsidR="005E7BB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ышение транспортной доступности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  <w:r w:rsidR="00181820">
        <w:rPr>
          <w:rFonts w:ascii="Times New Roman" w:hAnsi="Times New Roman" w:cs="Times New Roman"/>
          <w:sz w:val="28"/>
          <w:szCs w:val="28"/>
        </w:rPr>
        <w:t xml:space="preserve"> </w:t>
      </w:r>
      <w:r w:rsidR="0018182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</w:t>
      </w:r>
      <w:r w:rsidR="00181820" w:rsidRPr="00181820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беспечение качественного содержания улично-дорожной сети, совершенствование покрытий дворовых проездов и парковок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.</w:t>
      </w:r>
    </w:p>
    <w:p w:rsidR="00993994" w:rsidRDefault="00993994" w:rsidP="001818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181820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9939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целевых показателей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B81509" w:rsidRDefault="00AA1EC3" w:rsidP="00B81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92CCD" w:rsidRPr="00B92CCD" w:rsidRDefault="00B92CCD" w:rsidP="00B9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B92CCD" w:rsidRPr="00B92CCD" w:rsidRDefault="00B92CCD" w:rsidP="00B9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обеспечить совершенствование автомобильных дорог местного значения, покрытий дворовых проездов и гостевых автостоянок; </w:t>
      </w:r>
    </w:p>
    <w:p w:rsidR="00B92CCD" w:rsidRPr="00B92CCD" w:rsidRDefault="00B92CCD" w:rsidP="00B9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обеспечить безопасность жителей на дорогах поселения;</w:t>
      </w:r>
    </w:p>
    <w:p w:rsidR="00B92CCD" w:rsidRPr="00B92CCD" w:rsidRDefault="00B92CCD" w:rsidP="00B9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</w:r>
    </w:p>
    <w:p w:rsidR="00937D7B" w:rsidRDefault="00AA1EC3" w:rsidP="0018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неувеличение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«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FFF" w:rsidRDefault="00B76FFF" w:rsidP="00B76F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2E6A" w:rsidRPr="00F02E6A" w:rsidRDefault="00F02E6A" w:rsidP="00F02E6A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2E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Сведения о показателях (индикаторах) программы и их значениях</w:t>
      </w:r>
    </w:p>
    <w:p w:rsidR="00F02E6A" w:rsidRPr="00F02E6A" w:rsidRDefault="00F02E6A" w:rsidP="00F02E6A">
      <w:pPr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67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2759"/>
        <w:gridCol w:w="2033"/>
        <w:gridCol w:w="872"/>
        <w:gridCol w:w="726"/>
        <w:gridCol w:w="1163"/>
        <w:gridCol w:w="726"/>
        <w:gridCol w:w="726"/>
        <w:gridCol w:w="726"/>
        <w:gridCol w:w="702"/>
      </w:tblGrid>
      <w:tr w:rsidR="00F02E6A" w:rsidRPr="00F02E6A" w:rsidTr="00B76FFF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N </w:t>
            </w: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п/п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Задача программы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ind w:left="-109" w:right="-106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Показатель (индикатор), соответствующий задаче и цели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Значение показателей (индикаторов)</w:t>
            </w:r>
          </w:p>
          <w:p w:rsidR="00F02E6A" w:rsidRPr="00F02E6A" w:rsidRDefault="00F02E6A" w:rsidP="00F02E6A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02E6A" w:rsidRPr="00F02E6A" w:rsidRDefault="00F02E6A" w:rsidP="00F02E6A">
            <w:pPr>
              <w:spacing w:before="20"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2E6A" w:rsidRPr="00F02E6A" w:rsidTr="00933F59"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Базовый период (2022 год)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F02E6A" w:rsidRPr="00F02E6A" w:rsidTr="00933F59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933F59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933F59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933F59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933F59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02E6A" w:rsidRPr="00F02E6A" w:rsidTr="00933F59">
        <w:trPr>
          <w:trHeight w:val="5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083082">
              <w:rPr>
                <w:rFonts w:ascii="Times New Roman" w:eastAsia="Calibri" w:hAnsi="Times New Roman" w:cs="Times New Roman"/>
                <w:sz w:val="18"/>
                <w:szCs w:val="18"/>
              </w:rPr>
              <w:t>Расходы бюджета по проведению кап. ремонта, ремонта, строительства, а/дорог на территории МО, содержанию и оборудованию, а/дорог общего пользования местного значения и проездов к дворовым территориям.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AD5A8C" w:rsidP="00F02E6A">
            <w:pPr>
              <w:shd w:val="clear" w:color="auto" w:fill="FFFFFF"/>
              <w:spacing w:before="20" w:after="2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r w:rsidR="00B92CCD"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оддержание в нормативном состоянии дорог и улиц на территории поселения </w:t>
            </w:r>
            <w:r w:rsidR="00F02E6A"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 «Кузьмоловское городское поселение»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544D84" w:rsidP="00F02E6A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544D84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544D84" w:rsidRDefault="00544D84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B92CCD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02E6A" w:rsidRPr="00F02E6A" w:rsidTr="00933F59">
        <w:trPr>
          <w:trHeight w:val="36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083082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08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Ремонт дорожного покрытия участка автомобильной дороги ул. Новая, (от дома № 7 в южном направлении) в дер. Кузьмолово Всеволожского района Ленинградской области.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083082">
            <w:pPr>
              <w:shd w:val="clear" w:color="auto" w:fill="FFFFFF"/>
              <w:spacing w:before="20"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Приведение в нормативное состояние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933F59" w:rsidP="00F02E6A">
            <w:pPr>
              <w:spacing w:before="20" w:after="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866F2" w:rsidRPr="00F02E6A" w:rsidTr="00933F59">
        <w:trPr>
          <w:trHeight w:val="36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Pr="00F02E6A" w:rsidRDefault="001866F2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Pr="00083082" w:rsidRDefault="001866F2" w:rsidP="00083082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866F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Ремонт дворовой территории многоквартирного дома №9а по </w:t>
            </w:r>
            <w:proofErr w:type="spellStart"/>
            <w:r w:rsidRPr="001866F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ул.Школьная</w:t>
            </w:r>
            <w:proofErr w:type="spellEnd"/>
            <w:r w:rsidRPr="001866F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 </w:t>
            </w:r>
            <w:proofErr w:type="spellStart"/>
            <w:r w:rsidRPr="001866F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г.п.Кузьмоловский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Default="00933F59" w:rsidP="00083082">
            <w:pPr>
              <w:shd w:val="clear" w:color="auto" w:fill="FFFFFF"/>
              <w:spacing w:before="20"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</w:t>
            </w:r>
            <w:r w:rsidRPr="00933F5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овышение качества дорожного покрытия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Default="00933F59" w:rsidP="00F02E6A">
            <w:pPr>
              <w:spacing w:before="20" w:after="2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Default="001866F2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Default="001866F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Default="001866F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Default="001866F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Default="001866F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2" w:rsidRPr="00F02E6A" w:rsidRDefault="001866F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25977" w:rsidRPr="00F02E6A" w:rsidTr="007559FF">
        <w:trPr>
          <w:trHeight w:val="369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Pr="00F02E6A" w:rsidRDefault="00825977" w:rsidP="00825977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Pr="00083082" w:rsidRDefault="00825977" w:rsidP="00825977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866F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дорожного покрытия участка автомобильной дороги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ул.Ленинградское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шоссе (от трассы «Санкт-Петербург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Матокса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до д.376)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дер.Кузьмолово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Default="00825977" w:rsidP="00825977">
            <w:pPr>
              <w:shd w:val="clear" w:color="auto" w:fill="FFFFFF"/>
              <w:spacing w:before="20"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Приведение в нормативное состояние дорог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Pr="00F02E6A" w:rsidRDefault="00825977" w:rsidP="00825977">
            <w:pPr>
              <w:spacing w:before="20" w:after="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Pr="00F02E6A" w:rsidRDefault="00825977" w:rsidP="00825977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825977" w:rsidRPr="00F02E6A" w:rsidRDefault="00825977" w:rsidP="00825977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Default="00825977" w:rsidP="00825977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Default="00825977" w:rsidP="00825977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Default="00825977" w:rsidP="00825977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Default="00825977" w:rsidP="00825977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77" w:rsidRPr="00F02E6A" w:rsidRDefault="00825977" w:rsidP="00825977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02E6A" w:rsidRPr="00F02E6A" w:rsidTr="00933F59">
        <w:trPr>
          <w:trHeight w:val="5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825977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F02E6A" w:rsidRPr="00F02E6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083082" w:rsidP="00F02E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830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Экспертиз</w:t>
            </w:r>
            <w:r w:rsidR="001461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 проектно-сметной документации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083082">
            <w:pPr>
              <w:shd w:val="clear" w:color="auto" w:fill="FFFFFF"/>
              <w:spacing w:before="20"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Подготовка документации для ремонта </w:t>
            </w:r>
            <w:r w:rsidR="000830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дорожного покрытия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 w:line="240" w:lineRule="auto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30410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30410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B92CCD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B92CCD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02E6A" w:rsidRPr="00F02E6A" w:rsidTr="00933F59">
        <w:trPr>
          <w:trHeight w:val="5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825977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F02E6A" w:rsidRPr="00F02E6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1866F2" w:rsidP="00F02E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Строительный надзор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083082">
            <w:pPr>
              <w:shd w:val="clear" w:color="auto" w:fill="FFFFFF"/>
              <w:spacing w:before="20"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Подготовка документации для ремонта </w:t>
            </w:r>
            <w:r w:rsidR="0008308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дорожного покрытия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  <w:p w:rsidR="00F02E6A" w:rsidRPr="00F02E6A" w:rsidRDefault="00F02E6A" w:rsidP="00F02E6A">
            <w:pPr>
              <w:spacing w:before="20" w:after="20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30410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304102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B92CCD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B92CCD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A" w:rsidRPr="00F02E6A" w:rsidRDefault="00F02E6A" w:rsidP="00F02E6A">
            <w:pPr>
              <w:spacing w:before="20" w:after="20"/>
              <w:jc w:val="center"/>
              <w:textAlignment w:val="baseline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02E6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F02E6A" w:rsidRDefault="00F02E6A" w:rsidP="002406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57B09" w:rsidRDefault="00357B09" w:rsidP="00B92C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EC3" w:rsidRPr="0070113A" w:rsidRDefault="00B92CCD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5BAD">
        <w:rPr>
          <w:rFonts w:ascii="Times New Roman" w:hAnsi="Times New Roman" w:cs="Times New Roman"/>
          <w:b/>
          <w:bCs/>
          <w:spacing w:val="14"/>
          <w:sz w:val="28"/>
          <w:szCs w:val="28"/>
        </w:rPr>
        <w:t>3.</w:t>
      </w:r>
      <w:r w:rsidR="00B17805"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AA1EC3"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="00AA1EC3"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AA1EC3" w:rsidRP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317B7" w:rsidRPr="00544D84" w:rsidRDefault="00AA1EC3" w:rsidP="00C37AA7">
      <w:pPr>
        <w:pStyle w:val="af0"/>
        <w:ind w:firstLine="709"/>
        <w:jc w:val="both"/>
        <w:rPr>
          <w:rFonts w:ascii="Times New Roman" w:hAnsi="Times New Roman" w:cs="Times New Roman"/>
          <w:sz w:val="28"/>
        </w:rPr>
      </w:pPr>
      <w:r w:rsidRPr="00436B8F">
        <w:rPr>
          <w:rFonts w:ascii="Times New Roman" w:hAnsi="Times New Roman" w:cs="Times New Roman"/>
          <w:sz w:val="28"/>
        </w:rPr>
        <w:t>Обеспечение финансирования муниципальной программы осуществляется за счет средств бюджета МО «</w:t>
      </w:r>
      <w:r w:rsidR="00705BAD">
        <w:rPr>
          <w:rFonts w:ascii="Times New Roman" w:hAnsi="Times New Roman" w:cs="Times New Roman"/>
          <w:sz w:val="28"/>
        </w:rPr>
        <w:t>Кузьмоловское</w:t>
      </w:r>
      <w:r w:rsidRPr="00436B8F">
        <w:rPr>
          <w:rFonts w:ascii="Times New Roman" w:hAnsi="Times New Roman" w:cs="Times New Roman"/>
          <w:sz w:val="28"/>
        </w:rPr>
        <w:t xml:space="preserve"> городское </w:t>
      </w:r>
      <w:r w:rsidRPr="00544D84">
        <w:rPr>
          <w:rFonts w:ascii="Times New Roman" w:hAnsi="Times New Roman" w:cs="Times New Roman"/>
          <w:sz w:val="28"/>
        </w:rPr>
        <w:t>поселение»</w:t>
      </w:r>
      <w:r w:rsidR="008317B7" w:rsidRPr="00544D84">
        <w:rPr>
          <w:rFonts w:ascii="Times New Roman" w:hAnsi="Times New Roman" w:cs="Times New Roman"/>
          <w:sz w:val="28"/>
        </w:rPr>
        <w:t xml:space="preserve"> -</w:t>
      </w:r>
      <w:r w:rsidR="007B6385" w:rsidRPr="00544D84">
        <w:rPr>
          <w:rFonts w:ascii="Times New Roman" w:hAnsi="Times New Roman" w:cs="Times New Roman"/>
          <w:sz w:val="28"/>
        </w:rPr>
        <w:t xml:space="preserve"> </w:t>
      </w:r>
      <w:r w:rsidR="00B92CCD" w:rsidRPr="00544D84">
        <w:rPr>
          <w:rFonts w:ascii="Times New Roman" w:hAnsi="Times New Roman" w:cs="Times New Roman"/>
          <w:sz w:val="28"/>
        </w:rPr>
        <w:t xml:space="preserve"> </w:t>
      </w:r>
      <w:r w:rsidR="00544D84" w:rsidRPr="00544D84">
        <w:rPr>
          <w:rFonts w:ascii="Times New Roman" w:hAnsi="Times New Roman" w:cs="Times New Roman"/>
          <w:sz w:val="28"/>
        </w:rPr>
        <w:t>3 546,5</w:t>
      </w:r>
      <w:r w:rsidR="008317B7" w:rsidRPr="00544D84">
        <w:rPr>
          <w:rFonts w:ascii="Times New Roman" w:hAnsi="Times New Roman" w:cs="Times New Roman"/>
          <w:sz w:val="28"/>
        </w:rPr>
        <w:t xml:space="preserve"> тыс. руб. в том числе по годам:</w:t>
      </w:r>
    </w:p>
    <w:p w:rsidR="008317B7" w:rsidRPr="00544D84" w:rsidRDefault="007B6385" w:rsidP="00544D84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544D84">
        <w:rPr>
          <w:rFonts w:ascii="Times New Roman" w:hAnsi="Times New Roman" w:cs="Times New Roman"/>
          <w:sz w:val="28"/>
        </w:rPr>
        <w:t>г. –</w:t>
      </w:r>
      <w:r w:rsidR="00203F40" w:rsidRPr="00544D84">
        <w:rPr>
          <w:rFonts w:ascii="Times New Roman" w:hAnsi="Times New Roman" w:cs="Times New Roman"/>
          <w:sz w:val="28"/>
        </w:rPr>
        <w:t xml:space="preserve"> </w:t>
      </w:r>
      <w:r w:rsidR="00544D84" w:rsidRPr="00544D84">
        <w:rPr>
          <w:rFonts w:ascii="Times New Roman" w:hAnsi="Times New Roman" w:cs="Times New Roman"/>
          <w:sz w:val="28"/>
        </w:rPr>
        <w:t xml:space="preserve">1 092,1 </w:t>
      </w:r>
      <w:r w:rsidR="00705BAD" w:rsidRPr="00544D84">
        <w:rPr>
          <w:rFonts w:ascii="Times New Roman" w:hAnsi="Times New Roman" w:cs="Times New Roman"/>
          <w:sz w:val="28"/>
        </w:rPr>
        <w:t>тыс.</w:t>
      </w:r>
      <w:r w:rsidR="008317B7" w:rsidRPr="00544D84">
        <w:rPr>
          <w:rFonts w:ascii="Times New Roman" w:hAnsi="Times New Roman" w:cs="Times New Roman"/>
          <w:sz w:val="28"/>
        </w:rPr>
        <w:t xml:space="preserve"> руб.</w:t>
      </w:r>
      <w:r w:rsidR="00705BAD" w:rsidRPr="00544D84">
        <w:rPr>
          <w:rFonts w:ascii="Times New Roman" w:hAnsi="Times New Roman" w:cs="Times New Roman"/>
          <w:sz w:val="28"/>
        </w:rPr>
        <w:t xml:space="preserve"> (ОБ – </w:t>
      </w:r>
      <w:r w:rsidR="001866F2" w:rsidRPr="00544D84">
        <w:rPr>
          <w:rFonts w:ascii="Times New Roman" w:hAnsi="Times New Roman" w:cs="Times New Roman"/>
          <w:sz w:val="28"/>
        </w:rPr>
        <w:t>759,3</w:t>
      </w:r>
      <w:r w:rsidR="00705BAD" w:rsidRPr="00544D84">
        <w:rPr>
          <w:rFonts w:ascii="Times New Roman" w:hAnsi="Times New Roman" w:cs="Times New Roman"/>
          <w:sz w:val="28"/>
        </w:rPr>
        <w:t xml:space="preserve"> тыс. руб., МБ – </w:t>
      </w:r>
      <w:r w:rsidR="00544D84" w:rsidRPr="00544D84">
        <w:rPr>
          <w:rFonts w:ascii="Times New Roman" w:hAnsi="Times New Roman" w:cs="Times New Roman"/>
          <w:sz w:val="28"/>
        </w:rPr>
        <w:t>332,8</w:t>
      </w:r>
      <w:r w:rsidR="00705BAD" w:rsidRPr="00544D84">
        <w:rPr>
          <w:rFonts w:ascii="Times New Roman" w:hAnsi="Times New Roman" w:cs="Times New Roman"/>
          <w:sz w:val="28"/>
        </w:rPr>
        <w:t xml:space="preserve"> тыс. руб.)</w:t>
      </w:r>
    </w:p>
    <w:p w:rsidR="00544D84" w:rsidRPr="00544D84" w:rsidRDefault="00544D84" w:rsidP="00544D84">
      <w:pPr>
        <w:pStyle w:val="af0"/>
        <w:jc w:val="both"/>
        <w:rPr>
          <w:rFonts w:ascii="Times New Roman" w:hAnsi="Times New Roman" w:cs="Times New Roman"/>
          <w:sz w:val="28"/>
        </w:rPr>
      </w:pPr>
      <w:r w:rsidRPr="00544D84">
        <w:rPr>
          <w:rFonts w:ascii="Times New Roman" w:hAnsi="Times New Roman" w:cs="Times New Roman"/>
          <w:sz w:val="28"/>
        </w:rPr>
        <w:t>2023</w:t>
      </w:r>
      <w:r w:rsidR="007B6385" w:rsidRPr="00544D84">
        <w:rPr>
          <w:rFonts w:ascii="Times New Roman" w:hAnsi="Times New Roman" w:cs="Times New Roman"/>
          <w:sz w:val="28"/>
        </w:rPr>
        <w:t>г. –</w:t>
      </w:r>
      <w:r w:rsidR="00203F40" w:rsidRPr="00544D84">
        <w:rPr>
          <w:rFonts w:ascii="Times New Roman" w:hAnsi="Times New Roman" w:cs="Times New Roman"/>
          <w:sz w:val="28"/>
        </w:rPr>
        <w:t xml:space="preserve"> </w:t>
      </w:r>
      <w:r w:rsidRPr="00544D84">
        <w:rPr>
          <w:rFonts w:ascii="Times New Roman" w:hAnsi="Times New Roman" w:cs="Times New Roman"/>
          <w:sz w:val="28"/>
        </w:rPr>
        <w:t>1 234,4</w:t>
      </w:r>
      <w:r w:rsidR="00B92CCD" w:rsidRPr="00544D84">
        <w:rPr>
          <w:rFonts w:ascii="Times New Roman" w:hAnsi="Times New Roman" w:cs="Times New Roman"/>
          <w:sz w:val="28"/>
        </w:rPr>
        <w:t xml:space="preserve"> </w:t>
      </w:r>
      <w:r w:rsidR="008317B7" w:rsidRPr="00544D84">
        <w:rPr>
          <w:rFonts w:ascii="Times New Roman" w:hAnsi="Times New Roman" w:cs="Times New Roman"/>
          <w:sz w:val="28"/>
        </w:rPr>
        <w:t>тыс. руб</w:t>
      </w:r>
      <w:r w:rsidRPr="00544D84">
        <w:rPr>
          <w:rFonts w:ascii="Times New Roman" w:hAnsi="Times New Roman" w:cs="Times New Roman"/>
          <w:sz w:val="28"/>
        </w:rPr>
        <w:t>. (ОБ – 343,1 тыс. руб., МБ – 891,3 тыс. руб.)</w:t>
      </w:r>
    </w:p>
    <w:p w:rsidR="00436B8F" w:rsidRPr="00544D84" w:rsidRDefault="00B92CCD" w:rsidP="00544D84">
      <w:pPr>
        <w:pStyle w:val="af0"/>
        <w:jc w:val="both"/>
        <w:rPr>
          <w:rFonts w:ascii="Times New Roman" w:hAnsi="Times New Roman" w:cs="Times New Roman"/>
          <w:sz w:val="28"/>
        </w:rPr>
      </w:pPr>
      <w:r w:rsidRPr="00544D84">
        <w:rPr>
          <w:rFonts w:ascii="Times New Roman" w:hAnsi="Times New Roman" w:cs="Times New Roman"/>
          <w:sz w:val="28"/>
        </w:rPr>
        <w:t>2024</w:t>
      </w:r>
      <w:r w:rsidR="007B6385" w:rsidRPr="00544D84">
        <w:rPr>
          <w:rFonts w:ascii="Times New Roman" w:hAnsi="Times New Roman" w:cs="Times New Roman"/>
          <w:sz w:val="28"/>
        </w:rPr>
        <w:t xml:space="preserve">г. – </w:t>
      </w:r>
      <w:r w:rsidRPr="00544D84">
        <w:rPr>
          <w:rFonts w:ascii="Times New Roman" w:hAnsi="Times New Roman" w:cs="Times New Roman"/>
          <w:sz w:val="28"/>
        </w:rPr>
        <w:t xml:space="preserve"> </w:t>
      </w:r>
      <w:r w:rsidR="00203F40" w:rsidRPr="00544D84">
        <w:rPr>
          <w:rFonts w:ascii="Times New Roman" w:hAnsi="Times New Roman" w:cs="Times New Roman"/>
          <w:sz w:val="28"/>
        </w:rPr>
        <w:t>1 220,0</w:t>
      </w:r>
      <w:r w:rsidR="008317B7" w:rsidRPr="00544D84">
        <w:rPr>
          <w:rFonts w:ascii="Times New Roman" w:hAnsi="Times New Roman" w:cs="Times New Roman"/>
          <w:sz w:val="28"/>
        </w:rPr>
        <w:t xml:space="preserve"> тыс. руб.</w:t>
      </w:r>
    </w:p>
    <w:p w:rsidR="00B92CCD" w:rsidRDefault="00B92CCD" w:rsidP="00B92CCD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92CCD" w:rsidSect="00937D7B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B92CCD" w:rsidRPr="00B92CCD" w:rsidRDefault="00B92CCD" w:rsidP="00B92CCD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2C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4. План мероприятий муниципальной программы</w:t>
      </w:r>
    </w:p>
    <w:p w:rsidR="00B92CCD" w:rsidRPr="00B92CCD" w:rsidRDefault="00B92CCD" w:rsidP="00B92CC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1589"/>
        <w:gridCol w:w="2429"/>
        <w:gridCol w:w="1775"/>
        <w:gridCol w:w="2212"/>
        <w:gridCol w:w="1992"/>
        <w:gridCol w:w="2291"/>
      </w:tblGrid>
      <w:tr w:rsidR="00304102" w:rsidRPr="00B92CCD" w:rsidTr="00E82CBC">
        <w:tc>
          <w:tcPr>
            <w:tcW w:w="923" w:type="pct"/>
            <w:vMerge w:val="restart"/>
            <w:shd w:val="clear" w:color="auto" w:fill="auto"/>
            <w:vAlign w:val="center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Hlk52704869"/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789" w:type="pct"/>
            <w:gridSpan w:val="4"/>
            <w:shd w:val="clear" w:color="auto" w:fill="auto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расходов (руб.)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</w:tr>
      <w:bookmarkEnd w:id="1"/>
      <w:tr w:rsidR="00304102" w:rsidRPr="00B92CCD" w:rsidTr="00964C4C">
        <w:tc>
          <w:tcPr>
            <w:tcW w:w="923" w:type="pct"/>
            <w:vMerge/>
            <w:shd w:val="clear" w:color="auto" w:fill="auto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0" w:type="pct"/>
            <w:vMerge/>
            <w:shd w:val="clear" w:color="auto" w:fill="auto"/>
          </w:tcPr>
          <w:p w:rsidR="00304102" w:rsidRPr="00B92CCD" w:rsidRDefault="00304102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CD" w:rsidRPr="00B92CCD" w:rsidTr="00964C4C">
        <w:tc>
          <w:tcPr>
            <w:tcW w:w="923" w:type="pc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pc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pc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2CCD" w:rsidRPr="00B92CCD" w:rsidTr="00964C4C">
        <w:trPr>
          <w:trHeight w:val="262"/>
        </w:trPr>
        <w:tc>
          <w:tcPr>
            <w:tcW w:w="923" w:type="pct"/>
            <w:vMerge w:val="restart"/>
          </w:tcPr>
          <w:p w:rsidR="00B92CCD" w:rsidRPr="00B92CCD" w:rsidRDefault="00B92CCD" w:rsidP="00B92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Расходы бюджета по проведению кап. ремонта, ремонта, строительства, а/дорог на территории МО, содержанию и оборудованию, а/дорог общего пользования местного значения и проездов к дворовым территориям.</w:t>
            </w: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825977" w:rsidP="00B92C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825977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825977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:rsidR="00B92CCD" w:rsidRPr="00B92CCD" w:rsidRDefault="00B92CCD" w:rsidP="001866F2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Администрация МО «Кузьмоловское ГП»</w:t>
            </w:r>
          </w:p>
        </w:tc>
      </w:tr>
      <w:tr w:rsidR="00B92CCD" w:rsidRPr="00B92CCD" w:rsidTr="00964C4C">
        <w:trPr>
          <w:trHeight w:val="259"/>
        </w:trPr>
        <w:tc>
          <w:tcPr>
            <w:tcW w:w="923" w:type="pct"/>
            <w:vMerge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825977" w:rsidP="00B92CC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825977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2CCD" w:rsidRPr="00B92CCD" w:rsidTr="001866F2">
        <w:trPr>
          <w:trHeight w:val="731"/>
        </w:trPr>
        <w:tc>
          <w:tcPr>
            <w:tcW w:w="923" w:type="pct"/>
            <w:vMerge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 w:val="restart"/>
          </w:tcPr>
          <w:p w:rsidR="00B92CCD" w:rsidRPr="00B92CCD" w:rsidRDefault="00B92CCD" w:rsidP="00B92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Ремонт дорожного покрытия участка автомобильной дороги ул. Новая, протяженностью 156 м (от дома № 7 в южном направлении) в дер. Кузьмолово Всеволожского района Ленинградской области.</w:t>
            </w: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1866F2" w:rsidRDefault="001866F2" w:rsidP="00B92C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649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66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988,4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339 300,00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1866F2" w:rsidP="001866F2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310 688,40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местному самоуправлению, межконфессиональным отношениям ЛО, Администрация МО «</w:t>
            </w:r>
            <w:proofErr w:type="spellStart"/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Кузьмоловское</w:t>
            </w:r>
            <w:proofErr w:type="spellEnd"/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ГП»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(147-оз)</w:t>
            </w:r>
            <w:r w:rsidR="00E82C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МКУ СОБР</w:t>
            </w: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/>
            <w:shd w:val="clear" w:color="auto" w:fill="auto"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/>
            <w:shd w:val="clear" w:color="auto" w:fill="auto"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82CBC" w:rsidRPr="00B92CCD" w:rsidTr="00991E0E">
        <w:trPr>
          <w:trHeight w:val="265"/>
        </w:trPr>
        <w:tc>
          <w:tcPr>
            <w:tcW w:w="923" w:type="pct"/>
            <w:vMerge w:val="restart"/>
          </w:tcPr>
          <w:p w:rsidR="00E82CBC" w:rsidRPr="00B92CCD" w:rsidRDefault="00E82CBC" w:rsidP="00E82C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дворовой территории многоквартирного дома №9а по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="001866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866F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г.п.Кузьмоловский</w:t>
            </w:r>
            <w:proofErr w:type="spellEnd"/>
          </w:p>
        </w:tc>
        <w:tc>
          <w:tcPr>
            <w:tcW w:w="527" w:type="pct"/>
            <w:shd w:val="clear" w:color="auto" w:fill="auto"/>
            <w:vAlign w:val="bottom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82CBC" w:rsidRPr="001866F2" w:rsidRDefault="001866F2" w:rsidP="00991E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442 105,27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82CBC" w:rsidRPr="00B92CCD" w:rsidRDefault="001866F2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420 000</w:t>
            </w:r>
            <w:r w:rsidR="00E82C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82CBC" w:rsidRPr="00B92CCD" w:rsidRDefault="001866F2" w:rsidP="001866F2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22 105,27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E82CBC" w:rsidRPr="00B92CCD" w:rsidRDefault="00654A74" w:rsidP="00991E0E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4A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финансов Ленинградской области, Администрация МО «</w:t>
            </w:r>
            <w:proofErr w:type="spellStart"/>
            <w:r w:rsidRPr="00654A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Кузьмоловское</w:t>
            </w:r>
            <w:proofErr w:type="spellEnd"/>
            <w:r w:rsidRPr="00654A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ГП»; МКУ СОБР</w:t>
            </w:r>
          </w:p>
        </w:tc>
      </w:tr>
      <w:tr w:rsidR="00E82CBC" w:rsidRPr="00B92CCD" w:rsidTr="00304102">
        <w:trPr>
          <w:trHeight w:val="319"/>
        </w:trPr>
        <w:tc>
          <w:tcPr>
            <w:tcW w:w="923" w:type="pct"/>
            <w:vMerge/>
            <w:shd w:val="clear" w:color="auto" w:fill="auto"/>
          </w:tcPr>
          <w:p w:rsidR="00E82CBC" w:rsidRPr="00B92CCD" w:rsidRDefault="00E82CBC" w:rsidP="00991E0E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/>
            <w:shd w:val="clear" w:color="auto" w:fill="auto"/>
          </w:tcPr>
          <w:p w:rsidR="00E82CBC" w:rsidRPr="00B92CCD" w:rsidRDefault="00E82CBC" w:rsidP="00991E0E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82CBC" w:rsidRPr="00B92CCD" w:rsidTr="00304102">
        <w:trPr>
          <w:trHeight w:val="411"/>
        </w:trPr>
        <w:tc>
          <w:tcPr>
            <w:tcW w:w="923" w:type="pct"/>
            <w:vMerge/>
            <w:shd w:val="clear" w:color="auto" w:fill="auto"/>
          </w:tcPr>
          <w:p w:rsidR="00E82CBC" w:rsidRPr="00B92CCD" w:rsidRDefault="00E82CBC" w:rsidP="00991E0E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82CBC" w:rsidRPr="00B92CCD" w:rsidRDefault="00E82CBC" w:rsidP="00991E0E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/>
            <w:shd w:val="clear" w:color="auto" w:fill="auto"/>
          </w:tcPr>
          <w:p w:rsidR="00E82CBC" w:rsidRPr="00B92CCD" w:rsidRDefault="00E82CBC" w:rsidP="00991E0E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25977" w:rsidRPr="00B92CCD" w:rsidTr="007559FF">
        <w:trPr>
          <w:trHeight w:val="265"/>
        </w:trPr>
        <w:tc>
          <w:tcPr>
            <w:tcW w:w="923" w:type="pct"/>
            <w:vMerge w:val="restart"/>
          </w:tcPr>
          <w:p w:rsidR="00825977" w:rsidRPr="00B92CCD" w:rsidRDefault="00825977" w:rsidP="0075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259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Ремонт дорожного покрытия участка автомобильной дороги на </w:t>
            </w:r>
            <w:proofErr w:type="spellStart"/>
            <w:r w:rsidRPr="008259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ул.Ленинградское</w:t>
            </w:r>
            <w:proofErr w:type="spellEnd"/>
            <w:r w:rsidRPr="008259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шоссе (от трассы «Санкт-Петербург – </w:t>
            </w:r>
            <w:proofErr w:type="spellStart"/>
            <w:r w:rsidRPr="008259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Матокса</w:t>
            </w:r>
            <w:proofErr w:type="spellEnd"/>
            <w:r w:rsidRPr="008259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до д.376) </w:t>
            </w:r>
            <w:proofErr w:type="spellStart"/>
            <w:r w:rsidRPr="008259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дер.Кузьмолово</w:t>
            </w:r>
            <w:proofErr w:type="spellEnd"/>
          </w:p>
        </w:tc>
        <w:tc>
          <w:tcPr>
            <w:tcW w:w="527" w:type="pct"/>
            <w:shd w:val="clear" w:color="auto" w:fill="auto"/>
            <w:vAlign w:val="bottom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25977" w:rsidRPr="001866F2" w:rsidRDefault="00825977" w:rsidP="007559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825977" w:rsidRPr="00B92CCD" w:rsidRDefault="00825977" w:rsidP="00825977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54A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финансов Ленинградской области, Администрация МО «</w:t>
            </w:r>
            <w:proofErr w:type="spellStart"/>
            <w:r w:rsidRPr="00654A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Кузьмоловское</w:t>
            </w:r>
            <w:proofErr w:type="spellEnd"/>
            <w:r w:rsidRPr="00654A7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ГП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825977" w:rsidRPr="00B92CCD" w:rsidTr="007559FF">
        <w:trPr>
          <w:trHeight w:val="446"/>
        </w:trPr>
        <w:tc>
          <w:tcPr>
            <w:tcW w:w="923" w:type="pct"/>
            <w:vMerge/>
            <w:shd w:val="clear" w:color="auto" w:fill="auto"/>
          </w:tcPr>
          <w:p w:rsidR="00825977" w:rsidRPr="00B92CCD" w:rsidRDefault="00825977" w:rsidP="007559FF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1 014 368,40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343 100,00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671 268,40</w:t>
            </w:r>
          </w:p>
        </w:tc>
        <w:tc>
          <w:tcPr>
            <w:tcW w:w="760" w:type="pct"/>
            <w:vMerge/>
            <w:shd w:val="clear" w:color="auto" w:fill="auto"/>
          </w:tcPr>
          <w:p w:rsidR="00825977" w:rsidRPr="00B92CCD" w:rsidRDefault="00825977" w:rsidP="007559FF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25977" w:rsidRPr="00B92CCD" w:rsidTr="007559FF">
        <w:trPr>
          <w:trHeight w:val="265"/>
        </w:trPr>
        <w:tc>
          <w:tcPr>
            <w:tcW w:w="923" w:type="pct"/>
            <w:vMerge/>
            <w:shd w:val="clear" w:color="auto" w:fill="auto"/>
          </w:tcPr>
          <w:p w:rsidR="00825977" w:rsidRPr="00B92CCD" w:rsidRDefault="00825977" w:rsidP="007559FF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25977" w:rsidRPr="00B92CCD" w:rsidRDefault="00825977" w:rsidP="007559FF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/>
            <w:shd w:val="clear" w:color="auto" w:fill="auto"/>
          </w:tcPr>
          <w:p w:rsidR="00825977" w:rsidRPr="00B92CCD" w:rsidRDefault="00825977" w:rsidP="007559FF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 w:val="restart"/>
            <w:shd w:val="clear" w:color="auto" w:fill="auto"/>
          </w:tcPr>
          <w:p w:rsidR="00B92CCD" w:rsidRPr="00B92CCD" w:rsidRDefault="00B92CCD" w:rsidP="00B92C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Расходы бюджета по проектированию и экспертизе объектов благоустройства</w:t>
            </w:r>
          </w:p>
          <w:p w:rsidR="00B92CCD" w:rsidRPr="00B92CCD" w:rsidRDefault="00B92CCD" w:rsidP="00B92C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DE0835" w:rsidP="00C0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DE0835" w:rsidP="00C0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Администрация МО «Кузьмоловское ГП»</w:t>
            </w: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/>
            <w:shd w:val="clear" w:color="auto" w:fill="auto"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B92CCD" w:rsidP="00C0437F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0437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B92CCD" w:rsidP="00C0437F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0437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2CCD" w:rsidRPr="00B92CCD" w:rsidTr="00304102">
        <w:trPr>
          <w:trHeight w:val="172"/>
        </w:trPr>
        <w:tc>
          <w:tcPr>
            <w:tcW w:w="923" w:type="pct"/>
            <w:vMerge/>
            <w:shd w:val="clear" w:color="auto" w:fill="auto"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B92CCD" w:rsidP="00C0437F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0437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B92CCD" w:rsidP="00C0437F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0437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 w:val="restart"/>
            <w:shd w:val="clear" w:color="auto" w:fill="auto"/>
          </w:tcPr>
          <w:p w:rsidR="00B92CCD" w:rsidRPr="00B92CCD" w:rsidRDefault="00B92CCD" w:rsidP="00B92C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DE0835" w:rsidP="00B92C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DE0835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Администрация МО «Кузьмоловское ГП»</w:t>
            </w: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/>
            <w:shd w:val="clear" w:color="auto" w:fill="auto"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92CCD" w:rsidRPr="00B92CCD" w:rsidTr="00964C4C">
        <w:trPr>
          <w:trHeight w:val="265"/>
        </w:trPr>
        <w:tc>
          <w:tcPr>
            <w:tcW w:w="923" w:type="pct"/>
            <w:vMerge/>
            <w:shd w:val="clear" w:color="auto" w:fill="auto"/>
          </w:tcPr>
          <w:p w:rsidR="00B92CCD" w:rsidRPr="00B92CCD" w:rsidRDefault="00B92CCD" w:rsidP="00B92CCD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vAlign w:val="bottom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92C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92CCD" w:rsidRPr="00B92CCD" w:rsidRDefault="00B92CCD" w:rsidP="00B92CCD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760" w:type="pct"/>
            <w:vMerge/>
            <w:shd w:val="clear" w:color="auto" w:fill="auto"/>
          </w:tcPr>
          <w:p w:rsidR="00B92CCD" w:rsidRPr="00B92CCD" w:rsidRDefault="00B92CCD" w:rsidP="00B92CCD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461F9" w:rsidRPr="00B92CCD" w:rsidTr="00964C4C">
        <w:trPr>
          <w:trHeight w:val="265"/>
        </w:trPr>
        <w:tc>
          <w:tcPr>
            <w:tcW w:w="923" w:type="pct"/>
            <w:shd w:val="clear" w:color="auto" w:fill="auto"/>
          </w:tcPr>
          <w:p w:rsidR="001461F9" w:rsidRPr="00B92CCD" w:rsidRDefault="001461F9" w:rsidP="001461F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92C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527" w:type="pct"/>
            <w:shd w:val="clear" w:color="auto" w:fill="auto"/>
            <w:vAlign w:val="bottom"/>
          </w:tcPr>
          <w:p w:rsidR="001461F9" w:rsidRPr="00B92CCD" w:rsidRDefault="001461F9" w:rsidP="001461F9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1461F9" w:rsidRPr="00B92CCD" w:rsidRDefault="00DE0835" w:rsidP="001461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3 546 462,07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61F9" w:rsidRPr="00B92CCD" w:rsidRDefault="001461F9" w:rsidP="001461F9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1461F9" w:rsidRPr="00B92CCD" w:rsidRDefault="00DE0835" w:rsidP="001461F9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1 102 400,00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61F9" w:rsidRPr="001461F9" w:rsidRDefault="00DE0835" w:rsidP="001461F9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2 444 062,07</w:t>
            </w:r>
          </w:p>
        </w:tc>
        <w:tc>
          <w:tcPr>
            <w:tcW w:w="760" w:type="pct"/>
            <w:shd w:val="clear" w:color="auto" w:fill="auto"/>
          </w:tcPr>
          <w:p w:rsidR="001461F9" w:rsidRPr="00B92CCD" w:rsidRDefault="001461F9" w:rsidP="001461F9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92CCD" w:rsidRDefault="00B92CCD" w:rsidP="008317B7">
      <w:pPr>
        <w:pStyle w:val="af0"/>
        <w:jc w:val="both"/>
        <w:rPr>
          <w:rFonts w:ascii="Times New Roman" w:hAnsi="Times New Roman" w:cs="Times New Roman"/>
          <w:sz w:val="28"/>
        </w:rPr>
        <w:sectPr w:rsidR="00B92CCD" w:rsidSect="001866F2">
          <w:pgSz w:w="16838" w:h="11906" w:orient="landscape"/>
          <w:pgMar w:top="1135" w:right="1134" w:bottom="709" w:left="992" w:header="709" w:footer="709" w:gutter="0"/>
          <w:cols w:space="708"/>
          <w:titlePg/>
          <w:docGrid w:linePitch="360"/>
        </w:sectPr>
      </w:pPr>
    </w:p>
    <w:p w:rsidR="00AA1EC3" w:rsidRPr="00267626" w:rsidRDefault="00B92CCD" w:rsidP="0015501F">
      <w:pPr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70A66">
        <w:rPr>
          <w:rFonts w:ascii="Times New Roman" w:hAnsi="Times New Roman" w:cs="Times New Roman"/>
          <w:b/>
          <w:bCs/>
          <w:spacing w:val="14"/>
          <w:sz w:val="28"/>
          <w:szCs w:val="28"/>
        </w:rPr>
        <w:lastRenderedPageBreak/>
        <w:t>5</w:t>
      </w:r>
      <w:r w:rsidR="00AA1EC3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. </w:t>
      </w:r>
      <w:r w:rsidR="00AA1EC3"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="00AA1EC3" w:rsidRPr="00BB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«Кузьмоловское городское поселение», в соответствии  постановлением администрации муниципального образования «Кузьмоловское городское поселение»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B92CCD" w:rsidRPr="00B92CCD" w:rsidRDefault="00B92CCD" w:rsidP="00612E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при эффективности 90% и более - с высоким уровнем;</w:t>
      </w:r>
    </w:p>
    <w:p w:rsidR="00B92CCD" w:rsidRPr="00B92CCD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при эффективности 70-90% - с удовлетворительным уровнем;</w:t>
      </w:r>
    </w:p>
    <w:p w:rsidR="004C2975" w:rsidRPr="00357B09" w:rsidRDefault="00B92CCD" w:rsidP="00B92C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C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при эффективности менее 70% - с неудовлетворительным уровнем.</w:t>
      </w:r>
    </w:p>
    <w:sectPr w:rsidR="004C2975" w:rsidRPr="00357B09" w:rsidSect="00937D7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F0" w:rsidRDefault="00CF62F0" w:rsidP="003A36A0">
      <w:pPr>
        <w:spacing w:after="0" w:line="240" w:lineRule="auto"/>
      </w:pPr>
      <w:r>
        <w:separator/>
      </w:r>
    </w:p>
  </w:endnote>
  <w:endnote w:type="continuationSeparator" w:id="0">
    <w:p w:rsidR="00CF62F0" w:rsidRDefault="00CF62F0" w:rsidP="003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F0" w:rsidRDefault="00CF62F0" w:rsidP="003A36A0">
      <w:pPr>
        <w:spacing w:after="0" w:line="240" w:lineRule="auto"/>
      </w:pPr>
      <w:r>
        <w:separator/>
      </w:r>
    </w:p>
  </w:footnote>
  <w:footnote w:type="continuationSeparator" w:id="0">
    <w:p w:rsidR="00CF62F0" w:rsidRDefault="00CF62F0" w:rsidP="003A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033188"/>
      <w:docPartObj>
        <w:docPartGallery w:val="Page Numbers (Top of Page)"/>
        <w:docPartUnique/>
      </w:docPartObj>
    </w:sdtPr>
    <w:sdtEndPr/>
    <w:sdtContent>
      <w:p w:rsidR="003A36A0" w:rsidRDefault="003D0F5F">
        <w:pPr>
          <w:pStyle w:val="a5"/>
          <w:jc w:val="center"/>
        </w:pPr>
        <w:r>
          <w:fldChar w:fldCharType="begin"/>
        </w:r>
        <w:r w:rsidR="003A36A0">
          <w:instrText>PAGE   \* MERGEFORMAT</w:instrText>
        </w:r>
        <w:r>
          <w:fldChar w:fldCharType="separate"/>
        </w:r>
        <w:r w:rsidR="00A773BA">
          <w:rPr>
            <w:noProof/>
          </w:rPr>
          <w:t>9</w:t>
        </w:r>
        <w:r>
          <w:fldChar w:fldCharType="end"/>
        </w:r>
      </w:p>
    </w:sdtContent>
  </w:sdt>
  <w:p w:rsidR="003A36A0" w:rsidRDefault="003A36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 w15:restartNumberingAfterBreak="0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186BA2"/>
    <w:multiLevelType w:val="hybridMultilevel"/>
    <w:tmpl w:val="95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869C0"/>
    <w:multiLevelType w:val="hybridMultilevel"/>
    <w:tmpl w:val="C192A59A"/>
    <w:lvl w:ilvl="0" w:tplc="A8A447D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AB6E82"/>
    <w:multiLevelType w:val="hybridMultilevel"/>
    <w:tmpl w:val="F2206F32"/>
    <w:lvl w:ilvl="0" w:tplc="0430E8F8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E1BB0"/>
    <w:multiLevelType w:val="hybridMultilevel"/>
    <w:tmpl w:val="9200B3D8"/>
    <w:lvl w:ilvl="0" w:tplc="A2345372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24D99"/>
    <w:multiLevelType w:val="hybridMultilevel"/>
    <w:tmpl w:val="D4DA4BEA"/>
    <w:lvl w:ilvl="0" w:tplc="15B62F52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8106BA1"/>
    <w:multiLevelType w:val="hybridMultilevel"/>
    <w:tmpl w:val="643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77F24"/>
    <w:multiLevelType w:val="hybridMultilevel"/>
    <w:tmpl w:val="A42EE314"/>
    <w:lvl w:ilvl="0" w:tplc="E8BACE7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58"/>
    <w:rsid w:val="00006888"/>
    <w:rsid w:val="00006B2D"/>
    <w:rsid w:val="000154F5"/>
    <w:rsid w:val="00017CA8"/>
    <w:rsid w:val="0002040D"/>
    <w:rsid w:val="00031EAC"/>
    <w:rsid w:val="00037401"/>
    <w:rsid w:val="00041092"/>
    <w:rsid w:val="000435DB"/>
    <w:rsid w:val="0004618C"/>
    <w:rsid w:val="00067BB2"/>
    <w:rsid w:val="00073CF0"/>
    <w:rsid w:val="000809F1"/>
    <w:rsid w:val="00083082"/>
    <w:rsid w:val="00086959"/>
    <w:rsid w:val="000A3E66"/>
    <w:rsid w:val="000A54B1"/>
    <w:rsid w:val="000C5947"/>
    <w:rsid w:val="000C68D0"/>
    <w:rsid w:val="000C750E"/>
    <w:rsid w:val="000D166F"/>
    <w:rsid w:val="000D1B15"/>
    <w:rsid w:val="000E357C"/>
    <w:rsid w:val="000E3653"/>
    <w:rsid w:val="000E5D32"/>
    <w:rsid w:val="000F5759"/>
    <w:rsid w:val="000F57CE"/>
    <w:rsid w:val="00105563"/>
    <w:rsid w:val="00110803"/>
    <w:rsid w:val="00113A97"/>
    <w:rsid w:val="00120D2C"/>
    <w:rsid w:val="00121424"/>
    <w:rsid w:val="00123E9D"/>
    <w:rsid w:val="001378CF"/>
    <w:rsid w:val="001461F9"/>
    <w:rsid w:val="0015501F"/>
    <w:rsid w:val="0016400D"/>
    <w:rsid w:val="001716FF"/>
    <w:rsid w:val="00171802"/>
    <w:rsid w:val="00181820"/>
    <w:rsid w:val="001818F6"/>
    <w:rsid w:val="001828CF"/>
    <w:rsid w:val="00185C29"/>
    <w:rsid w:val="001866F2"/>
    <w:rsid w:val="001B4F08"/>
    <w:rsid w:val="001B5863"/>
    <w:rsid w:val="001B6D0C"/>
    <w:rsid w:val="001C2466"/>
    <w:rsid w:val="001E0274"/>
    <w:rsid w:val="001E41BF"/>
    <w:rsid w:val="001E5CD7"/>
    <w:rsid w:val="00200A4E"/>
    <w:rsid w:val="00203F40"/>
    <w:rsid w:val="00204F26"/>
    <w:rsid w:val="0021586D"/>
    <w:rsid w:val="0021739E"/>
    <w:rsid w:val="00223F82"/>
    <w:rsid w:val="00233DD6"/>
    <w:rsid w:val="00240669"/>
    <w:rsid w:val="002419B9"/>
    <w:rsid w:val="002540AF"/>
    <w:rsid w:val="00261A5F"/>
    <w:rsid w:val="00263782"/>
    <w:rsid w:val="00267626"/>
    <w:rsid w:val="0027137D"/>
    <w:rsid w:val="00274BC7"/>
    <w:rsid w:val="0029157F"/>
    <w:rsid w:val="00294096"/>
    <w:rsid w:val="00297B98"/>
    <w:rsid w:val="002A5A60"/>
    <w:rsid w:val="002A5AF7"/>
    <w:rsid w:val="002A6CF2"/>
    <w:rsid w:val="002A7AF6"/>
    <w:rsid w:val="002B1642"/>
    <w:rsid w:val="002B4806"/>
    <w:rsid w:val="002C0B9F"/>
    <w:rsid w:val="002C39EC"/>
    <w:rsid w:val="002C4C9B"/>
    <w:rsid w:val="002E0176"/>
    <w:rsid w:val="002F261C"/>
    <w:rsid w:val="002F57C5"/>
    <w:rsid w:val="0030405B"/>
    <w:rsid w:val="00304102"/>
    <w:rsid w:val="0030433D"/>
    <w:rsid w:val="00305E48"/>
    <w:rsid w:val="00310EEB"/>
    <w:rsid w:val="003143A2"/>
    <w:rsid w:val="003369D2"/>
    <w:rsid w:val="003423A4"/>
    <w:rsid w:val="003432C9"/>
    <w:rsid w:val="0035111D"/>
    <w:rsid w:val="00357B09"/>
    <w:rsid w:val="0036006B"/>
    <w:rsid w:val="00360797"/>
    <w:rsid w:val="00370A36"/>
    <w:rsid w:val="00370A66"/>
    <w:rsid w:val="00371072"/>
    <w:rsid w:val="003714A8"/>
    <w:rsid w:val="0038148A"/>
    <w:rsid w:val="00385338"/>
    <w:rsid w:val="003A36A0"/>
    <w:rsid w:val="003B0A8F"/>
    <w:rsid w:val="003C4311"/>
    <w:rsid w:val="003C4B4D"/>
    <w:rsid w:val="003C5656"/>
    <w:rsid w:val="003D0F5F"/>
    <w:rsid w:val="003D6743"/>
    <w:rsid w:val="003F7361"/>
    <w:rsid w:val="003F756B"/>
    <w:rsid w:val="004019A7"/>
    <w:rsid w:val="00401B1C"/>
    <w:rsid w:val="00404275"/>
    <w:rsid w:val="004116BF"/>
    <w:rsid w:val="004333C4"/>
    <w:rsid w:val="00436B8F"/>
    <w:rsid w:val="0043737A"/>
    <w:rsid w:val="00441926"/>
    <w:rsid w:val="00442B3D"/>
    <w:rsid w:val="00462FAF"/>
    <w:rsid w:val="004642C3"/>
    <w:rsid w:val="00473E49"/>
    <w:rsid w:val="00481E3A"/>
    <w:rsid w:val="00486FB6"/>
    <w:rsid w:val="00491694"/>
    <w:rsid w:val="004B041B"/>
    <w:rsid w:val="004B46AD"/>
    <w:rsid w:val="004C2975"/>
    <w:rsid w:val="004D0325"/>
    <w:rsid w:val="004D0FBE"/>
    <w:rsid w:val="004D745C"/>
    <w:rsid w:val="004E08A7"/>
    <w:rsid w:val="004E416D"/>
    <w:rsid w:val="004E6D94"/>
    <w:rsid w:val="004F5559"/>
    <w:rsid w:val="00500F65"/>
    <w:rsid w:val="0051358F"/>
    <w:rsid w:val="005224CC"/>
    <w:rsid w:val="00541739"/>
    <w:rsid w:val="005434C2"/>
    <w:rsid w:val="00544D84"/>
    <w:rsid w:val="00545AB0"/>
    <w:rsid w:val="00550C70"/>
    <w:rsid w:val="00552800"/>
    <w:rsid w:val="0055530C"/>
    <w:rsid w:val="00555C1D"/>
    <w:rsid w:val="005652DA"/>
    <w:rsid w:val="00572DFC"/>
    <w:rsid w:val="0057329D"/>
    <w:rsid w:val="0058748E"/>
    <w:rsid w:val="0059080A"/>
    <w:rsid w:val="005968B6"/>
    <w:rsid w:val="005A27D9"/>
    <w:rsid w:val="005A6C3A"/>
    <w:rsid w:val="005C04CA"/>
    <w:rsid w:val="005C3FCF"/>
    <w:rsid w:val="005D7AFC"/>
    <w:rsid w:val="005E7BB5"/>
    <w:rsid w:val="005F51B9"/>
    <w:rsid w:val="00607B68"/>
    <w:rsid w:val="00607C75"/>
    <w:rsid w:val="0061007D"/>
    <w:rsid w:val="00612EFB"/>
    <w:rsid w:val="00620629"/>
    <w:rsid w:val="00621CA3"/>
    <w:rsid w:val="00622126"/>
    <w:rsid w:val="00632A64"/>
    <w:rsid w:val="00646BF9"/>
    <w:rsid w:val="00653CA3"/>
    <w:rsid w:val="00654A74"/>
    <w:rsid w:val="00657367"/>
    <w:rsid w:val="006735A8"/>
    <w:rsid w:val="00676286"/>
    <w:rsid w:val="00682253"/>
    <w:rsid w:val="00684DC0"/>
    <w:rsid w:val="00691184"/>
    <w:rsid w:val="006921CC"/>
    <w:rsid w:val="006A3657"/>
    <w:rsid w:val="006A686C"/>
    <w:rsid w:val="006B2137"/>
    <w:rsid w:val="006C085D"/>
    <w:rsid w:val="006C3CBC"/>
    <w:rsid w:val="006D0311"/>
    <w:rsid w:val="006D57B8"/>
    <w:rsid w:val="006D5EA2"/>
    <w:rsid w:val="006F0A9A"/>
    <w:rsid w:val="006F134B"/>
    <w:rsid w:val="0070113A"/>
    <w:rsid w:val="0070594F"/>
    <w:rsid w:val="00705BAD"/>
    <w:rsid w:val="0072107E"/>
    <w:rsid w:val="0072194C"/>
    <w:rsid w:val="00726767"/>
    <w:rsid w:val="00743497"/>
    <w:rsid w:val="00745EE0"/>
    <w:rsid w:val="007506A2"/>
    <w:rsid w:val="0075120E"/>
    <w:rsid w:val="00752959"/>
    <w:rsid w:val="00753042"/>
    <w:rsid w:val="0076298A"/>
    <w:rsid w:val="00765A48"/>
    <w:rsid w:val="00773B98"/>
    <w:rsid w:val="00780330"/>
    <w:rsid w:val="007809D3"/>
    <w:rsid w:val="00781490"/>
    <w:rsid w:val="0078730E"/>
    <w:rsid w:val="00791793"/>
    <w:rsid w:val="0079310A"/>
    <w:rsid w:val="007A1AA0"/>
    <w:rsid w:val="007A719F"/>
    <w:rsid w:val="007B6385"/>
    <w:rsid w:val="007D1DE8"/>
    <w:rsid w:val="007D27D0"/>
    <w:rsid w:val="007E1D2A"/>
    <w:rsid w:val="007E329E"/>
    <w:rsid w:val="007E4A04"/>
    <w:rsid w:val="007E4BD8"/>
    <w:rsid w:val="007E5107"/>
    <w:rsid w:val="007E572F"/>
    <w:rsid w:val="007F4426"/>
    <w:rsid w:val="007F4FCA"/>
    <w:rsid w:val="007F7638"/>
    <w:rsid w:val="00803B39"/>
    <w:rsid w:val="008059E7"/>
    <w:rsid w:val="00806B4A"/>
    <w:rsid w:val="0081115B"/>
    <w:rsid w:val="008118E8"/>
    <w:rsid w:val="00814632"/>
    <w:rsid w:val="00825977"/>
    <w:rsid w:val="008317B7"/>
    <w:rsid w:val="0085003E"/>
    <w:rsid w:val="008602E3"/>
    <w:rsid w:val="00861DEB"/>
    <w:rsid w:val="00861F27"/>
    <w:rsid w:val="0086353E"/>
    <w:rsid w:val="00872B48"/>
    <w:rsid w:val="00874E1B"/>
    <w:rsid w:val="00876F03"/>
    <w:rsid w:val="0088424E"/>
    <w:rsid w:val="0088425F"/>
    <w:rsid w:val="00891BB8"/>
    <w:rsid w:val="008A4CE4"/>
    <w:rsid w:val="008A6D39"/>
    <w:rsid w:val="008C0D4E"/>
    <w:rsid w:val="008D4957"/>
    <w:rsid w:val="008E038C"/>
    <w:rsid w:val="008E7013"/>
    <w:rsid w:val="008E7483"/>
    <w:rsid w:val="008E74BB"/>
    <w:rsid w:val="008F2FE1"/>
    <w:rsid w:val="008F7CF8"/>
    <w:rsid w:val="0091220F"/>
    <w:rsid w:val="0092187C"/>
    <w:rsid w:val="00930F1B"/>
    <w:rsid w:val="009329FA"/>
    <w:rsid w:val="00933F59"/>
    <w:rsid w:val="00937D7B"/>
    <w:rsid w:val="00943198"/>
    <w:rsid w:val="00943742"/>
    <w:rsid w:val="00955827"/>
    <w:rsid w:val="00960811"/>
    <w:rsid w:val="00972642"/>
    <w:rsid w:val="00973067"/>
    <w:rsid w:val="00974233"/>
    <w:rsid w:val="009777F4"/>
    <w:rsid w:val="0097781C"/>
    <w:rsid w:val="0098531A"/>
    <w:rsid w:val="00993994"/>
    <w:rsid w:val="009A0D10"/>
    <w:rsid w:val="009B3954"/>
    <w:rsid w:val="009B5927"/>
    <w:rsid w:val="009C1DA1"/>
    <w:rsid w:val="009D1745"/>
    <w:rsid w:val="009D5A97"/>
    <w:rsid w:val="009D7865"/>
    <w:rsid w:val="009E0609"/>
    <w:rsid w:val="009E2B45"/>
    <w:rsid w:val="009E76DC"/>
    <w:rsid w:val="009F6A53"/>
    <w:rsid w:val="00A06DED"/>
    <w:rsid w:val="00A26A60"/>
    <w:rsid w:val="00A328D4"/>
    <w:rsid w:val="00A33379"/>
    <w:rsid w:val="00A35F5C"/>
    <w:rsid w:val="00A4303E"/>
    <w:rsid w:val="00A43AA0"/>
    <w:rsid w:val="00A46894"/>
    <w:rsid w:val="00A47634"/>
    <w:rsid w:val="00A73A41"/>
    <w:rsid w:val="00A773BA"/>
    <w:rsid w:val="00A81241"/>
    <w:rsid w:val="00A846D2"/>
    <w:rsid w:val="00A94FD7"/>
    <w:rsid w:val="00A97B6B"/>
    <w:rsid w:val="00AA1EC3"/>
    <w:rsid w:val="00AA2A24"/>
    <w:rsid w:val="00AA5ADF"/>
    <w:rsid w:val="00AB3071"/>
    <w:rsid w:val="00AC564C"/>
    <w:rsid w:val="00AD31BA"/>
    <w:rsid w:val="00AD5A8C"/>
    <w:rsid w:val="00AD6212"/>
    <w:rsid w:val="00AD6E68"/>
    <w:rsid w:val="00AE0BDF"/>
    <w:rsid w:val="00AE101E"/>
    <w:rsid w:val="00AE1FD1"/>
    <w:rsid w:val="00AE6707"/>
    <w:rsid w:val="00AF18AE"/>
    <w:rsid w:val="00AF6DEF"/>
    <w:rsid w:val="00AF72A5"/>
    <w:rsid w:val="00AF7B18"/>
    <w:rsid w:val="00B04BB3"/>
    <w:rsid w:val="00B05BD6"/>
    <w:rsid w:val="00B0601C"/>
    <w:rsid w:val="00B12C3D"/>
    <w:rsid w:val="00B17805"/>
    <w:rsid w:val="00B25CBE"/>
    <w:rsid w:val="00B47C82"/>
    <w:rsid w:val="00B53111"/>
    <w:rsid w:val="00B53D46"/>
    <w:rsid w:val="00B53EF1"/>
    <w:rsid w:val="00B619A0"/>
    <w:rsid w:val="00B62852"/>
    <w:rsid w:val="00B676E0"/>
    <w:rsid w:val="00B76FFF"/>
    <w:rsid w:val="00B81509"/>
    <w:rsid w:val="00B82A68"/>
    <w:rsid w:val="00B92CCD"/>
    <w:rsid w:val="00B93D66"/>
    <w:rsid w:val="00BB0951"/>
    <w:rsid w:val="00BB3C60"/>
    <w:rsid w:val="00BC7CB7"/>
    <w:rsid w:val="00BD041F"/>
    <w:rsid w:val="00BE1958"/>
    <w:rsid w:val="00BE3D61"/>
    <w:rsid w:val="00BE5FFC"/>
    <w:rsid w:val="00BE6457"/>
    <w:rsid w:val="00BF6A40"/>
    <w:rsid w:val="00C00BFE"/>
    <w:rsid w:val="00C0437F"/>
    <w:rsid w:val="00C227D8"/>
    <w:rsid w:val="00C245B7"/>
    <w:rsid w:val="00C3020D"/>
    <w:rsid w:val="00C37AA7"/>
    <w:rsid w:val="00C42DEF"/>
    <w:rsid w:val="00C47654"/>
    <w:rsid w:val="00C575CE"/>
    <w:rsid w:val="00C61C6F"/>
    <w:rsid w:val="00C65303"/>
    <w:rsid w:val="00C668AD"/>
    <w:rsid w:val="00C71D5F"/>
    <w:rsid w:val="00C84D87"/>
    <w:rsid w:val="00C8508F"/>
    <w:rsid w:val="00C92FCC"/>
    <w:rsid w:val="00C97EA1"/>
    <w:rsid w:val="00CC5C59"/>
    <w:rsid w:val="00CC5EB6"/>
    <w:rsid w:val="00CC60CE"/>
    <w:rsid w:val="00CE1A38"/>
    <w:rsid w:val="00CF376D"/>
    <w:rsid w:val="00CF62F0"/>
    <w:rsid w:val="00CF6765"/>
    <w:rsid w:val="00CF79F6"/>
    <w:rsid w:val="00CF7E8C"/>
    <w:rsid w:val="00D21809"/>
    <w:rsid w:val="00D33054"/>
    <w:rsid w:val="00D35AE1"/>
    <w:rsid w:val="00D46F8D"/>
    <w:rsid w:val="00D47EE6"/>
    <w:rsid w:val="00D570C2"/>
    <w:rsid w:val="00D62347"/>
    <w:rsid w:val="00D73DC6"/>
    <w:rsid w:val="00D8336E"/>
    <w:rsid w:val="00D8695C"/>
    <w:rsid w:val="00D914D7"/>
    <w:rsid w:val="00D93658"/>
    <w:rsid w:val="00D95C3E"/>
    <w:rsid w:val="00DA037E"/>
    <w:rsid w:val="00DA5919"/>
    <w:rsid w:val="00DB4C45"/>
    <w:rsid w:val="00DD4C04"/>
    <w:rsid w:val="00DD730C"/>
    <w:rsid w:val="00DE0835"/>
    <w:rsid w:val="00DE0A7F"/>
    <w:rsid w:val="00DF4004"/>
    <w:rsid w:val="00E04315"/>
    <w:rsid w:val="00E14E25"/>
    <w:rsid w:val="00E238AF"/>
    <w:rsid w:val="00E26EF1"/>
    <w:rsid w:val="00E36230"/>
    <w:rsid w:val="00E3657F"/>
    <w:rsid w:val="00E411E0"/>
    <w:rsid w:val="00E4287B"/>
    <w:rsid w:val="00E42D23"/>
    <w:rsid w:val="00E5487C"/>
    <w:rsid w:val="00E82CBC"/>
    <w:rsid w:val="00E87930"/>
    <w:rsid w:val="00E9725B"/>
    <w:rsid w:val="00EA3452"/>
    <w:rsid w:val="00EA7EDB"/>
    <w:rsid w:val="00EB1A94"/>
    <w:rsid w:val="00EB21B6"/>
    <w:rsid w:val="00EB2E59"/>
    <w:rsid w:val="00EB3630"/>
    <w:rsid w:val="00EB5A9B"/>
    <w:rsid w:val="00EB633E"/>
    <w:rsid w:val="00EC4251"/>
    <w:rsid w:val="00EC79BE"/>
    <w:rsid w:val="00ED4AFE"/>
    <w:rsid w:val="00EF36A9"/>
    <w:rsid w:val="00EF375F"/>
    <w:rsid w:val="00F02E6A"/>
    <w:rsid w:val="00F1549F"/>
    <w:rsid w:val="00F23246"/>
    <w:rsid w:val="00F429AD"/>
    <w:rsid w:val="00F44310"/>
    <w:rsid w:val="00F472A4"/>
    <w:rsid w:val="00F52531"/>
    <w:rsid w:val="00F53653"/>
    <w:rsid w:val="00F55E5F"/>
    <w:rsid w:val="00F7253A"/>
    <w:rsid w:val="00F87B95"/>
    <w:rsid w:val="00FB4F98"/>
    <w:rsid w:val="00FE20EC"/>
    <w:rsid w:val="00FE5D14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CE2BD-EFB9-41C3-91EE-F5D42102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  <w:style w:type="paragraph" w:styleId="af1">
    <w:name w:val="Body Text"/>
    <w:basedOn w:val="a"/>
    <w:link w:val="af2"/>
    <w:uiPriority w:val="99"/>
    <w:semiHidden/>
    <w:unhideWhenUsed/>
    <w:rsid w:val="00B82A68"/>
    <w:pPr>
      <w:spacing w:after="12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B82A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B3AC-BB5B-4C71-916A-4CD84303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2021-06-17T06:59:00Z</cp:lastPrinted>
  <dcterms:created xsi:type="dcterms:W3CDTF">2021-06-28T13:59:00Z</dcterms:created>
  <dcterms:modified xsi:type="dcterms:W3CDTF">2022-11-09T06:34:00Z</dcterms:modified>
</cp:coreProperties>
</file>