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3E" w:rsidRPr="009B3954" w:rsidRDefault="00A6773E" w:rsidP="00C42D42">
      <w:pPr>
        <w:tabs>
          <w:tab w:val="left" w:pos="6203"/>
        </w:tabs>
        <w:jc w:val="center"/>
        <w:rPr>
          <w:color w:val="000000"/>
          <w:sz w:val="28"/>
          <w:szCs w:val="28"/>
        </w:rPr>
      </w:pPr>
      <w:r w:rsidRPr="009B3954">
        <w:rPr>
          <w:noProof/>
          <w:color w:val="333333"/>
          <w:sz w:val="28"/>
          <w:szCs w:val="28"/>
        </w:rPr>
        <w:drawing>
          <wp:inline distT="0" distB="0" distL="0" distR="0">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6773E" w:rsidRPr="009B3954" w:rsidRDefault="00A6773E" w:rsidP="00A6773E">
      <w:pPr>
        <w:widowControl w:val="0"/>
        <w:suppressAutoHyphens/>
        <w:autoSpaceDE w:val="0"/>
        <w:autoSpaceDN w:val="0"/>
        <w:adjustRightInd w:val="0"/>
        <w:jc w:val="center"/>
        <w:rPr>
          <w:noProof/>
          <w:color w:val="333333"/>
          <w:sz w:val="28"/>
          <w:szCs w:val="28"/>
          <w:lang w:eastAsia="ar-SA"/>
        </w:rPr>
      </w:pPr>
      <w:r w:rsidRPr="009B3954">
        <w:rPr>
          <w:noProof/>
          <w:color w:val="333333"/>
          <w:sz w:val="28"/>
          <w:szCs w:val="28"/>
          <w:lang w:eastAsia="ar-SA"/>
        </w:rPr>
        <w:t>МУНИЦИПАЛЬНОЕ ОБРАЗОВАНИЕ</w:t>
      </w:r>
    </w:p>
    <w:p w:rsidR="00A6773E" w:rsidRPr="009B3954" w:rsidRDefault="00A6773E" w:rsidP="00A6773E">
      <w:pPr>
        <w:widowControl w:val="0"/>
        <w:suppressAutoHyphens/>
        <w:autoSpaceDE w:val="0"/>
        <w:autoSpaceDN w:val="0"/>
        <w:adjustRightInd w:val="0"/>
        <w:jc w:val="center"/>
        <w:rPr>
          <w:noProof/>
          <w:color w:val="333333"/>
          <w:sz w:val="28"/>
          <w:szCs w:val="28"/>
          <w:lang w:eastAsia="ar-SA"/>
        </w:rPr>
      </w:pPr>
      <w:r w:rsidRPr="009B3954">
        <w:rPr>
          <w:noProof/>
          <w:color w:val="333333"/>
          <w:sz w:val="28"/>
          <w:szCs w:val="28"/>
          <w:lang w:eastAsia="ar-SA"/>
        </w:rPr>
        <w:t>«КУЗЬМОЛОВСКОЕ ГОРОДСКОЕ ПОСЕЛЕНИЕ»</w:t>
      </w:r>
    </w:p>
    <w:p w:rsidR="00A6773E" w:rsidRPr="009B3954" w:rsidRDefault="00A6773E" w:rsidP="00A6773E">
      <w:pPr>
        <w:widowControl w:val="0"/>
        <w:suppressAutoHyphens/>
        <w:autoSpaceDE w:val="0"/>
        <w:autoSpaceDN w:val="0"/>
        <w:adjustRightInd w:val="0"/>
        <w:jc w:val="center"/>
        <w:rPr>
          <w:noProof/>
          <w:color w:val="333333"/>
          <w:sz w:val="28"/>
          <w:szCs w:val="28"/>
          <w:lang w:eastAsia="ar-SA"/>
        </w:rPr>
      </w:pPr>
      <w:r w:rsidRPr="009B3954">
        <w:rPr>
          <w:noProof/>
          <w:color w:val="333333"/>
          <w:sz w:val="28"/>
          <w:szCs w:val="28"/>
          <w:lang w:eastAsia="ar-SA"/>
        </w:rPr>
        <w:t>ВСЕВОЛОЖСКОГО МУНИЦИПАЛЬНОГО РАЙОНА</w:t>
      </w:r>
    </w:p>
    <w:p w:rsidR="00A6773E" w:rsidRDefault="00A6773E" w:rsidP="00A6773E">
      <w:pPr>
        <w:widowControl w:val="0"/>
        <w:suppressAutoHyphens/>
        <w:autoSpaceDE w:val="0"/>
        <w:autoSpaceDN w:val="0"/>
        <w:adjustRightInd w:val="0"/>
        <w:jc w:val="center"/>
        <w:rPr>
          <w:noProof/>
          <w:color w:val="333333"/>
          <w:sz w:val="28"/>
          <w:szCs w:val="28"/>
          <w:lang w:eastAsia="ar-SA"/>
        </w:rPr>
      </w:pPr>
      <w:r w:rsidRPr="009B3954">
        <w:rPr>
          <w:noProof/>
          <w:color w:val="333333"/>
          <w:sz w:val="28"/>
          <w:szCs w:val="28"/>
          <w:lang w:eastAsia="ar-SA"/>
        </w:rPr>
        <w:t>ЛЕНИНГРАДСКОЙ ОБЛАСТИ</w:t>
      </w:r>
    </w:p>
    <w:p w:rsidR="00A6773E" w:rsidRPr="00C42D42" w:rsidRDefault="00A6773E" w:rsidP="00A6773E">
      <w:pPr>
        <w:widowControl w:val="0"/>
        <w:suppressAutoHyphens/>
        <w:autoSpaceDE w:val="0"/>
        <w:autoSpaceDN w:val="0"/>
        <w:adjustRightInd w:val="0"/>
        <w:jc w:val="center"/>
        <w:rPr>
          <w:b/>
          <w:noProof/>
          <w:color w:val="333333"/>
          <w:sz w:val="28"/>
          <w:szCs w:val="28"/>
          <w:lang w:eastAsia="ar-SA"/>
        </w:rPr>
      </w:pPr>
      <w:r w:rsidRPr="00C42D42">
        <w:rPr>
          <w:b/>
          <w:noProof/>
          <w:color w:val="333333"/>
          <w:sz w:val="28"/>
          <w:szCs w:val="28"/>
          <w:lang w:eastAsia="ar-SA"/>
        </w:rPr>
        <w:t>А</w:t>
      </w:r>
      <w:r w:rsidR="00F728DD" w:rsidRPr="00C42D42">
        <w:rPr>
          <w:b/>
          <w:noProof/>
          <w:color w:val="333333"/>
          <w:sz w:val="28"/>
          <w:szCs w:val="28"/>
          <w:lang w:eastAsia="ar-SA"/>
        </w:rPr>
        <w:t xml:space="preserve"> </w:t>
      </w:r>
      <w:r w:rsidRPr="00C42D42">
        <w:rPr>
          <w:b/>
          <w:noProof/>
          <w:color w:val="333333"/>
          <w:sz w:val="28"/>
          <w:szCs w:val="28"/>
          <w:lang w:eastAsia="ar-SA"/>
        </w:rPr>
        <w:t>Д</w:t>
      </w:r>
      <w:r w:rsidR="00F728DD" w:rsidRPr="00C42D42">
        <w:rPr>
          <w:b/>
          <w:noProof/>
          <w:color w:val="333333"/>
          <w:sz w:val="28"/>
          <w:szCs w:val="28"/>
          <w:lang w:eastAsia="ar-SA"/>
        </w:rPr>
        <w:t xml:space="preserve"> </w:t>
      </w:r>
      <w:r w:rsidRPr="00C42D42">
        <w:rPr>
          <w:b/>
          <w:noProof/>
          <w:color w:val="333333"/>
          <w:sz w:val="28"/>
          <w:szCs w:val="28"/>
          <w:lang w:eastAsia="ar-SA"/>
        </w:rPr>
        <w:t>М</w:t>
      </w:r>
      <w:r w:rsidR="00F728DD" w:rsidRPr="00C42D42">
        <w:rPr>
          <w:b/>
          <w:noProof/>
          <w:color w:val="333333"/>
          <w:sz w:val="28"/>
          <w:szCs w:val="28"/>
          <w:lang w:eastAsia="ar-SA"/>
        </w:rPr>
        <w:t xml:space="preserve"> </w:t>
      </w:r>
      <w:r w:rsidRPr="00C42D42">
        <w:rPr>
          <w:b/>
          <w:noProof/>
          <w:color w:val="333333"/>
          <w:sz w:val="28"/>
          <w:szCs w:val="28"/>
          <w:lang w:eastAsia="ar-SA"/>
        </w:rPr>
        <w:t>И</w:t>
      </w:r>
      <w:r w:rsidR="00F728DD" w:rsidRPr="00C42D42">
        <w:rPr>
          <w:b/>
          <w:noProof/>
          <w:color w:val="333333"/>
          <w:sz w:val="28"/>
          <w:szCs w:val="28"/>
          <w:lang w:eastAsia="ar-SA"/>
        </w:rPr>
        <w:t xml:space="preserve"> </w:t>
      </w:r>
      <w:r w:rsidRPr="00C42D42">
        <w:rPr>
          <w:b/>
          <w:noProof/>
          <w:color w:val="333333"/>
          <w:sz w:val="28"/>
          <w:szCs w:val="28"/>
          <w:lang w:eastAsia="ar-SA"/>
        </w:rPr>
        <w:t>Н</w:t>
      </w:r>
      <w:r w:rsidR="00F728DD" w:rsidRPr="00C42D42">
        <w:rPr>
          <w:b/>
          <w:noProof/>
          <w:color w:val="333333"/>
          <w:sz w:val="28"/>
          <w:szCs w:val="28"/>
          <w:lang w:eastAsia="ar-SA"/>
        </w:rPr>
        <w:t xml:space="preserve"> </w:t>
      </w:r>
      <w:r w:rsidRPr="00C42D42">
        <w:rPr>
          <w:b/>
          <w:noProof/>
          <w:color w:val="333333"/>
          <w:sz w:val="28"/>
          <w:szCs w:val="28"/>
          <w:lang w:eastAsia="ar-SA"/>
        </w:rPr>
        <w:t>И</w:t>
      </w:r>
      <w:r w:rsidR="00F728DD" w:rsidRPr="00C42D42">
        <w:rPr>
          <w:b/>
          <w:noProof/>
          <w:color w:val="333333"/>
          <w:sz w:val="28"/>
          <w:szCs w:val="28"/>
          <w:lang w:eastAsia="ar-SA"/>
        </w:rPr>
        <w:t xml:space="preserve"> </w:t>
      </w:r>
      <w:r w:rsidRPr="00C42D42">
        <w:rPr>
          <w:b/>
          <w:noProof/>
          <w:color w:val="333333"/>
          <w:sz w:val="28"/>
          <w:szCs w:val="28"/>
          <w:lang w:eastAsia="ar-SA"/>
        </w:rPr>
        <w:t>С</w:t>
      </w:r>
      <w:r w:rsidR="00F728DD" w:rsidRPr="00C42D42">
        <w:rPr>
          <w:b/>
          <w:noProof/>
          <w:color w:val="333333"/>
          <w:sz w:val="28"/>
          <w:szCs w:val="28"/>
          <w:lang w:eastAsia="ar-SA"/>
        </w:rPr>
        <w:t xml:space="preserve"> </w:t>
      </w:r>
      <w:r w:rsidRPr="00C42D42">
        <w:rPr>
          <w:b/>
          <w:noProof/>
          <w:color w:val="333333"/>
          <w:sz w:val="28"/>
          <w:szCs w:val="28"/>
          <w:lang w:eastAsia="ar-SA"/>
        </w:rPr>
        <w:t>Т</w:t>
      </w:r>
      <w:r w:rsidR="00F728DD" w:rsidRPr="00C42D42">
        <w:rPr>
          <w:b/>
          <w:noProof/>
          <w:color w:val="333333"/>
          <w:sz w:val="28"/>
          <w:szCs w:val="28"/>
          <w:lang w:eastAsia="ar-SA"/>
        </w:rPr>
        <w:t xml:space="preserve"> </w:t>
      </w:r>
      <w:r w:rsidRPr="00C42D42">
        <w:rPr>
          <w:b/>
          <w:noProof/>
          <w:color w:val="333333"/>
          <w:sz w:val="28"/>
          <w:szCs w:val="28"/>
          <w:lang w:eastAsia="ar-SA"/>
        </w:rPr>
        <w:t>Р</w:t>
      </w:r>
      <w:r w:rsidR="00F728DD" w:rsidRPr="00C42D42">
        <w:rPr>
          <w:b/>
          <w:noProof/>
          <w:color w:val="333333"/>
          <w:sz w:val="28"/>
          <w:szCs w:val="28"/>
          <w:lang w:eastAsia="ar-SA"/>
        </w:rPr>
        <w:t xml:space="preserve"> </w:t>
      </w:r>
      <w:r w:rsidRPr="00C42D42">
        <w:rPr>
          <w:b/>
          <w:noProof/>
          <w:color w:val="333333"/>
          <w:sz w:val="28"/>
          <w:szCs w:val="28"/>
          <w:lang w:eastAsia="ar-SA"/>
        </w:rPr>
        <w:t>А</w:t>
      </w:r>
      <w:r w:rsidR="00F728DD" w:rsidRPr="00C42D42">
        <w:rPr>
          <w:b/>
          <w:noProof/>
          <w:color w:val="333333"/>
          <w:sz w:val="28"/>
          <w:szCs w:val="28"/>
          <w:lang w:eastAsia="ar-SA"/>
        </w:rPr>
        <w:t xml:space="preserve"> </w:t>
      </w:r>
      <w:r w:rsidRPr="00C42D42">
        <w:rPr>
          <w:b/>
          <w:noProof/>
          <w:color w:val="333333"/>
          <w:sz w:val="28"/>
          <w:szCs w:val="28"/>
          <w:lang w:eastAsia="ar-SA"/>
        </w:rPr>
        <w:t>Ц</w:t>
      </w:r>
      <w:r w:rsidR="00F728DD" w:rsidRPr="00C42D42">
        <w:rPr>
          <w:b/>
          <w:noProof/>
          <w:color w:val="333333"/>
          <w:sz w:val="28"/>
          <w:szCs w:val="28"/>
          <w:lang w:eastAsia="ar-SA"/>
        </w:rPr>
        <w:t xml:space="preserve"> </w:t>
      </w:r>
      <w:r w:rsidRPr="00C42D42">
        <w:rPr>
          <w:b/>
          <w:noProof/>
          <w:color w:val="333333"/>
          <w:sz w:val="28"/>
          <w:szCs w:val="28"/>
          <w:lang w:eastAsia="ar-SA"/>
        </w:rPr>
        <w:t>И</w:t>
      </w:r>
      <w:r w:rsidR="00F728DD" w:rsidRPr="00C42D42">
        <w:rPr>
          <w:b/>
          <w:noProof/>
          <w:color w:val="333333"/>
          <w:sz w:val="28"/>
          <w:szCs w:val="28"/>
          <w:lang w:eastAsia="ar-SA"/>
        </w:rPr>
        <w:t xml:space="preserve"> </w:t>
      </w:r>
      <w:r w:rsidRPr="00C42D42">
        <w:rPr>
          <w:b/>
          <w:noProof/>
          <w:color w:val="333333"/>
          <w:sz w:val="28"/>
          <w:szCs w:val="28"/>
          <w:lang w:eastAsia="ar-SA"/>
        </w:rPr>
        <w:t>Я</w:t>
      </w:r>
    </w:p>
    <w:p w:rsidR="00F728DD" w:rsidRPr="009B3954" w:rsidRDefault="00F728DD" w:rsidP="00A6773E">
      <w:pPr>
        <w:widowControl w:val="0"/>
        <w:suppressAutoHyphens/>
        <w:autoSpaceDE w:val="0"/>
        <w:autoSpaceDN w:val="0"/>
        <w:adjustRightInd w:val="0"/>
        <w:jc w:val="center"/>
        <w:rPr>
          <w:b/>
          <w:noProof/>
          <w:color w:val="333333"/>
          <w:sz w:val="28"/>
          <w:szCs w:val="28"/>
          <w:lang w:eastAsia="ar-SA"/>
        </w:rPr>
      </w:pPr>
    </w:p>
    <w:p w:rsidR="00A6773E" w:rsidRPr="009B3954" w:rsidRDefault="00A6773E" w:rsidP="00A6773E">
      <w:pPr>
        <w:widowControl w:val="0"/>
        <w:suppressAutoHyphens/>
        <w:autoSpaceDE w:val="0"/>
        <w:autoSpaceDN w:val="0"/>
        <w:adjustRightInd w:val="0"/>
        <w:jc w:val="center"/>
        <w:rPr>
          <w:b/>
          <w:noProof/>
          <w:color w:val="333333"/>
          <w:sz w:val="28"/>
          <w:szCs w:val="28"/>
          <w:lang w:eastAsia="ar-SA"/>
        </w:rPr>
      </w:pPr>
      <w:r w:rsidRPr="009B3954">
        <w:rPr>
          <w:b/>
          <w:noProof/>
          <w:color w:val="333333"/>
          <w:sz w:val="28"/>
          <w:szCs w:val="28"/>
          <w:lang w:eastAsia="ar-SA"/>
        </w:rPr>
        <w:t>П О С Т А Н О В Л Е Н И Е</w:t>
      </w:r>
    </w:p>
    <w:p w:rsidR="00A6773E" w:rsidRPr="009B3954" w:rsidRDefault="00A6773E" w:rsidP="00A6773E">
      <w:pPr>
        <w:widowControl w:val="0"/>
        <w:suppressAutoHyphens/>
        <w:autoSpaceDE w:val="0"/>
        <w:autoSpaceDN w:val="0"/>
        <w:adjustRightInd w:val="0"/>
        <w:jc w:val="center"/>
        <w:rPr>
          <w:noProof/>
          <w:color w:val="333333"/>
          <w:sz w:val="28"/>
          <w:szCs w:val="28"/>
          <w:lang w:eastAsia="ar-SA"/>
        </w:rPr>
      </w:pPr>
    </w:p>
    <w:p w:rsidR="00A6773E" w:rsidRPr="009176AF" w:rsidRDefault="00D97E72" w:rsidP="009176AF">
      <w:pPr>
        <w:widowControl w:val="0"/>
        <w:shd w:val="clear" w:color="auto" w:fill="FFFFFF"/>
        <w:tabs>
          <w:tab w:val="left" w:pos="8222"/>
        </w:tabs>
        <w:suppressAutoHyphens/>
        <w:autoSpaceDE w:val="0"/>
        <w:autoSpaceDN w:val="0"/>
        <w:adjustRightInd w:val="0"/>
        <w:spacing w:line="276" w:lineRule="auto"/>
        <w:jc w:val="both"/>
        <w:rPr>
          <w:sz w:val="26"/>
          <w:szCs w:val="26"/>
          <w:u w:val="single"/>
          <w:lang w:eastAsia="ar-SA"/>
        </w:rPr>
      </w:pPr>
      <w:r w:rsidRPr="009176AF">
        <w:rPr>
          <w:sz w:val="26"/>
          <w:szCs w:val="26"/>
          <w:u w:val="single"/>
          <w:lang w:eastAsia="ar-SA"/>
        </w:rPr>
        <w:t>16.12.2022</w:t>
      </w:r>
      <w:r w:rsidR="00F52984" w:rsidRPr="009176AF">
        <w:rPr>
          <w:sz w:val="26"/>
          <w:szCs w:val="26"/>
          <w:u w:val="single"/>
          <w:lang w:eastAsia="ar-SA"/>
        </w:rPr>
        <w:t>_</w:t>
      </w:r>
      <w:r w:rsidR="00A6773E" w:rsidRPr="009176AF">
        <w:rPr>
          <w:sz w:val="26"/>
          <w:szCs w:val="26"/>
          <w:lang w:eastAsia="ar-SA"/>
        </w:rPr>
        <w:tab/>
        <w:t>№</w:t>
      </w:r>
      <w:r w:rsidRPr="009176AF">
        <w:rPr>
          <w:sz w:val="26"/>
          <w:szCs w:val="26"/>
          <w:u w:val="single"/>
          <w:lang w:eastAsia="ar-SA"/>
        </w:rPr>
        <w:t>2</w:t>
      </w:r>
      <w:r w:rsidR="00A83A5E" w:rsidRPr="009176AF">
        <w:rPr>
          <w:sz w:val="26"/>
          <w:szCs w:val="26"/>
          <w:u w:val="single"/>
          <w:lang w:eastAsia="ar-SA"/>
        </w:rPr>
        <w:t>51</w:t>
      </w:r>
    </w:p>
    <w:p w:rsidR="00A6773E" w:rsidRPr="009176AF" w:rsidRDefault="00A6773E" w:rsidP="009176AF">
      <w:pPr>
        <w:widowControl w:val="0"/>
        <w:shd w:val="clear" w:color="auto" w:fill="FFFFFF"/>
        <w:suppressAutoHyphens/>
        <w:autoSpaceDE w:val="0"/>
        <w:autoSpaceDN w:val="0"/>
        <w:adjustRightInd w:val="0"/>
        <w:spacing w:line="276" w:lineRule="auto"/>
        <w:jc w:val="both"/>
        <w:rPr>
          <w:sz w:val="26"/>
          <w:szCs w:val="26"/>
          <w:lang w:eastAsia="ar-SA"/>
        </w:rPr>
      </w:pPr>
      <w:r w:rsidRPr="009176AF">
        <w:rPr>
          <w:sz w:val="26"/>
          <w:szCs w:val="26"/>
          <w:lang w:eastAsia="ar-SA"/>
        </w:rPr>
        <w:t>г.п. Кузьмоловский</w:t>
      </w:r>
    </w:p>
    <w:p w:rsidR="00A6773E" w:rsidRPr="009176AF" w:rsidRDefault="00A6773E" w:rsidP="009176AF">
      <w:pPr>
        <w:widowControl w:val="0"/>
        <w:shd w:val="clear" w:color="auto" w:fill="FFFFFF"/>
        <w:autoSpaceDE w:val="0"/>
        <w:autoSpaceDN w:val="0"/>
        <w:adjustRightInd w:val="0"/>
        <w:spacing w:line="276" w:lineRule="auto"/>
        <w:jc w:val="both"/>
        <w:rPr>
          <w:rFonts w:eastAsia="Calibri"/>
          <w:sz w:val="26"/>
          <w:szCs w:val="26"/>
        </w:rPr>
      </w:pPr>
    </w:p>
    <w:p w:rsidR="00A6773E" w:rsidRPr="009176AF" w:rsidRDefault="00A6773E" w:rsidP="009176AF">
      <w:pPr>
        <w:autoSpaceDE w:val="0"/>
        <w:autoSpaceDN w:val="0"/>
        <w:adjustRightInd w:val="0"/>
        <w:spacing w:line="276" w:lineRule="auto"/>
        <w:rPr>
          <w:color w:val="000000"/>
          <w:sz w:val="26"/>
          <w:szCs w:val="26"/>
        </w:rPr>
      </w:pPr>
      <w:r w:rsidRPr="009176AF">
        <w:rPr>
          <w:color w:val="000000"/>
          <w:sz w:val="26"/>
          <w:szCs w:val="26"/>
        </w:rPr>
        <w:t xml:space="preserve">Об утверждении муниципальной программы </w:t>
      </w:r>
    </w:p>
    <w:p w:rsidR="00A83A5E" w:rsidRPr="009176AF" w:rsidRDefault="00A6773E" w:rsidP="009176AF">
      <w:pPr>
        <w:autoSpaceDE w:val="0"/>
        <w:autoSpaceDN w:val="0"/>
        <w:adjustRightInd w:val="0"/>
        <w:spacing w:line="276" w:lineRule="auto"/>
        <w:rPr>
          <w:color w:val="000000"/>
          <w:sz w:val="26"/>
          <w:szCs w:val="26"/>
        </w:rPr>
      </w:pPr>
      <w:r w:rsidRPr="009176AF">
        <w:rPr>
          <w:color w:val="000000"/>
          <w:sz w:val="26"/>
          <w:szCs w:val="26"/>
        </w:rPr>
        <w:t>«</w:t>
      </w:r>
      <w:r w:rsidR="00A83A5E" w:rsidRPr="009176AF">
        <w:rPr>
          <w:color w:val="000000"/>
          <w:sz w:val="26"/>
          <w:szCs w:val="26"/>
        </w:rPr>
        <w:t xml:space="preserve">Обеспечение устойчивого функционирования </w:t>
      </w:r>
    </w:p>
    <w:p w:rsidR="00A83A5E" w:rsidRPr="009176AF" w:rsidRDefault="00A83A5E" w:rsidP="009176AF">
      <w:pPr>
        <w:autoSpaceDE w:val="0"/>
        <w:autoSpaceDN w:val="0"/>
        <w:adjustRightInd w:val="0"/>
        <w:spacing w:line="276" w:lineRule="auto"/>
        <w:rPr>
          <w:color w:val="000000"/>
          <w:sz w:val="26"/>
          <w:szCs w:val="26"/>
        </w:rPr>
      </w:pPr>
      <w:r w:rsidRPr="009176AF">
        <w:rPr>
          <w:color w:val="000000"/>
          <w:sz w:val="26"/>
          <w:szCs w:val="26"/>
        </w:rPr>
        <w:t xml:space="preserve">и развития жилищно-коммунальной </w:t>
      </w:r>
    </w:p>
    <w:p w:rsidR="00A83A5E" w:rsidRPr="009176AF" w:rsidRDefault="00A83A5E" w:rsidP="009176AF">
      <w:pPr>
        <w:autoSpaceDE w:val="0"/>
        <w:autoSpaceDN w:val="0"/>
        <w:adjustRightInd w:val="0"/>
        <w:spacing w:line="276" w:lineRule="auto"/>
        <w:rPr>
          <w:color w:val="000000"/>
          <w:sz w:val="26"/>
          <w:szCs w:val="26"/>
        </w:rPr>
      </w:pPr>
      <w:r w:rsidRPr="009176AF">
        <w:rPr>
          <w:color w:val="000000"/>
          <w:sz w:val="26"/>
          <w:szCs w:val="26"/>
        </w:rPr>
        <w:t xml:space="preserve">инфраструктуры на территории муниципального </w:t>
      </w:r>
    </w:p>
    <w:p w:rsidR="00A83A5E" w:rsidRPr="009176AF" w:rsidRDefault="00A83A5E" w:rsidP="009176AF">
      <w:pPr>
        <w:autoSpaceDE w:val="0"/>
        <w:autoSpaceDN w:val="0"/>
        <w:adjustRightInd w:val="0"/>
        <w:spacing w:line="276" w:lineRule="auto"/>
        <w:rPr>
          <w:color w:val="000000"/>
          <w:sz w:val="26"/>
          <w:szCs w:val="26"/>
        </w:rPr>
      </w:pPr>
      <w:r w:rsidRPr="009176AF">
        <w:rPr>
          <w:color w:val="000000"/>
          <w:sz w:val="26"/>
          <w:szCs w:val="26"/>
        </w:rPr>
        <w:t xml:space="preserve">образования «Кузьмоловское городское поселение» </w:t>
      </w:r>
    </w:p>
    <w:p w:rsidR="00A83A5E" w:rsidRPr="009176AF" w:rsidRDefault="00A83A5E" w:rsidP="009176AF">
      <w:pPr>
        <w:autoSpaceDE w:val="0"/>
        <w:autoSpaceDN w:val="0"/>
        <w:adjustRightInd w:val="0"/>
        <w:spacing w:line="276" w:lineRule="auto"/>
        <w:rPr>
          <w:color w:val="000000"/>
          <w:sz w:val="26"/>
          <w:szCs w:val="26"/>
        </w:rPr>
      </w:pPr>
      <w:r w:rsidRPr="009176AF">
        <w:rPr>
          <w:color w:val="000000"/>
          <w:sz w:val="26"/>
          <w:szCs w:val="26"/>
        </w:rPr>
        <w:t xml:space="preserve">Всеволожского муниципального района </w:t>
      </w:r>
    </w:p>
    <w:p w:rsidR="00A6773E" w:rsidRPr="009176AF" w:rsidRDefault="00A83A5E" w:rsidP="009176AF">
      <w:pPr>
        <w:autoSpaceDE w:val="0"/>
        <w:autoSpaceDN w:val="0"/>
        <w:adjustRightInd w:val="0"/>
        <w:spacing w:line="276" w:lineRule="auto"/>
        <w:rPr>
          <w:color w:val="000000"/>
          <w:sz w:val="26"/>
          <w:szCs w:val="26"/>
        </w:rPr>
      </w:pPr>
      <w:r w:rsidRPr="009176AF">
        <w:rPr>
          <w:color w:val="000000"/>
          <w:sz w:val="26"/>
          <w:szCs w:val="26"/>
        </w:rPr>
        <w:t>Ленинградской области</w:t>
      </w:r>
      <w:r w:rsidR="00A6773E" w:rsidRPr="009176AF">
        <w:rPr>
          <w:color w:val="000000"/>
          <w:sz w:val="26"/>
          <w:szCs w:val="26"/>
        </w:rPr>
        <w:t xml:space="preserve"> на 202</w:t>
      </w:r>
      <w:r w:rsidR="00F52984" w:rsidRPr="009176AF">
        <w:rPr>
          <w:color w:val="000000"/>
          <w:sz w:val="26"/>
          <w:szCs w:val="26"/>
        </w:rPr>
        <w:t>3</w:t>
      </w:r>
      <w:r w:rsidR="00A6773E" w:rsidRPr="009176AF">
        <w:rPr>
          <w:color w:val="000000"/>
          <w:sz w:val="26"/>
          <w:szCs w:val="26"/>
        </w:rPr>
        <w:t>-202</w:t>
      </w:r>
      <w:r w:rsidR="00F52984" w:rsidRPr="009176AF">
        <w:rPr>
          <w:color w:val="000000"/>
          <w:sz w:val="26"/>
          <w:szCs w:val="26"/>
        </w:rPr>
        <w:t>5</w:t>
      </w:r>
      <w:r w:rsidR="00A6773E" w:rsidRPr="009176AF">
        <w:rPr>
          <w:color w:val="000000"/>
          <w:sz w:val="26"/>
          <w:szCs w:val="26"/>
        </w:rPr>
        <w:t xml:space="preserve"> годы</w:t>
      </w:r>
      <w:r w:rsidRPr="009176AF">
        <w:rPr>
          <w:color w:val="000000"/>
          <w:sz w:val="26"/>
          <w:szCs w:val="26"/>
        </w:rPr>
        <w:t>»</w:t>
      </w:r>
    </w:p>
    <w:p w:rsidR="00A6773E" w:rsidRPr="009176AF" w:rsidRDefault="00A6773E" w:rsidP="009176AF">
      <w:pPr>
        <w:pStyle w:val="af2"/>
        <w:spacing w:line="276" w:lineRule="auto"/>
        <w:jc w:val="both"/>
        <w:rPr>
          <w:rFonts w:ascii="Times New Roman" w:hAnsi="Times New Roman" w:cs="Times New Roman"/>
          <w:color w:val="000000"/>
          <w:sz w:val="26"/>
          <w:szCs w:val="26"/>
        </w:rPr>
      </w:pPr>
    </w:p>
    <w:p w:rsidR="00A6773E" w:rsidRDefault="00A6773E" w:rsidP="009176AF">
      <w:pPr>
        <w:spacing w:line="276" w:lineRule="auto"/>
        <w:ind w:firstLine="708"/>
        <w:jc w:val="both"/>
        <w:rPr>
          <w:rFonts w:eastAsia="Calibri"/>
          <w:color w:val="000000"/>
          <w:sz w:val="26"/>
          <w:szCs w:val="26"/>
        </w:rPr>
      </w:pPr>
      <w:r w:rsidRPr="009176AF">
        <w:rPr>
          <w:rFonts w:eastAsia="Calibri"/>
          <w:color w:val="000000"/>
          <w:sz w:val="26"/>
          <w:szCs w:val="26"/>
        </w:rPr>
        <w:t>В соответствии с Федеральным закон</w:t>
      </w:r>
      <w:r w:rsidR="00F728DD" w:rsidRPr="009176AF">
        <w:rPr>
          <w:rFonts w:eastAsia="Calibri"/>
          <w:color w:val="000000"/>
          <w:sz w:val="26"/>
          <w:szCs w:val="26"/>
        </w:rPr>
        <w:t>о</w:t>
      </w:r>
      <w:r w:rsidRPr="009176AF">
        <w:rPr>
          <w:rFonts w:eastAsia="Calibri"/>
          <w:color w:val="000000"/>
          <w:sz w:val="26"/>
          <w:szCs w:val="26"/>
        </w:rPr>
        <w:t xml:space="preserve">м от 06.10.2003 № 131-ФЗ «Об общих принципах организации местного самоуправления в Российской Федерации», </w:t>
      </w:r>
      <w:r w:rsidR="00152B2B" w:rsidRPr="009176AF">
        <w:rPr>
          <w:rFonts w:eastAsia="Calibri"/>
          <w:color w:val="000000"/>
          <w:sz w:val="26"/>
          <w:szCs w:val="26"/>
        </w:rPr>
        <w:t>У</w:t>
      </w:r>
      <w:r w:rsidRPr="009176AF">
        <w:rPr>
          <w:rFonts w:eastAsia="Calibri"/>
          <w:color w:val="000000"/>
          <w:sz w:val="26"/>
          <w:szCs w:val="26"/>
        </w:rPr>
        <w:t xml:space="preserve">ставом МО «Кузьмоловское </w:t>
      </w:r>
      <w:r w:rsidR="00152B2B" w:rsidRPr="009176AF">
        <w:rPr>
          <w:rFonts w:eastAsia="Calibri"/>
          <w:color w:val="000000"/>
          <w:sz w:val="26"/>
          <w:szCs w:val="26"/>
        </w:rPr>
        <w:t>ГП</w:t>
      </w:r>
      <w:r w:rsidRPr="009176AF">
        <w:rPr>
          <w:rFonts w:eastAsia="Calibri"/>
          <w:color w:val="000000"/>
          <w:sz w:val="26"/>
          <w:szCs w:val="26"/>
        </w:rPr>
        <w:t>», </w:t>
      </w:r>
      <w:r w:rsidR="00152B2B" w:rsidRPr="009176AF">
        <w:rPr>
          <w:rFonts w:eastAsia="Calibri"/>
          <w:color w:val="000000"/>
          <w:sz w:val="26"/>
          <w:szCs w:val="26"/>
        </w:rPr>
        <w:t xml:space="preserve">постановлением администрации </w:t>
      </w:r>
      <w:r w:rsidRPr="009176AF">
        <w:rPr>
          <w:rFonts w:eastAsia="Calibri"/>
          <w:color w:val="000000"/>
          <w:sz w:val="26"/>
          <w:szCs w:val="26"/>
        </w:rPr>
        <w:t>от 24.11.2020 № 155 «Об утверждении Порядка разработки, реализации и оценки эффективности муниципальных программ муниципального образования «Кузьмоловское городское поселение» Всеволожского муниципального района Ленинградской области»</w:t>
      </w:r>
      <w:r w:rsidR="00152B2B" w:rsidRPr="009176AF">
        <w:rPr>
          <w:rFonts w:eastAsia="Calibri"/>
          <w:color w:val="000000"/>
          <w:sz w:val="26"/>
          <w:szCs w:val="26"/>
        </w:rPr>
        <w:t>,</w:t>
      </w:r>
      <w:r w:rsidRPr="009176AF">
        <w:rPr>
          <w:rFonts w:eastAsia="Calibri"/>
          <w:color w:val="000000"/>
          <w:sz w:val="26"/>
          <w:szCs w:val="26"/>
        </w:rPr>
        <w:t xml:space="preserve"> администрация муниципального образования «Кузьмоловское городское поселение» Всеволожского муниципального района Ленинградской области</w:t>
      </w:r>
    </w:p>
    <w:p w:rsidR="000674FB" w:rsidRPr="009176AF" w:rsidRDefault="000674FB" w:rsidP="009176AF">
      <w:pPr>
        <w:spacing w:line="276" w:lineRule="auto"/>
        <w:ind w:firstLine="708"/>
        <w:jc w:val="both"/>
        <w:rPr>
          <w:rFonts w:eastAsia="Calibri"/>
          <w:color w:val="000000"/>
          <w:sz w:val="26"/>
          <w:szCs w:val="26"/>
        </w:rPr>
      </w:pPr>
    </w:p>
    <w:p w:rsidR="00A6773E" w:rsidRDefault="00A6773E" w:rsidP="009176AF">
      <w:pPr>
        <w:widowControl w:val="0"/>
        <w:autoSpaceDE w:val="0"/>
        <w:autoSpaceDN w:val="0"/>
        <w:adjustRightInd w:val="0"/>
        <w:spacing w:line="276" w:lineRule="auto"/>
        <w:jc w:val="center"/>
        <w:rPr>
          <w:b/>
          <w:color w:val="000000"/>
          <w:sz w:val="26"/>
          <w:szCs w:val="26"/>
        </w:rPr>
      </w:pPr>
      <w:r w:rsidRPr="009176AF">
        <w:rPr>
          <w:b/>
          <w:color w:val="000000"/>
          <w:sz w:val="26"/>
          <w:szCs w:val="26"/>
        </w:rPr>
        <w:t>ПОСТАНОВЛЯЕТ:</w:t>
      </w:r>
    </w:p>
    <w:p w:rsidR="000674FB" w:rsidRPr="009176AF" w:rsidRDefault="000674FB" w:rsidP="009176AF">
      <w:pPr>
        <w:widowControl w:val="0"/>
        <w:autoSpaceDE w:val="0"/>
        <w:autoSpaceDN w:val="0"/>
        <w:adjustRightInd w:val="0"/>
        <w:spacing w:line="276" w:lineRule="auto"/>
        <w:jc w:val="center"/>
        <w:rPr>
          <w:b/>
          <w:color w:val="000000"/>
          <w:sz w:val="26"/>
          <w:szCs w:val="26"/>
        </w:rPr>
      </w:pPr>
    </w:p>
    <w:p w:rsidR="00F52984" w:rsidRPr="009176AF" w:rsidRDefault="00A6773E" w:rsidP="009176AF">
      <w:pPr>
        <w:pStyle w:val="ae"/>
        <w:numPr>
          <w:ilvl w:val="0"/>
          <w:numId w:val="12"/>
        </w:numPr>
        <w:autoSpaceDE w:val="0"/>
        <w:autoSpaceDN w:val="0"/>
        <w:adjustRightInd w:val="0"/>
        <w:spacing w:line="276" w:lineRule="auto"/>
        <w:ind w:left="0" w:firstLine="708"/>
        <w:jc w:val="both"/>
        <w:rPr>
          <w:color w:val="000000"/>
          <w:sz w:val="26"/>
          <w:szCs w:val="26"/>
        </w:rPr>
      </w:pPr>
      <w:r w:rsidRPr="009176AF">
        <w:rPr>
          <w:color w:val="000000"/>
          <w:sz w:val="26"/>
          <w:szCs w:val="26"/>
        </w:rPr>
        <w:t>Утвердить муниципальную программу «</w:t>
      </w:r>
      <w:r w:rsidR="00A83A5E" w:rsidRPr="009176AF">
        <w:rPr>
          <w:color w:val="000000"/>
          <w:sz w:val="26"/>
          <w:szCs w:val="26"/>
        </w:rPr>
        <w:t>Обеспечение устойчивого функционирования и развития жилищно-коммунальной инфраструктуры на территории муниципального образования «Кузьмоловское городское поселение» Всеволожского муниципального района Ленинградской области на 2023-2025 годы</w:t>
      </w:r>
      <w:r w:rsidRPr="009176AF">
        <w:rPr>
          <w:color w:val="000000"/>
          <w:sz w:val="26"/>
          <w:szCs w:val="26"/>
        </w:rPr>
        <w:t>»</w:t>
      </w:r>
      <w:r w:rsidR="00136BA8" w:rsidRPr="009176AF">
        <w:rPr>
          <w:color w:val="000000"/>
          <w:sz w:val="26"/>
          <w:szCs w:val="26"/>
        </w:rPr>
        <w:t>, согласно приложению.</w:t>
      </w:r>
    </w:p>
    <w:p w:rsidR="00963777" w:rsidRPr="009176AF" w:rsidRDefault="00F52984" w:rsidP="009176AF">
      <w:pPr>
        <w:pStyle w:val="ae"/>
        <w:numPr>
          <w:ilvl w:val="0"/>
          <w:numId w:val="12"/>
        </w:numPr>
        <w:autoSpaceDE w:val="0"/>
        <w:autoSpaceDN w:val="0"/>
        <w:adjustRightInd w:val="0"/>
        <w:spacing w:before="78" w:line="276" w:lineRule="auto"/>
        <w:ind w:left="0" w:right="101" w:firstLine="708"/>
        <w:jc w:val="both"/>
        <w:rPr>
          <w:color w:val="000000"/>
          <w:sz w:val="26"/>
          <w:szCs w:val="26"/>
        </w:rPr>
      </w:pPr>
      <w:r w:rsidRPr="009176AF">
        <w:rPr>
          <w:color w:val="000000"/>
          <w:sz w:val="26"/>
          <w:szCs w:val="26"/>
        </w:rPr>
        <w:t>Постановление от 13 октября 2021 года №</w:t>
      </w:r>
      <w:r w:rsidR="00A83A5E" w:rsidRPr="009176AF">
        <w:rPr>
          <w:color w:val="000000"/>
          <w:sz w:val="26"/>
          <w:szCs w:val="26"/>
        </w:rPr>
        <w:t>122</w:t>
      </w:r>
      <w:r w:rsidRPr="009176AF">
        <w:rPr>
          <w:color w:val="000000"/>
          <w:sz w:val="26"/>
          <w:szCs w:val="26"/>
        </w:rPr>
        <w:t xml:space="preserve"> «Об утверждении муниципальной программы «</w:t>
      </w:r>
      <w:r w:rsidR="00A83A5E" w:rsidRPr="009176AF">
        <w:rPr>
          <w:color w:val="000000"/>
          <w:sz w:val="26"/>
          <w:szCs w:val="26"/>
        </w:rPr>
        <w:t xml:space="preserve">Обеспечение устойчивого функционирования и развития жилищно-коммунальной инфраструктуры на территории муниципального образования «Кузьмоловское городское поселение» Всеволожского муниципального </w:t>
      </w:r>
      <w:r w:rsidR="00A83A5E" w:rsidRPr="009176AF">
        <w:rPr>
          <w:color w:val="000000"/>
          <w:sz w:val="26"/>
          <w:szCs w:val="26"/>
        </w:rPr>
        <w:lastRenderedPageBreak/>
        <w:t>района Ленинградской области на 2022-2024 годы»</w:t>
      </w:r>
      <w:r w:rsidRPr="009176AF">
        <w:rPr>
          <w:color w:val="000000"/>
          <w:sz w:val="26"/>
          <w:szCs w:val="26"/>
        </w:rPr>
        <w:t xml:space="preserve"> считать утратившим силу с 01 января 2023</w:t>
      </w:r>
      <w:r w:rsidR="00C42D42" w:rsidRPr="009176AF">
        <w:rPr>
          <w:color w:val="000000"/>
          <w:sz w:val="26"/>
          <w:szCs w:val="26"/>
        </w:rPr>
        <w:t xml:space="preserve"> года.</w:t>
      </w:r>
    </w:p>
    <w:p w:rsidR="00963777" w:rsidRPr="009176AF" w:rsidRDefault="00963777" w:rsidP="009176AF">
      <w:pPr>
        <w:pStyle w:val="ae"/>
        <w:numPr>
          <w:ilvl w:val="0"/>
          <w:numId w:val="12"/>
        </w:numPr>
        <w:autoSpaceDE w:val="0"/>
        <w:autoSpaceDN w:val="0"/>
        <w:adjustRightInd w:val="0"/>
        <w:spacing w:before="78" w:line="276" w:lineRule="auto"/>
        <w:ind w:left="0" w:right="101" w:firstLine="708"/>
        <w:jc w:val="both"/>
        <w:rPr>
          <w:color w:val="000000"/>
          <w:sz w:val="26"/>
          <w:szCs w:val="26"/>
        </w:rPr>
      </w:pPr>
      <w:r w:rsidRPr="009176AF">
        <w:rPr>
          <w:color w:val="000000"/>
          <w:sz w:val="26"/>
          <w:szCs w:val="26"/>
        </w:rPr>
        <w:t>Настоящее постановление подлежит официальному опубликованию в газете «Кузьмоловский вестник».</w:t>
      </w:r>
    </w:p>
    <w:p w:rsidR="00963777" w:rsidRPr="009176AF" w:rsidRDefault="00963777" w:rsidP="009176AF">
      <w:pPr>
        <w:pStyle w:val="ae"/>
        <w:numPr>
          <w:ilvl w:val="0"/>
          <w:numId w:val="12"/>
        </w:numPr>
        <w:autoSpaceDE w:val="0"/>
        <w:autoSpaceDN w:val="0"/>
        <w:adjustRightInd w:val="0"/>
        <w:spacing w:before="78" w:line="276" w:lineRule="auto"/>
        <w:ind w:left="0" w:right="101" w:firstLine="708"/>
        <w:jc w:val="both"/>
        <w:rPr>
          <w:color w:val="000000"/>
          <w:sz w:val="26"/>
          <w:szCs w:val="26"/>
        </w:rPr>
      </w:pPr>
      <w:r w:rsidRPr="009176AF">
        <w:rPr>
          <w:color w:val="000000"/>
          <w:sz w:val="26"/>
          <w:szCs w:val="26"/>
        </w:rPr>
        <w:t xml:space="preserve">Настоящее постановление вступает в силу </w:t>
      </w:r>
      <w:r w:rsidR="003C07D7" w:rsidRPr="009176AF">
        <w:rPr>
          <w:color w:val="000000"/>
          <w:sz w:val="26"/>
          <w:szCs w:val="26"/>
        </w:rPr>
        <w:t>со дня его</w:t>
      </w:r>
      <w:r w:rsidRPr="009176AF">
        <w:rPr>
          <w:color w:val="000000"/>
          <w:sz w:val="26"/>
          <w:szCs w:val="26"/>
        </w:rPr>
        <w:t xml:space="preserve"> официального опублик</w:t>
      </w:r>
      <w:r w:rsidR="003C07D7" w:rsidRPr="009176AF">
        <w:rPr>
          <w:color w:val="000000"/>
          <w:sz w:val="26"/>
          <w:szCs w:val="26"/>
        </w:rPr>
        <w:t>ования и распространяет свое действие на правоотношения, возникшие с 1 января 2023 года.</w:t>
      </w:r>
    </w:p>
    <w:p w:rsidR="00963777" w:rsidRPr="009176AF" w:rsidRDefault="00963777" w:rsidP="009176AF">
      <w:pPr>
        <w:pStyle w:val="ae"/>
        <w:numPr>
          <w:ilvl w:val="0"/>
          <w:numId w:val="12"/>
        </w:numPr>
        <w:autoSpaceDE w:val="0"/>
        <w:autoSpaceDN w:val="0"/>
        <w:adjustRightInd w:val="0"/>
        <w:spacing w:before="78" w:line="276" w:lineRule="auto"/>
        <w:ind w:left="0" w:right="101" w:firstLine="708"/>
        <w:jc w:val="both"/>
        <w:rPr>
          <w:color w:val="000000"/>
          <w:sz w:val="26"/>
          <w:szCs w:val="26"/>
        </w:rPr>
      </w:pPr>
      <w:r w:rsidRPr="009176AF">
        <w:rPr>
          <w:color w:val="000000"/>
          <w:sz w:val="26"/>
          <w:szCs w:val="26"/>
        </w:rPr>
        <w:t>Контроль исполнения настоящего постановления оставляю за собой.</w:t>
      </w:r>
    </w:p>
    <w:p w:rsidR="003C07D7" w:rsidRPr="009176AF" w:rsidRDefault="003C07D7" w:rsidP="009176AF">
      <w:pPr>
        <w:spacing w:line="276" w:lineRule="auto"/>
        <w:jc w:val="both"/>
        <w:rPr>
          <w:color w:val="000000"/>
          <w:sz w:val="26"/>
          <w:szCs w:val="26"/>
        </w:rPr>
      </w:pPr>
    </w:p>
    <w:p w:rsidR="003C07D7" w:rsidRPr="009176AF" w:rsidRDefault="003C07D7" w:rsidP="009176AF">
      <w:pPr>
        <w:spacing w:line="276" w:lineRule="auto"/>
        <w:jc w:val="center"/>
        <w:rPr>
          <w:color w:val="000000"/>
          <w:sz w:val="26"/>
          <w:szCs w:val="26"/>
        </w:rPr>
      </w:pPr>
    </w:p>
    <w:p w:rsidR="00A6773E" w:rsidRPr="009176AF" w:rsidRDefault="00F52984" w:rsidP="009176AF">
      <w:pPr>
        <w:spacing w:line="276" w:lineRule="auto"/>
        <w:jc w:val="center"/>
        <w:rPr>
          <w:color w:val="000000"/>
          <w:sz w:val="26"/>
          <w:szCs w:val="26"/>
        </w:rPr>
      </w:pPr>
      <w:r w:rsidRPr="009176AF">
        <w:rPr>
          <w:color w:val="000000"/>
          <w:sz w:val="26"/>
          <w:szCs w:val="26"/>
        </w:rPr>
        <w:t>Г</w:t>
      </w:r>
      <w:r w:rsidR="00A6773E" w:rsidRPr="009176AF">
        <w:rPr>
          <w:color w:val="000000"/>
          <w:sz w:val="26"/>
          <w:szCs w:val="26"/>
        </w:rPr>
        <w:t>лав</w:t>
      </w:r>
      <w:r w:rsidRPr="009176AF">
        <w:rPr>
          <w:color w:val="000000"/>
          <w:sz w:val="26"/>
          <w:szCs w:val="26"/>
        </w:rPr>
        <w:t>а</w:t>
      </w:r>
      <w:r w:rsidR="00A6773E" w:rsidRPr="009176AF">
        <w:rPr>
          <w:color w:val="000000"/>
          <w:sz w:val="26"/>
          <w:szCs w:val="26"/>
        </w:rPr>
        <w:t xml:space="preserve"> администрации                 </w:t>
      </w:r>
      <w:r w:rsidR="00152B2B" w:rsidRPr="009176AF">
        <w:rPr>
          <w:color w:val="000000"/>
          <w:sz w:val="26"/>
          <w:szCs w:val="26"/>
        </w:rPr>
        <w:t xml:space="preserve">                         </w:t>
      </w:r>
      <w:r w:rsidR="00A6773E" w:rsidRPr="009176AF">
        <w:rPr>
          <w:color w:val="000000"/>
          <w:sz w:val="26"/>
          <w:szCs w:val="26"/>
        </w:rPr>
        <w:t xml:space="preserve">                                              </w:t>
      </w:r>
      <w:r w:rsidRPr="009176AF">
        <w:rPr>
          <w:color w:val="000000"/>
          <w:sz w:val="26"/>
          <w:szCs w:val="26"/>
        </w:rPr>
        <w:t>Д.В.Кобзев</w:t>
      </w:r>
    </w:p>
    <w:p w:rsidR="00A6773E" w:rsidRPr="009176AF" w:rsidRDefault="00A6773E" w:rsidP="009176AF">
      <w:pPr>
        <w:spacing w:line="276" w:lineRule="auto"/>
        <w:jc w:val="right"/>
        <w:rPr>
          <w:color w:val="000000"/>
          <w:sz w:val="26"/>
          <w:szCs w:val="26"/>
        </w:rPr>
      </w:pPr>
    </w:p>
    <w:p w:rsidR="00F464F4" w:rsidRPr="009176AF" w:rsidRDefault="00F464F4" w:rsidP="009176AF">
      <w:pPr>
        <w:tabs>
          <w:tab w:val="left" w:pos="6203"/>
        </w:tabs>
        <w:spacing w:line="276" w:lineRule="auto"/>
        <w:ind w:left="4536"/>
        <w:jc w:val="center"/>
        <w:rPr>
          <w:bCs/>
          <w:sz w:val="26"/>
          <w:szCs w:val="26"/>
        </w:rPr>
      </w:pPr>
    </w:p>
    <w:p w:rsidR="00A83A5E" w:rsidRDefault="00A83A5E"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Default="009176AF" w:rsidP="009176AF">
      <w:pPr>
        <w:tabs>
          <w:tab w:val="left" w:pos="6203"/>
        </w:tabs>
        <w:spacing w:line="276" w:lineRule="auto"/>
        <w:rPr>
          <w:bCs/>
          <w:sz w:val="26"/>
          <w:szCs w:val="26"/>
        </w:rPr>
      </w:pPr>
    </w:p>
    <w:p w:rsidR="009176AF" w:rsidRPr="009176AF" w:rsidRDefault="009176AF" w:rsidP="009176AF">
      <w:pPr>
        <w:tabs>
          <w:tab w:val="left" w:pos="6203"/>
        </w:tabs>
        <w:spacing w:line="276" w:lineRule="auto"/>
        <w:rPr>
          <w:bCs/>
          <w:sz w:val="26"/>
          <w:szCs w:val="26"/>
        </w:rPr>
      </w:pPr>
    </w:p>
    <w:p w:rsidR="00A83A5E" w:rsidRDefault="00A83A5E" w:rsidP="00A6773E">
      <w:pPr>
        <w:tabs>
          <w:tab w:val="left" w:pos="6203"/>
        </w:tabs>
        <w:ind w:left="4536"/>
        <w:jc w:val="center"/>
        <w:rPr>
          <w:bCs/>
          <w:sz w:val="28"/>
          <w:szCs w:val="28"/>
        </w:rPr>
      </w:pPr>
    </w:p>
    <w:p w:rsidR="00A6773E" w:rsidRPr="00E36230" w:rsidRDefault="00A6773E" w:rsidP="00152B2B">
      <w:pPr>
        <w:tabs>
          <w:tab w:val="left" w:pos="6203"/>
        </w:tabs>
        <w:ind w:left="4536"/>
        <w:jc w:val="right"/>
        <w:rPr>
          <w:bCs/>
          <w:sz w:val="28"/>
          <w:szCs w:val="28"/>
        </w:rPr>
      </w:pPr>
      <w:r w:rsidRPr="00E36230">
        <w:rPr>
          <w:bCs/>
          <w:sz w:val="28"/>
          <w:szCs w:val="28"/>
        </w:rPr>
        <w:t>Приложение</w:t>
      </w:r>
    </w:p>
    <w:p w:rsidR="00A6773E" w:rsidRPr="00E36230" w:rsidRDefault="00A6773E" w:rsidP="00152B2B">
      <w:pPr>
        <w:tabs>
          <w:tab w:val="left" w:pos="6203"/>
        </w:tabs>
        <w:ind w:left="4536"/>
        <w:jc w:val="right"/>
        <w:rPr>
          <w:bCs/>
          <w:sz w:val="28"/>
          <w:szCs w:val="28"/>
        </w:rPr>
      </w:pPr>
      <w:r w:rsidRPr="00E36230">
        <w:rPr>
          <w:bCs/>
          <w:sz w:val="28"/>
          <w:szCs w:val="28"/>
        </w:rPr>
        <w:t>к постановлению администрации</w:t>
      </w:r>
    </w:p>
    <w:p w:rsidR="00A6773E" w:rsidRPr="00E36230" w:rsidRDefault="00A6773E" w:rsidP="00152B2B">
      <w:pPr>
        <w:tabs>
          <w:tab w:val="left" w:pos="6203"/>
        </w:tabs>
        <w:ind w:left="4536"/>
        <w:jc w:val="right"/>
        <w:rPr>
          <w:bCs/>
          <w:sz w:val="28"/>
          <w:szCs w:val="28"/>
        </w:rPr>
      </w:pPr>
      <w:r w:rsidRPr="00E36230">
        <w:rPr>
          <w:bCs/>
          <w:sz w:val="28"/>
          <w:szCs w:val="28"/>
        </w:rPr>
        <w:t>МО «</w:t>
      </w:r>
      <w:r>
        <w:rPr>
          <w:bCs/>
          <w:sz w:val="28"/>
          <w:szCs w:val="28"/>
        </w:rPr>
        <w:t xml:space="preserve">Кузьмоловское </w:t>
      </w:r>
      <w:r w:rsidR="00152B2B">
        <w:rPr>
          <w:bCs/>
          <w:sz w:val="28"/>
          <w:szCs w:val="28"/>
        </w:rPr>
        <w:t>ГП</w:t>
      </w:r>
      <w:r w:rsidRPr="00E36230">
        <w:rPr>
          <w:bCs/>
          <w:sz w:val="28"/>
          <w:szCs w:val="28"/>
        </w:rPr>
        <w:t>»</w:t>
      </w:r>
    </w:p>
    <w:p w:rsidR="00A6773E" w:rsidRPr="00684DC0" w:rsidRDefault="00D97E72" w:rsidP="00152B2B">
      <w:pPr>
        <w:ind w:left="4536"/>
        <w:jc w:val="right"/>
        <w:rPr>
          <w:sz w:val="24"/>
          <w:szCs w:val="24"/>
          <w:u w:val="single"/>
        </w:rPr>
      </w:pPr>
      <w:r>
        <w:rPr>
          <w:bCs/>
          <w:sz w:val="28"/>
          <w:szCs w:val="28"/>
        </w:rPr>
        <w:t xml:space="preserve">от 16.12.2022 </w:t>
      </w:r>
      <w:r w:rsidR="009C5E9B">
        <w:rPr>
          <w:bCs/>
          <w:sz w:val="28"/>
          <w:szCs w:val="28"/>
        </w:rPr>
        <w:t>№</w:t>
      </w:r>
      <w:r>
        <w:rPr>
          <w:bCs/>
          <w:sz w:val="28"/>
          <w:szCs w:val="28"/>
        </w:rPr>
        <w:t>2</w:t>
      </w:r>
      <w:r w:rsidR="00A83A5E">
        <w:rPr>
          <w:bCs/>
          <w:sz w:val="28"/>
          <w:szCs w:val="28"/>
        </w:rPr>
        <w:t>51</w:t>
      </w:r>
    </w:p>
    <w:p w:rsidR="00A6773E" w:rsidRDefault="00A6773E" w:rsidP="00152B2B">
      <w:pPr>
        <w:jc w:val="right"/>
        <w:rPr>
          <w:sz w:val="24"/>
          <w:szCs w:val="24"/>
        </w:rPr>
      </w:pPr>
    </w:p>
    <w:p w:rsidR="000942DF" w:rsidRDefault="000942DF" w:rsidP="00606A1F">
      <w:pPr>
        <w:spacing w:line="276" w:lineRule="auto"/>
        <w:jc w:val="center"/>
        <w:textAlignment w:val="baseline"/>
        <w:rPr>
          <w:b/>
          <w:bCs/>
          <w:sz w:val="28"/>
          <w:szCs w:val="28"/>
          <w:bdr w:val="none" w:sz="0" w:space="0" w:color="auto" w:frame="1"/>
        </w:rPr>
      </w:pPr>
    </w:p>
    <w:p w:rsidR="000942DF" w:rsidRDefault="000942DF" w:rsidP="00606A1F">
      <w:pPr>
        <w:spacing w:line="276" w:lineRule="auto"/>
        <w:jc w:val="center"/>
        <w:textAlignment w:val="baseline"/>
        <w:rPr>
          <w:b/>
          <w:bCs/>
          <w:sz w:val="28"/>
          <w:szCs w:val="28"/>
          <w:bdr w:val="none" w:sz="0" w:space="0" w:color="auto" w:frame="1"/>
        </w:rPr>
      </w:pPr>
    </w:p>
    <w:p w:rsidR="00A6773E" w:rsidRDefault="00A6773E" w:rsidP="00A6773E">
      <w:pPr>
        <w:spacing w:line="276" w:lineRule="auto"/>
        <w:textAlignment w:val="baseline"/>
        <w:rPr>
          <w:b/>
          <w:bCs/>
          <w:sz w:val="28"/>
          <w:szCs w:val="28"/>
          <w:bdr w:val="none" w:sz="0" w:space="0" w:color="auto" w:frame="1"/>
        </w:rPr>
      </w:pPr>
    </w:p>
    <w:p w:rsidR="000942DF" w:rsidRDefault="000942DF" w:rsidP="00606A1F">
      <w:pPr>
        <w:spacing w:line="276" w:lineRule="auto"/>
        <w:jc w:val="center"/>
        <w:textAlignment w:val="baseline"/>
        <w:rPr>
          <w:b/>
          <w:bCs/>
          <w:sz w:val="28"/>
          <w:szCs w:val="28"/>
          <w:bdr w:val="none" w:sz="0" w:space="0" w:color="auto" w:frame="1"/>
        </w:rPr>
      </w:pPr>
    </w:p>
    <w:p w:rsidR="000942DF" w:rsidRDefault="000942DF" w:rsidP="00606A1F">
      <w:pPr>
        <w:spacing w:line="276" w:lineRule="auto"/>
        <w:jc w:val="center"/>
        <w:textAlignment w:val="baseline"/>
        <w:rPr>
          <w:b/>
          <w:bCs/>
          <w:sz w:val="28"/>
          <w:szCs w:val="28"/>
          <w:bdr w:val="none" w:sz="0" w:space="0" w:color="auto" w:frame="1"/>
        </w:rPr>
      </w:pPr>
    </w:p>
    <w:p w:rsidR="00C42D42" w:rsidRDefault="00C42D42" w:rsidP="00606A1F">
      <w:pPr>
        <w:spacing w:line="276" w:lineRule="auto"/>
        <w:jc w:val="center"/>
        <w:textAlignment w:val="baseline"/>
        <w:rPr>
          <w:b/>
          <w:bCs/>
          <w:sz w:val="28"/>
          <w:szCs w:val="28"/>
          <w:bdr w:val="none" w:sz="0" w:space="0" w:color="auto" w:frame="1"/>
        </w:rPr>
      </w:pPr>
    </w:p>
    <w:p w:rsidR="00C42D42" w:rsidRDefault="00C42D42" w:rsidP="00606A1F">
      <w:pPr>
        <w:spacing w:line="276" w:lineRule="auto"/>
        <w:jc w:val="center"/>
        <w:textAlignment w:val="baseline"/>
        <w:rPr>
          <w:b/>
          <w:bCs/>
          <w:sz w:val="28"/>
          <w:szCs w:val="28"/>
          <w:bdr w:val="none" w:sz="0" w:space="0" w:color="auto" w:frame="1"/>
        </w:rPr>
      </w:pPr>
    </w:p>
    <w:p w:rsidR="000942DF" w:rsidRDefault="000942DF" w:rsidP="00606A1F">
      <w:pPr>
        <w:spacing w:line="276" w:lineRule="auto"/>
        <w:jc w:val="center"/>
        <w:textAlignment w:val="baseline"/>
        <w:rPr>
          <w:b/>
          <w:bCs/>
          <w:sz w:val="28"/>
          <w:szCs w:val="28"/>
          <w:bdr w:val="none" w:sz="0" w:space="0" w:color="auto" w:frame="1"/>
        </w:rPr>
      </w:pPr>
    </w:p>
    <w:p w:rsidR="00C42D42" w:rsidRDefault="000942DF" w:rsidP="00606A1F">
      <w:pPr>
        <w:spacing w:line="276" w:lineRule="auto"/>
        <w:jc w:val="center"/>
        <w:textAlignment w:val="baseline"/>
        <w:rPr>
          <w:b/>
          <w:bCs/>
          <w:sz w:val="28"/>
          <w:szCs w:val="28"/>
          <w:bdr w:val="none" w:sz="0" w:space="0" w:color="auto" w:frame="1"/>
        </w:rPr>
      </w:pPr>
      <w:r>
        <w:rPr>
          <w:b/>
          <w:bCs/>
          <w:sz w:val="28"/>
          <w:szCs w:val="28"/>
          <w:bdr w:val="none" w:sz="0" w:space="0" w:color="auto" w:frame="1"/>
        </w:rPr>
        <w:t>М</w:t>
      </w:r>
      <w:r w:rsidR="00776503" w:rsidRPr="00484262">
        <w:rPr>
          <w:b/>
          <w:bCs/>
          <w:sz w:val="28"/>
          <w:szCs w:val="28"/>
          <w:bdr w:val="none" w:sz="0" w:space="0" w:color="auto" w:frame="1"/>
        </w:rPr>
        <w:t>униципальн</w:t>
      </w:r>
      <w:r w:rsidR="00F52984">
        <w:rPr>
          <w:b/>
          <w:bCs/>
          <w:sz w:val="28"/>
          <w:szCs w:val="28"/>
          <w:bdr w:val="none" w:sz="0" w:space="0" w:color="auto" w:frame="1"/>
        </w:rPr>
        <w:t>ая</w:t>
      </w:r>
      <w:r w:rsidR="00776503" w:rsidRPr="00484262">
        <w:rPr>
          <w:b/>
          <w:bCs/>
          <w:sz w:val="28"/>
          <w:szCs w:val="28"/>
          <w:bdr w:val="none" w:sz="0" w:space="0" w:color="auto" w:frame="1"/>
        </w:rPr>
        <w:t xml:space="preserve"> программ</w:t>
      </w:r>
      <w:r w:rsidR="00F52984">
        <w:rPr>
          <w:b/>
          <w:bCs/>
          <w:sz w:val="28"/>
          <w:szCs w:val="28"/>
          <w:bdr w:val="none" w:sz="0" w:space="0" w:color="auto" w:frame="1"/>
        </w:rPr>
        <w:t>а</w:t>
      </w:r>
      <w:r w:rsidR="000D6E7F" w:rsidRPr="00484262">
        <w:rPr>
          <w:b/>
          <w:bCs/>
          <w:sz w:val="28"/>
          <w:szCs w:val="28"/>
          <w:bdr w:val="none" w:sz="0" w:space="0" w:color="auto" w:frame="1"/>
        </w:rPr>
        <w:t xml:space="preserve"> </w:t>
      </w:r>
    </w:p>
    <w:p w:rsidR="00F464F4" w:rsidRDefault="00A83A5E" w:rsidP="00F464F4">
      <w:pPr>
        <w:spacing w:line="276" w:lineRule="auto"/>
        <w:jc w:val="center"/>
        <w:textAlignment w:val="baseline"/>
        <w:rPr>
          <w:b/>
          <w:bCs/>
          <w:sz w:val="28"/>
          <w:szCs w:val="28"/>
          <w:bdr w:val="none" w:sz="0" w:space="0" w:color="auto" w:frame="1"/>
        </w:rPr>
      </w:pPr>
      <w:r w:rsidRPr="00A83A5E">
        <w:rPr>
          <w:b/>
          <w:bCs/>
          <w:sz w:val="28"/>
          <w:szCs w:val="28"/>
          <w:bdr w:val="none" w:sz="0" w:space="0" w:color="auto" w:frame="1"/>
        </w:rPr>
        <w:t xml:space="preserve">«Обеспечение устойчивого функционирования и развития жилищно-коммунальной инфраструктуры на территории муниципального образования «Кузьмоловское городское поселение» </w:t>
      </w:r>
      <w:r w:rsidR="00F464F4" w:rsidRPr="00F464F4">
        <w:rPr>
          <w:b/>
          <w:bCs/>
          <w:sz w:val="28"/>
          <w:szCs w:val="28"/>
          <w:bdr w:val="none" w:sz="0" w:space="0" w:color="auto" w:frame="1"/>
        </w:rPr>
        <w:t xml:space="preserve">Всеволожского муниципального района Ленинградской области </w:t>
      </w:r>
    </w:p>
    <w:p w:rsidR="003251D8" w:rsidRPr="00F464F4" w:rsidRDefault="00F464F4" w:rsidP="00F464F4">
      <w:pPr>
        <w:spacing w:line="276" w:lineRule="auto"/>
        <w:jc w:val="center"/>
        <w:textAlignment w:val="baseline"/>
        <w:rPr>
          <w:b/>
          <w:bCs/>
          <w:sz w:val="28"/>
          <w:szCs w:val="28"/>
          <w:bdr w:val="none" w:sz="0" w:space="0" w:color="auto" w:frame="1"/>
        </w:rPr>
      </w:pPr>
      <w:r w:rsidRPr="00F464F4">
        <w:rPr>
          <w:b/>
          <w:bCs/>
          <w:sz w:val="28"/>
          <w:szCs w:val="28"/>
          <w:bdr w:val="none" w:sz="0" w:space="0" w:color="auto" w:frame="1"/>
        </w:rPr>
        <w:t>на 2023-2025 годы</w:t>
      </w:r>
      <w:r w:rsidR="00A83A5E" w:rsidRPr="00A83A5E">
        <w:rPr>
          <w:b/>
          <w:bCs/>
          <w:sz w:val="28"/>
          <w:szCs w:val="28"/>
          <w:bdr w:val="none" w:sz="0" w:space="0" w:color="auto" w:frame="1"/>
        </w:rPr>
        <w:t>»</w:t>
      </w:r>
    </w:p>
    <w:p w:rsidR="007D23F7" w:rsidRDefault="007D23F7"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A6773E" w:rsidRDefault="00A6773E" w:rsidP="00143F16">
      <w:pPr>
        <w:spacing w:line="276" w:lineRule="auto"/>
        <w:jc w:val="center"/>
        <w:textAlignment w:val="baseline"/>
        <w:rPr>
          <w:sz w:val="24"/>
          <w:szCs w:val="24"/>
        </w:rPr>
      </w:pPr>
    </w:p>
    <w:p w:rsidR="00A6773E" w:rsidRDefault="00A6773E" w:rsidP="00143F16">
      <w:pPr>
        <w:spacing w:line="276" w:lineRule="auto"/>
        <w:jc w:val="center"/>
        <w:textAlignment w:val="baseline"/>
        <w:rPr>
          <w:sz w:val="24"/>
          <w:szCs w:val="24"/>
        </w:rPr>
      </w:pPr>
    </w:p>
    <w:p w:rsidR="00A6773E" w:rsidRDefault="00A6773E"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0942DF" w:rsidRDefault="000942DF"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F728DD" w:rsidRDefault="00F728DD" w:rsidP="00143F16">
      <w:pPr>
        <w:spacing w:line="276" w:lineRule="auto"/>
        <w:jc w:val="center"/>
        <w:textAlignment w:val="baseline"/>
        <w:rPr>
          <w:sz w:val="24"/>
          <w:szCs w:val="24"/>
        </w:rPr>
      </w:pPr>
    </w:p>
    <w:p w:rsidR="00F728DD" w:rsidRDefault="00F728DD" w:rsidP="00376510">
      <w:pPr>
        <w:spacing w:line="276" w:lineRule="auto"/>
        <w:textAlignment w:val="baseline"/>
        <w:rPr>
          <w:sz w:val="24"/>
          <w:szCs w:val="24"/>
        </w:rPr>
      </w:pPr>
    </w:p>
    <w:p w:rsidR="00F728DD" w:rsidRDefault="00F728DD" w:rsidP="00376510">
      <w:pPr>
        <w:spacing w:line="276" w:lineRule="auto"/>
        <w:textAlignment w:val="baseline"/>
        <w:rPr>
          <w:sz w:val="24"/>
          <w:szCs w:val="24"/>
        </w:rPr>
      </w:pPr>
    </w:p>
    <w:p w:rsidR="00F464F4" w:rsidRPr="00DE7C55" w:rsidRDefault="00F464F4" w:rsidP="00F464F4">
      <w:pPr>
        <w:pStyle w:val="11"/>
        <w:jc w:val="center"/>
        <w:rPr>
          <w:rFonts w:ascii="Times New Roman" w:hAnsi="Times New Roman" w:cs="Times New Roman"/>
          <w:b/>
          <w:color w:val="000000"/>
          <w:sz w:val="28"/>
          <w:szCs w:val="28"/>
        </w:rPr>
      </w:pPr>
      <w:r w:rsidRPr="00DE7C55">
        <w:rPr>
          <w:rFonts w:ascii="Times New Roman" w:hAnsi="Times New Roman" w:cs="Times New Roman"/>
          <w:b/>
          <w:color w:val="000000"/>
          <w:sz w:val="28"/>
          <w:szCs w:val="28"/>
        </w:rPr>
        <w:t>ПАСПОРТ</w:t>
      </w:r>
    </w:p>
    <w:p w:rsidR="00F464F4" w:rsidRPr="00DE7C55" w:rsidRDefault="00F464F4" w:rsidP="00F464F4">
      <w:pPr>
        <w:pStyle w:val="11"/>
        <w:jc w:val="center"/>
        <w:rPr>
          <w:b/>
          <w:color w:val="000000"/>
          <w:sz w:val="28"/>
          <w:szCs w:val="28"/>
        </w:rPr>
      </w:pPr>
      <w:r w:rsidRPr="00DE7C55">
        <w:rPr>
          <w:rFonts w:ascii="Times New Roman" w:hAnsi="Times New Roman" w:cs="Times New Roman"/>
          <w:b/>
          <w:color w:val="000000"/>
          <w:sz w:val="28"/>
          <w:szCs w:val="28"/>
        </w:rPr>
        <w:t>муниципальной программы</w:t>
      </w:r>
    </w:p>
    <w:p w:rsidR="00F464F4" w:rsidRDefault="00F464F4" w:rsidP="00FB4B48">
      <w:pPr>
        <w:spacing w:line="276" w:lineRule="auto"/>
        <w:jc w:val="center"/>
        <w:textAlignment w:val="baseline"/>
        <w:rPr>
          <w:b/>
          <w:bCs/>
          <w:sz w:val="28"/>
          <w:szCs w:val="28"/>
          <w:bdr w:val="none" w:sz="0" w:space="0" w:color="auto" w:frame="1"/>
        </w:rPr>
      </w:pPr>
      <w:r w:rsidRPr="00A83A5E">
        <w:rPr>
          <w:b/>
          <w:bCs/>
          <w:sz w:val="28"/>
          <w:szCs w:val="28"/>
          <w:bdr w:val="none" w:sz="0" w:space="0" w:color="auto" w:frame="1"/>
        </w:rPr>
        <w:t xml:space="preserve">«Обеспечение устойчивого функционирования и развития жилищно-коммунальной инфраструктуры на территории муниципального образования «Кузьмоловское городское поселение» </w:t>
      </w:r>
      <w:r w:rsidRPr="00F464F4">
        <w:rPr>
          <w:b/>
          <w:bCs/>
          <w:sz w:val="28"/>
          <w:szCs w:val="28"/>
          <w:bdr w:val="none" w:sz="0" w:space="0" w:color="auto" w:frame="1"/>
        </w:rPr>
        <w:t xml:space="preserve">Всеволожского муниципального района Ленинградской области </w:t>
      </w:r>
    </w:p>
    <w:p w:rsidR="00F464F4" w:rsidRPr="00F464F4" w:rsidRDefault="00F464F4" w:rsidP="00FB4B48">
      <w:pPr>
        <w:spacing w:line="276" w:lineRule="auto"/>
        <w:jc w:val="center"/>
        <w:textAlignment w:val="baseline"/>
        <w:rPr>
          <w:b/>
          <w:bCs/>
          <w:sz w:val="28"/>
          <w:szCs w:val="28"/>
          <w:bdr w:val="none" w:sz="0" w:space="0" w:color="auto" w:frame="1"/>
        </w:rPr>
      </w:pPr>
      <w:r w:rsidRPr="00F464F4">
        <w:rPr>
          <w:b/>
          <w:bCs/>
          <w:sz w:val="28"/>
          <w:szCs w:val="28"/>
          <w:bdr w:val="none" w:sz="0" w:space="0" w:color="auto" w:frame="1"/>
        </w:rPr>
        <w:t>на 2023-2025 годы</w:t>
      </w:r>
      <w:r w:rsidRPr="00A83A5E">
        <w:rPr>
          <w:b/>
          <w:bCs/>
          <w:sz w:val="28"/>
          <w:szCs w:val="28"/>
          <w:bdr w:val="none" w:sz="0" w:space="0" w:color="auto" w:frame="1"/>
        </w:rPr>
        <w:t>»</w:t>
      </w:r>
    </w:p>
    <w:p w:rsidR="00F464F4" w:rsidRDefault="00F464F4" w:rsidP="00F464F4">
      <w:pPr>
        <w:spacing w:line="276" w:lineRule="auto"/>
        <w:jc w:val="center"/>
        <w:textAlignment w:val="baseline"/>
        <w:rPr>
          <w:sz w:val="24"/>
          <w:szCs w:val="24"/>
        </w:rPr>
      </w:pPr>
    </w:p>
    <w:tbl>
      <w:tblPr>
        <w:tblW w:w="10444" w:type="dxa"/>
        <w:tblInd w:w="-611" w:type="dxa"/>
        <w:tblLayout w:type="fixed"/>
        <w:tblLook w:val="0000" w:firstRow="0" w:lastRow="0" w:firstColumn="0" w:lastColumn="0" w:noHBand="0" w:noVBand="0"/>
      </w:tblPr>
      <w:tblGrid>
        <w:gridCol w:w="3888"/>
        <w:gridCol w:w="6546"/>
        <w:gridCol w:w="10"/>
      </w:tblGrid>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Полное наименование муниципальной 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464F4">
            <w:pPr>
              <w:pStyle w:val="a4"/>
              <w:rPr>
                <w:color w:val="000000"/>
              </w:rPr>
            </w:pPr>
            <w:r w:rsidRPr="00DE7C55">
              <w:rPr>
                <w:color w:val="000000"/>
                <w:szCs w:val="28"/>
              </w:rPr>
              <w:t>Муниципальная программа «</w:t>
            </w:r>
            <w:r w:rsidRPr="00E27C96">
              <w:rPr>
                <w:color w:val="000000"/>
                <w:szCs w:val="28"/>
              </w:rPr>
              <w:t xml:space="preserve">Обеспечение устойчивого функционирования и развития жилищно-коммунальной инфраструктуры на территории </w:t>
            </w:r>
            <w:r w:rsidRPr="00DE7C55">
              <w:rPr>
                <w:color w:val="000000"/>
                <w:szCs w:val="28"/>
              </w:rPr>
              <w:t>муниципального образования «</w:t>
            </w:r>
            <w:r>
              <w:rPr>
                <w:color w:val="000000"/>
                <w:szCs w:val="28"/>
              </w:rPr>
              <w:t>Кузьмоловское</w:t>
            </w:r>
            <w:r w:rsidRPr="00DE7C55">
              <w:rPr>
                <w:color w:val="000000"/>
                <w:szCs w:val="28"/>
              </w:rPr>
              <w:t xml:space="preserve"> городское поселение» Всеволожского муниципальн</w:t>
            </w:r>
            <w:r>
              <w:rPr>
                <w:color w:val="000000"/>
                <w:szCs w:val="28"/>
              </w:rPr>
              <w:t>ого района Ленинградской области</w:t>
            </w:r>
            <w:r>
              <w:t xml:space="preserve"> </w:t>
            </w:r>
            <w:r w:rsidRPr="00173C15">
              <w:rPr>
                <w:color w:val="000000"/>
                <w:szCs w:val="28"/>
              </w:rPr>
              <w:t>на 202</w:t>
            </w:r>
            <w:r>
              <w:rPr>
                <w:color w:val="000000"/>
                <w:szCs w:val="28"/>
              </w:rPr>
              <w:t>3</w:t>
            </w:r>
            <w:r w:rsidRPr="00173C15">
              <w:rPr>
                <w:color w:val="000000"/>
                <w:szCs w:val="28"/>
              </w:rPr>
              <w:t>-202</w:t>
            </w:r>
            <w:r>
              <w:rPr>
                <w:color w:val="000000"/>
                <w:szCs w:val="28"/>
              </w:rPr>
              <w:t>5</w:t>
            </w:r>
            <w:r w:rsidRPr="00173C15">
              <w:rPr>
                <w:color w:val="000000"/>
                <w:szCs w:val="28"/>
              </w:rPr>
              <w:t xml:space="preserve"> годы</w:t>
            </w:r>
            <w:r w:rsidRPr="00DE7C55">
              <w:rPr>
                <w:color w:val="000000"/>
                <w:szCs w:val="28"/>
              </w:rPr>
              <w:t>» (далее - Программа)</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Ответственный исполнитель муниципальной 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a4"/>
              <w:rPr>
                <w:color w:val="000000"/>
              </w:rPr>
            </w:pPr>
            <w:r w:rsidRPr="00E27C96">
              <w:rPr>
                <w:color w:val="000000"/>
                <w:szCs w:val="28"/>
              </w:rPr>
              <w:t>Администрация муниципального образования «Кузьмоловского городского поселения»</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 xml:space="preserve">Соисполнители муниципальной 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af3"/>
              <w:jc w:val="left"/>
              <w:rPr>
                <w:color w:val="000000"/>
                <w:sz w:val="28"/>
                <w:szCs w:val="28"/>
              </w:rPr>
            </w:pPr>
          </w:p>
          <w:p w:rsidR="00F464F4" w:rsidRPr="00DE7C55" w:rsidRDefault="00F464F4" w:rsidP="00FB4B48">
            <w:pPr>
              <w:pStyle w:val="a4"/>
              <w:rPr>
                <w:color w:val="000000"/>
              </w:rPr>
            </w:pPr>
            <w:r>
              <w:rPr>
                <w:color w:val="000000"/>
                <w:szCs w:val="28"/>
              </w:rPr>
              <w:t>Финансово-экономический отдел</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Участники муниципальной 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Исполнители работ по выполнению мероприятий отобранные в результате проведения конкурсных процедур, специалисты администрации МО «</w:t>
            </w:r>
            <w:r>
              <w:rPr>
                <w:color w:val="000000"/>
                <w:szCs w:val="28"/>
              </w:rPr>
              <w:t>Кузьмоловское</w:t>
            </w:r>
            <w:r w:rsidRPr="00DE7C55">
              <w:rPr>
                <w:color w:val="000000"/>
                <w:szCs w:val="28"/>
              </w:rPr>
              <w:t xml:space="preserve"> городское поселение»</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Подпрограммы муниципальной 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a4"/>
              <w:rPr>
                <w:color w:val="000000"/>
              </w:rPr>
            </w:pPr>
            <w:r w:rsidRPr="00DE7C55">
              <w:rPr>
                <w:color w:val="000000"/>
                <w:szCs w:val="28"/>
              </w:rPr>
              <w:t>Разработка подпрограмм не требуется</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rPr>
            </w:pPr>
            <w:r w:rsidRPr="00DE7C55">
              <w:rPr>
                <w:color w:val="000000"/>
                <w:szCs w:val="28"/>
              </w:rPr>
              <w:t>Цели муниципальной 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af4"/>
              <w:rPr>
                <w:rFonts w:ascii="Times New Roman" w:hAnsi="Times New Roman" w:cs="Times New Roman"/>
                <w:color w:val="000000"/>
                <w:sz w:val="28"/>
              </w:rPr>
            </w:pPr>
            <w:r w:rsidRPr="00DE7C55">
              <w:rPr>
                <w:rFonts w:ascii="Times New Roman" w:hAnsi="Times New Roman" w:cs="Times New Roman"/>
                <w:color w:val="000000"/>
                <w:sz w:val="28"/>
              </w:rPr>
              <w:t>Развитие и обеспечение устойчивого функционирования системы водоснабжения и водоотведения;</w:t>
            </w:r>
          </w:p>
          <w:p w:rsidR="00F464F4" w:rsidRPr="00DE7C55"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rPr>
              <w:t>Модернизация и развитие объектов теплоснабжения и электроснабжения,</w:t>
            </w:r>
            <w:r w:rsidRPr="00DE7C55">
              <w:rPr>
                <w:rFonts w:ascii="Times New Roman" w:hAnsi="Times New Roman" w:cs="Times New Roman"/>
                <w:color w:val="000000"/>
                <w:sz w:val="28"/>
                <w:szCs w:val="28"/>
              </w:rPr>
              <w:t xml:space="preserve"> энергосбережение и повышение энергетической эффективности;</w:t>
            </w:r>
          </w:p>
          <w:p w:rsidR="00F464F4" w:rsidRPr="00DE7C55"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Предупреждение ситуаций, связанных с</w:t>
            </w:r>
          </w:p>
          <w:p w:rsidR="00F464F4" w:rsidRPr="00DE7C55"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нарушением функционирования   объектов</w:t>
            </w:r>
          </w:p>
          <w:p w:rsidR="00F464F4"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 xml:space="preserve">жилищно-коммунального хозяйства;  </w:t>
            </w:r>
          </w:p>
          <w:p w:rsidR="00F464F4" w:rsidRPr="00DE7C55" w:rsidRDefault="00F464F4" w:rsidP="00FB4B48">
            <w:pPr>
              <w:pStyle w:val="11"/>
              <w:rPr>
                <w:rFonts w:ascii="Times New Roman" w:hAnsi="Times New Roman" w:cs="Times New Roman"/>
                <w:color w:val="000000"/>
                <w:sz w:val="28"/>
                <w:szCs w:val="28"/>
              </w:rPr>
            </w:pPr>
            <w:r>
              <w:rPr>
                <w:rFonts w:ascii="Times New Roman" w:hAnsi="Times New Roman" w:cs="Times New Roman"/>
                <w:color w:val="000000"/>
                <w:sz w:val="28"/>
                <w:szCs w:val="28"/>
              </w:rPr>
              <w:t>Улучшение санитарно-гигиенической обстановки в поселении;</w:t>
            </w:r>
          </w:p>
          <w:p w:rsidR="00F464F4" w:rsidRPr="00DE7C55" w:rsidRDefault="00F464F4" w:rsidP="00FB4B48">
            <w:pPr>
              <w:pStyle w:val="11"/>
              <w:rPr>
                <w:color w:val="000000"/>
              </w:rPr>
            </w:pPr>
            <w:r w:rsidRPr="00DE7C55">
              <w:rPr>
                <w:rFonts w:ascii="Times New Roman" w:hAnsi="Times New Roman" w:cs="Times New Roman"/>
                <w:color w:val="000000"/>
                <w:sz w:val="28"/>
                <w:szCs w:val="28"/>
              </w:rPr>
              <w:t>Развитие инженерной инфраструктуры системы газоснабжения</w:t>
            </w:r>
            <w:r>
              <w:rPr>
                <w:rFonts w:ascii="Times New Roman" w:hAnsi="Times New Roman" w:cs="Times New Roman"/>
                <w:color w:val="000000"/>
                <w:sz w:val="28"/>
                <w:szCs w:val="28"/>
              </w:rPr>
              <w:t>.</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Задачи муниципальной программ</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Замена ветхих и аварийных участков инженерных сетей теплоснабжения, водоснабжения и водоотведения.</w:t>
            </w:r>
          </w:p>
          <w:p w:rsidR="00F464F4" w:rsidRPr="00DE7C55"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 xml:space="preserve">Проектирование, строительство сетей теплоснабжения, газоснабжения, водоснабжения и </w:t>
            </w:r>
            <w:r w:rsidRPr="00DE7C55">
              <w:rPr>
                <w:rFonts w:ascii="Times New Roman" w:hAnsi="Times New Roman" w:cs="Times New Roman"/>
                <w:color w:val="000000"/>
                <w:sz w:val="28"/>
                <w:szCs w:val="28"/>
              </w:rPr>
              <w:lastRenderedPageBreak/>
              <w:t>водоотведения населенных пунктов.</w:t>
            </w:r>
          </w:p>
          <w:p w:rsidR="00F464F4" w:rsidRPr="00E27C96"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Подготовка объектов инженерной инфраструктуры к эксп</w:t>
            </w:r>
            <w:r>
              <w:rPr>
                <w:rFonts w:ascii="Times New Roman" w:hAnsi="Times New Roman" w:cs="Times New Roman"/>
                <w:color w:val="000000"/>
                <w:sz w:val="28"/>
                <w:szCs w:val="28"/>
              </w:rPr>
              <w:t>луатации в отопительный период.</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lastRenderedPageBreak/>
              <w:t>Целевые индикаторы и показатели муниципальной 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Снижение уровня износа объек</w:t>
            </w:r>
            <w:r>
              <w:rPr>
                <w:rFonts w:ascii="Times New Roman" w:hAnsi="Times New Roman" w:cs="Times New Roman"/>
                <w:color w:val="000000"/>
                <w:sz w:val="28"/>
                <w:szCs w:val="28"/>
              </w:rPr>
              <w:t>тов коммунальной инфраструктуры;</w:t>
            </w:r>
          </w:p>
          <w:p w:rsidR="00F464F4"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Снижение показателя аварийности инженерных сетей: теплоснабжения, водоснабжения, водоотведения.</w:t>
            </w:r>
          </w:p>
          <w:p w:rsidR="00F464F4" w:rsidRPr="00DE7C55" w:rsidRDefault="00F464F4" w:rsidP="00FB4B48">
            <w:pPr>
              <w:pStyle w:val="11"/>
              <w:rPr>
                <w:rFonts w:ascii="Times New Roman" w:hAnsi="Times New Roman" w:cs="Times New Roman"/>
                <w:color w:val="000000"/>
                <w:sz w:val="28"/>
                <w:szCs w:val="28"/>
              </w:rPr>
            </w:pPr>
            <w:r>
              <w:rPr>
                <w:rFonts w:ascii="Times New Roman" w:hAnsi="Times New Roman" w:cs="Times New Roman"/>
                <w:color w:val="000000"/>
                <w:sz w:val="28"/>
                <w:szCs w:val="28"/>
              </w:rPr>
              <w:t>Строительство новой газовой котельной.</w:t>
            </w:r>
          </w:p>
          <w:p w:rsidR="00F464F4" w:rsidRPr="00EB4B6C"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Увеличение доли населения</w:t>
            </w:r>
            <w:r>
              <w:rPr>
                <w:rFonts w:ascii="Times New Roman" w:hAnsi="Times New Roman" w:cs="Times New Roman"/>
                <w:color w:val="000000"/>
                <w:sz w:val="28"/>
                <w:szCs w:val="28"/>
              </w:rPr>
              <w:t xml:space="preserve"> природным газом.</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Этапы и сроки реализации муниципальной 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11"/>
              <w:rPr>
                <w:rFonts w:ascii="Times New Roman" w:hAnsi="Times New Roman" w:cs="Times New Roman"/>
                <w:color w:val="000000"/>
                <w:sz w:val="28"/>
                <w:szCs w:val="28"/>
              </w:rPr>
            </w:pPr>
            <w:r w:rsidRPr="00DE7C55">
              <w:rPr>
                <w:rFonts w:ascii="Times New Roman" w:hAnsi="Times New Roman" w:cs="Times New Roman"/>
                <w:color w:val="000000"/>
                <w:sz w:val="28"/>
                <w:szCs w:val="28"/>
              </w:rPr>
              <w:t>202</w:t>
            </w:r>
            <w:r>
              <w:rPr>
                <w:rFonts w:ascii="Times New Roman" w:hAnsi="Times New Roman" w:cs="Times New Roman"/>
                <w:color w:val="000000"/>
                <w:sz w:val="28"/>
                <w:szCs w:val="28"/>
              </w:rPr>
              <w:t>3</w:t>
            </w:r>
            <w:r w:rsidRPr="00DE7C55">
              <w:rPr>
                <w:rFonts w:ascii="Times New Roman" w:hAnsi="Times New Roman" w:cs="Times New Roman"/>
                <w:color w:val="000000"/>
                <w:sz w:val="28"/>
                <w:szCs w:val="28"/>
              </w:rPr>
              <w:t xml:space="preserve"> - 202</w:t>
            </w:r>
            <w:r>
              <w:rPr>
                <w:rFonts w:ascii="Times New Roman" w:hAnsi="Times New Roman" w:cs="Times New Roman"/>
                <w:color w:val="000000"/>
                <w:sz w:val="28"/>
                <w:szCs w:val="28"/>
              </w:rPr>
              <w:t>5</w:t>
            </w:r>
            <w:r w:rsidRPr="00DE7C55">
              <w:rPr>
                <w:rFonts w:ascii="Times New Roman" w:hAnsi="Times New Roman" w:cs="Times New Roman"/>
                <w:color w:val="000000"/>
                <w:sz w:val="28"/>
                <w:szCs w:val="28"/>
              </w:rPr>
              <w:t xml:space="preserve"> годы;</w:t>
            </w:r>
          </w:p>
          <w:p w:rsidR="00F464F4" w:rsidRPr="00DE7C55" w:rsidRDefault="00F464F4" w:rsidP="00FB4B48">
            <w:pPr>
              <w:pStyle w:val="11"/>
              <w:rPr>
                <w:rFonts w:ascii="Times New Roman" w:hAnsi="Times New Roman" w:cs="Times New Roman"/>
                <w:color w:val="000000"/>
                <w:sz w:val="28"/>
                <w:szCs w:val="28"/>
              </w:rPr>
            </w:pPr>
          </w:p>
        </w:tc>
      </w:tr>
      <w:tr w:rsidR="00F464F4" w:rsidRPr="00DE7C55" w:rsidTr="00FB4B48">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F464F4" w:rsidRPr="00B25D66" w:rsidRDefault="00F464F4" w:rsidP="00FB4B48">
            <w:pPr>
              <w:pStyle w:val="a4"/>
              <w:rPr>
                <w:color w:val="000000"/>
                <w:szCs w:val="28"/>
              </w:rPr>
            </w:pPr>
            <w:r w:rsidRPr="00B25D66">
              <w:rPr>
                <w:color w:val="000000"/>
                <w:szCs w:val="28"/>
              </w:rPr>
              <w:t>Объемы бюджетных ассигнований муниципальной программы</w:t>
            </w:r>
          </w:p>
          <w:p w:rsidR="00F464F4" w:rsidRPr="00B25D66" w:rsidRDefault="00F464F4" w:rsidP="00FB4B48">
            <w:pPr>
              <w:pStyle w:val="a4"/>
              <w:rPr>
                <w:color w:val="000000"/>
                <w:szCs w:val="28"/>
              </w:rPr>
            </w:pPr>
          </w:p>
          <w:p w:rsidR="00F464F4" w:rsidRPr="00B25D66" w:rsidRDefault="00F464F4" w:rsidP="00FB4B48">
            <w:pPr>
              <w:pStyle w:val="a4"/>
              <w:rPr>
                <w:color w:val="000000"/>
                <w:szCs w:val="28"/>
              </w:rPr>
            </w:pPr>
          </w:p>
          <w:p w:rsidR="00F464F4" w:rsidRPr="00B25D66" w:rsidRDefault="00F464F4" w:rsidP="00FB4B48">
            <w:pPr>
              <w:pStyle w:val="a4"/>
              <w:rPr>
                <w:color w:val="000000"/>
                <w:szCs w:val="28"/>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F464F4" w:rsidRPr="00133146" w:rsidRDefault="00F464F4" w:rsidP="00FB4B48">
            <w:pPr>
              <w:pStyle w:val="af4"/>
              <w:rPr>
                <w:rFonts w:ascii="Times New Roman" w:hAnsi="Times New Roman" w:cs="Times New Roman"/>
                <w:color w:val="000000"/>
                <w:sz w:val="28"/>
                <w:szCs w:val="28"/>
              </w:rPr>
            </w:pPr>
            <w:r w:rsidRPr="00133146">
              <w:rPr>
                <w:rFonts w:ascii="Times New Roman" w:hAnsi="Times New Roman" w:cs="Times New Roman"/>
                <w:color w:val="000000"/>
                <w:sz w:val="28"/>
                <w:szCs w:val="28"/>
              </w:rPr>
              <w:t xml:space="preserve">Объем бюджетных ассигнований Программы составляет в бюджете МО «Кузьмоловское городское поселение» – </w:t>
            </w:r>
            <w:r>
              <w:rPr>
                <w:rFonts w:ascii="Times New Roman" w:hAnsi="Times New Roman" w:cs="Times New Roman"/>
                <w:color w:val="000000"/>
                <w:sz w:val="28"/>
                <w:szCs w:val="28"/>
              </w:rPr>
              <w:t>10 605,0</w:t>
            </w:r>
            <w:r w:rsidRPr="00133146">
              <w:rPr>
                <w:rFonts w:ascii="Times New Roman" w:hAnsi="Times New Roman" w:cs="Times New Roman"/>
                <w:color w:val="000000"/>
                <w:sz w:val="28"/>
                <w:szCs w:val="28"/>
              </w:rPr>
              <w:t xml:space="preserve"> тыс. руб.,</w:t>
            </w:r>
          </w:p>
          <w:p w:rsidR="00F464F4" w:rsidRPr="00133146" w:rsidRDefault="00F464F4" w:rsidP="00FB4B48">
            <w:pPr>
              <w:pStyle w:val="af4"/>
              <w:rPr>
                <w:rFonts w:ascii="Times New Roman" w:hAnsi="Times New Roman" w:cs="Times New Roman"/>
                <w:color w:val="000000"/>
                <w:sz w:val="28"/>
                <w:szCs w:val="28"/>
              </w:rPr>
            </w:pPr>
            <w:r w:rsidRPr="00133146">
              <w:rPr>
                <w:rFonts w:ascii="Times New Roman" w:hAnsi="Times New Roman" w:cs="Times New Roman"/>
                <w:color w:val="000000"/>
                <w:sz w:val="28"/>
                <w:szCs w:val="28"/>
              </w:rPr>
              <w:t xml:space="preserve">ОБ – </w:t>
            </w:r>
            <w:r>
              <w:rPr>
                <w:rFonts w:ascii="Times New Roman" w:hAnsi="Times New Roman" w:cs="Times New Roman"/>
                <w:color w:val="000000"/>
                <w:sz w:val="28"/>
                <w:szCs w:val="28"/>
              </w:rPr>
              <w:t>0</w:t>
            </w:r>
            <w:r w:rsidRPr="00133146">
              <w:rPr>
                <w:rFonts w:ascii="Times New Roman" w:hAnsi="Times New Roman" w:cs="Times New Roman"/>
                <w:color w:val="000000"/>
                <w:sz w:val="28"/>
                <w:szCs w:val="28"/>
              </w:rPr>
              <w:t>,0 тыс. руб.</w:t>
            </w:r>
          </w:p>
          <w:p w:rsidR="00F464F4" w:rsidRPr="00133146" w:rsidRDefault="00F464F4" w:rsidP="00FB4B48">
            <w:pPr>
              <w:pStyle w:val="af4"/>
              <w:rPr>
                <w:rFonts w:ascii="Times New Roman" w:hAnsi="Times New Roman" w:cs="Times New Roman"/>
                <w:color w:val="000000"/>
                <w:sz w:val="28"/>
                <w:szCs w:val="28"/>
              </w:rPr>
            </w:pPr>
            <w:r w:rsidRPr="00133146">
              <w:rPr>
                <w:rFonts w:ascii="Times New Roman" w:hAnsi="Times New Roman" w:cs="Times New Roman"/>
                <w:color w:val="000000"/>
                <w:sz w:val="28"/>
                <w:szCs w:val="28"/>
              </w:rPr>
              <w:t xml:space="preserve">МБ – </w:t>
            </w:r>
            <w:r>
              <w:rPr>
                <w:rFonts w:ascii="Times New Roman" w:hAnsi="Times New Roman" w:cs="Times New Roman"/>
                <w:color w:val="000000"/>
                <w:sz w:val="28"/>
                <w:szCs w:val="28"/>
              </w:rPr>
              <w:t>10 605</w:t>
            </w:r>
            <w:r w:rsidRPr="00133146">
              <w:rPr>
                <w:rFonts w:ascii="Times New Roman" w:hAnsi="Times New Roman" w:cs="Times New Roman"/>
                <w:color w:val="000000"/>
                <w:sz w:val="28"/>
                <w:szCs w:val="28"/>
              </w:rPr>
              <w:t>,</w:t>
            </w:r>
            <w:r>
              <w:rPr>
                <w:rFonts w:ascii="Times New Roman" w:hAnsi="Times New Roman" w:cs="Times New Roman"/>
                <w:color w:val="000000"/>
                <w:sz w:val="28"/>
                <w:szCs w:val="28"/>
              </w:rPr>
              <w:t>0</w:t>
            </w:r>
            <w:r w:rsidRPr="00133146">
              <w:rPr>
                <w:rFonts w:ascii="Times New Roman" w:hAnsi="Times New Roman" w:cs="Times New Roman"/>
                <w:color w:val="000000"/>
                <w:sz w:val="28"/>
                <w:szCs w:val="28"/>
              </w:rPr>
              <w:t xml:space="preserve"> тыс. руб.</w:t>
            </w:r>
          </w:p>
          <w:p w:rsidR="00F464F4" w:rsidRPr="00133146" w:rsidRDefault="00F464F4" w:rsidP="00FB4B48">
            <w:pPr>
              <w:pStyle w:val="af4"/>
              <w:rPr>
                <w:rFonts w:ascii="Times New Roman" w:hAnsi="Times New Roman" w:cs="Times New Roman"/>
                <w:color w:val="000000"/>
                <w:sz w:val="28"/>
                <w:szCs w:val="28"/>
              </w:rPr>
            </w:pPr>
            <w:r w:rsidRPr="00133146">
              <w:rPr>
                <w:rFonts w:ascii="Times New Roman" w:hAnsi="Times New Roman" w:cs="Times New Roman"/>
                <w:color w:val="000000"/>
                <w:sz w:val="28"/>
                <w:szCs w:val="28"/>
              </w:rPr>
              <w:t>в том числе по годам:</w:t>
            </w:r>
          </w:p>
          <w:p w:rsidR="00F464F4" w:rsidRPr="00133146" w:rsidRDefault="00F464F4" w:rsidP="00FB4B48">
            <w:pPr>
              <w:pStyle w:val="af4"/>
              <w:rPr>
                <w:rFonts w:ascii="Times New Roman" w:hAnsi="Times New Roman" w:cs="Times New Roman"/>
                <w:color w:val="000000"/>
                <w:sz w:val="28"/>
                <w:szCs w:val="28"/>
              </w:rPr>
            </w:pPr>
            <w:r w:rsidRPr="00133146">
              <w:rPr>
                <w:rFonts w:ascii="Times New Roman" w:hAnsi="Times New Roman" w:cs="Times New Roman"/>
                <w:color w:val="000000"/>
                <w:sz w:val="28"/>
                <w:szCs w:val="28"/>
              </w:rPr>
              <w:t>202</w:t>
            </w:r>
            <w:r>
              <w:rPr>
                <w:rFonts w:ascii="Times New Roman" w:hAnsi="Times New Roman" w:cs="Times New Roman"/>
                <w:color w:val="000000"/>
                <w:sz w:val="28"/>
                <w:szCs w:val="28"/>
              </w:rPr>
              <w:t>3</w:t>
            </w:r>
            <w:r w:rsidR="000803C6">
              <w:rPr>
                <w:rFonts w:ascii="Times New Roman" w:hAnsi="Times New Roman" w:cs="Times New Roman"/>
                <w:color w:val="000000"/>
                <w:sz w:val="28"/>
                <w:szCs w:val="28"/>
              </w:rPr>
              <w:t xml:space="preserve"> год </w:t>
            </w:r>
            <w:r w:rsidRPr="00133146">
              <w:rPr>
                <w:rFonts w:ascii="Times New Roman" w:hAnsi="Times New Roman" w:cs="Times New Roman"/>
                <w:color w:val="000000"/>
                <w:sz w:val="28"/>
                <w:szCs w:val="28"/>
              </w:rPr>
              <w:t xml:space="preserve">МБ – </w:t>
            </w:r>
            <w:r w:rsidR="000803C6">
              <w:rPr>
                <w:rFonts w:ascii="Times New Roman" w:hAnsi="Times New Roman" w:cs="Times New Roman"/>
                <w:color w:val="000000"/>
                <w:sz w:val="28"/>
                <w:szCs w:val="28"/>
              </w:rPr>
              <w:t>3 595,0</w:t>
            </w:r>
            <w:r w:rsidRPr="00133146">
              <w:rPr>
                <w:rFonts w:ascii="Times New Roman" w:hAnsi="Times New Roman" w:cs="Times New Roman"/>
                <w:color w:val="000000"/>
                <w:sz w:val="28"/>
                <w:szCs w:val="28"/>
              </w:rPr>
              <w:t xml:space="preserve"> тыс. руб.,</w:t>
            </w:r>
          </w:p>
          <w:p w:rsidR="00F464F4" w:rsidRPr="00133146" w:rsidRDefault="00F464F4" w:rsidP="00FB4B48">
            <w:pPr>
              <w:pStyle w:val="af4"/>
              <w:rPr>
                <w:rFonts w:ascii="Times New Roman" w:hAnsi="Times New Roman" w:cs="Times New Roman"/>
                <w:color w:val="000000"/>
                <w:sz w:val="28"/>
                <w:szCs w:val="28"/>
              </w:rPr>
            </w:pPr>
            <w:r w:rsidRPr="00133146">
              <w:rPr>
                <w:rFonts w:ascii="Times New Roman" w:hAnsi="Times New Roman" w:cs="Times New Roman"/>
                <w:color w:val="000000"/>
                <w:sz w:val="28"/>
                <w:szCs w:val="28"/>
              </w:rPr>
              <w:t>202</w:t>
            </w:r>
            <w:r w:rsidR="000803C6">
              <w:rPr>
                <w:rFonts w:ascii="Times New Roman" w:hAnsi="Times New Roman" w:cs="Times New Roman"/>
                <w:color w:val="000000"/>
                <w:sz w:val="28"/>
                <w:szCs w:val="28"/>
              </w:rPr>
              <w:t>4</w:t>
            </w:r>
            <w:r w:rsidRPr="00133146">
              <w:rPr>
                <w:rFonts w:ascii="Times New Roman" w:hAnsi="Times New Roman" w:cs="Times New Roman"/>
                <w:color w:val="000000"/>
                <w:sz w:val="28"/>
                <w:szCs w:val="28"/>
              </w:rPr>
              <w:t xml:space="preserve"> год МБ – 3 5</w:t>
            </w:r>
            <w:r w:rsidR="000803C6">
              <w:rPr>
                <w:rFonts w:ascii="Times New Roman" w:hAnsi="Times New Roman" w:cs="Times New Roman"/>
                <w:color w:val="000000"/>
                <w:sz w:val="28"/>
                <w:szCs w:val="28"/>
              </w:rPr>
              <w:t>0</w:t>
            </w:r>
            <w:r w:rsidRPr="00133146">
              <w:rPr>
                <w:rFonts w:ascii="Times New Roman" w:hAnsi="Times New Roman" w:cs="Times New Roman"/>
                <w:color w:val="000000"/>
                <w:sz w:val="28"/>
                <w:szCs w:val="28"/>
              </w:rPr>
              <w:t xml:space="preserve">5,0 тыс. руб., </w:t>
            </w:r>
          </w:p>
          <w:p w:rsidR="00F464F4" w:rsidRPr="00B25D66" w:rsidRDefault="00F464F4" w:rsidP="000803C6">
            <w:pPr>
              <w:rPr>
                <w:color w:val="000000"/>
                <w:sz w:val="28"/>
                <w:szCs w:val="28"/>
                <w:lang w:eastAsia="hi-IN" w:bidi="hi-IN"/>
              </w:rPr>
            </w:pPr>
            <w:r>
              <w:rPr>
                <w:color w:val="000000"/>
                <w:kern w:val="1"/>
                <w:sz w:val="28"/>
                <w:szCs w:val="28"/>
                <w:lang w:eastAsia="hi-IN" w:bidi="hi-IN"/>
              </w:rPr>
              <w:t>202</w:t>
            </w:r>
            <w:r w:rsidR="000803C6">
              <w:rPr>
                <w:color w:val="000000"/>
                <w:kern w:val="1"/>
                <w:sz w:val="28"/>
                <w:szCs w:val="28"/>
                <w:lang w:eastAsia="hi-IN" w:bidi="hi-IN"/>
              </w:rPr>
              <w:t>5</w:t>
            </w:r>
            <w:r w:rsidRPr="00133146">
              <w:rPr>
                <w:color w:val="000000"/>
                <w:kern w:val="1"/>
                <w:sz w:val="28"/>
                <w:szCs w:val="28"/>
                <w:lang w:eastAsia="hi-IN" w:bidi="hi-IN"/>
              </w:rPr>
              <w:t xml:space="preserve"> год МБ – 3 505,0 тыс. руб.</w:t>
            </w:r>
          </w:p>
        </w:tc>
      </w:tr>
      <w:tr w:rsidR="00F464F4" w:rsidRPr="00DE7C55" w:rsidTr="00FB4B48">
        <w:tc>
          <w:tcPr>
            <w:tcW w:w="3888" w:type="dxa"/>
            <w:tcBorders>
              <w:top w:val="single" w:sz="4" w:space="0" w:color="000000"/>
              <w:left w:val="single" w:sz="4" w:space="0" w:color="000000"/>
              <w:bottom w:val="single" w:sz="4" w:space="0" w:color="000000"/>
            </w:tcBorders>
            <w:shd w:val="clear" w:color="auto" w:fill="auto"/>
          </w:tcPr>
          <w:p w:rsidR="00F464F4" w:rsidRPr="00DE7C55" w:rsidRDefault="00F464F4" w:rsidP="00FB4B48">
            <w:pPr>
              <w:pStyle w:val="a4"/>
              <w:rPr>
                <w:color w:val="000000"/>
                <w:szCs w:val="28"/>
              </w:rPr>
            </w:pPr>
            <w:r w:rsidRPr="00DE7C55">
              <w:rPr>
                <w:color w:val="000000"/>
                <w:szCs w:val="28"/>
              </w:rPr>
              <w:t>Ожидаемые результаты, реализации муниципальной 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F464F4" w:rsidRPr="00DE7C55" w:rsidRDefault="00F464F4" w:rsidP="00FB4B48">
            <w:pPr>
              <w:pStyle w:val="af4"/>
              <w:rPr>
                <w:rFonts w:ascii="Times New Roman" w:hAnsi="Times New Roman" w:cs="Times New Roman"/>
                <w:color w:val="000000"/>
                <w:sz w:val="28"/>
                <w:szCs w:val="28"/>
              </w:rPr>
            </w:pPr>
            <w:r w:rsidRPr="00DE7C55">
              <w:rPr>
                <w:rFonts w:ascii="Times New Roman" w:hAnsi="Times New Roman" w:cs="Times New Roman"/>
                <w:color w:val="000000"/>
                <w:sz w:val="28"/>
                <w:szCs w:val="28"/>
              </w:rPr>
              <w:t>Повышение энергетической эффективности инженерных систем теплос</w:t>
            </w:r>
            <w:r>
              <w:rPr>
                <w:rFonts w:ascii="Times New Roman" w:hAnsi="Times New Roman" w:cs="Times New Roman"/>
                <w:color w:val="000000"/>
                <w:sz w:val="28"/>
                <w:szCs w:val="28"/>
              </w:rPr>
              <w:t>набжения</w:t>
            </w:r>
            <w:r w:rsidRPr="00DE7C55">
              <w:rPr>
                <w:rFonts w:ascii="Times New Roman" w:hAnsi="Times New Roman" w:cs="Times New Roman"/>
                <w:color w:val="000000"/>
                <w:sz w:val="28"/>
                <w:szCs w:val="28"/>
              </w:rPr>
              <w:t>.</w:t>
            </w:r>
          </w:p>
          <w:p w:rsidR="00F464F4" w:rsidRPr="00DE7C55" w:rsidRDefault="00F464F4" w:rsidP="00FB4B48">
            <w:pPr>
              <w:pStyle w:val="af4"/>
              <w:rPr>
                <w:rFonts w:ascii="Times New Roman" w:hAnsi="Times New Roman" w:cs="Times New Roman"/>
                <w:color w:val="000000"/>
                <w:sz w:val="28"/>
                <w:szCs w:val="28"/>
              </w:rPr>
            </w:pPr>
            <w:r w:rsidRPr="00DE7C55">
              <w:rPr>
                <w:rFonts w:ascii="Times New Roman" w:hAnsi="Times New Roman" w:cs="Times New Roman"/>
                <w:color w:val="000000"/>
                <w:sz w:val="28"/>
                <w:szCs w:val="28"/>
              </w:rPr>
              <w:t>Сокращение потерь энергоресурсов в инженерных сетях.</w:t>
            </w:r>
          </w:p>
          <w:p w:rsidR="00F464F4" w:rsidRPr="00DE7C55" w:rsidRDefault="00F464F4" w:rsidP="00FB4B48">
            <w:pPr>
              <w:pStyle w:val="af4"/>
              <w:rPr>
                <w:color w:val="000000"/>
                <w:sz w:val="28"/>
                <w:szCs w:val="28"/>
              </w:rPr>
            </w:pPr>
            <w:r w:rsidRPr="00DE7C55">
              <w:rPr>
                <w:rFonts w:ascii="Times New Roman" w:hAnsi="Times New Roman" w:cs="Times New Roman"/>
                <w:color w:val="000000"/>
                <w:sz w:val="28"/>
                <w:szCs w:val="28"/>
              </w:rPr>
              <w:t xml:space="preserve">Обеспечение жителей коммунальными услугами надлежащего качества в соответствии с </w:t>
            </w:r>
            <w:r>
              <w:rPr>
                <w:rFonts w:ascii="Times New Roman" w:hAnsi="Times New Roman" w:cs="Times New Roman"/>
                <w:color w:val="000000"/>
                <w:sz w:val="28"/>
                <w:szCs w:val="28"/>
              </w:rPr>
              <w:t>п</w:t>
            </w:r>
            <w:r w:rsidRPr="00DE7C55">
              <w:rPr>
                <w:rFonts w:ascii="Times New Roman" w:hAnsi="Times New Roman" w:cs="Times New Roman"/>
                <w:color w:val="000000"/>
                <w:sz w:val="28"/>
                <w:szCs w:val="28"/>
              </w:rPr>
              <w:t>равилами предоставления коммунальных услуг собственникам и пользователям помещений в многоквартирных домах.</w:t>
            </w:r>
          </w:p>
          <w:p w:rsidR="00F464F4" w:rsidRPr="00EB4B6C" w:rsidRDefault="00F464F4" w:rsidP="00FB4B48">
            <w:pPr>
              <w:rPr>
                <w:color w:val="000000"/>
                <w:sz w:val="28"/>
                <w:szCs w:val="28"/>
                <w:lang w:eastAsia="hi-IN" w:bidi="hi-IN"/>
              </w:rPr>
            </w:pPr>
            <w:r w:rsidRPr="00DE7C55">
              <w:rPr>
                <w:color w:val="000000"/>
                <w:sz w:val="28"/>
                <w:szCs w:val="28"/>
                <w:lang w:eastAsia="hi-IN" w:bidi="hi-IN"/>
              </w:rPr>
              <w:t xml:space="preserve">Обеспечение населенных пунктов </w:t>
            </w:r>
            <w:r>
              <w:rPr>
                <w:color w:val="000000"/>
                <w:sz w:val="28"/>
                <w:szCs w:val="28"/>
                <w:lang w:eastAsia="hi-IN" w:bidi="hi-IN"/>
              </w:rPr>
              <w:t>природным газом</w:t>
            </w:r>
            <w:r w:rsidRPr="00DE7C55">
              <w:rPr>
                <w:color w:val="000000"/>
                <w:sz w:val="28"/>
                <w:szCs w:val="28"/>
                <w:lang w:eastAsia="hi-IN" w:bidi="hi-IN"/>
              </w:rPr>
              <w:t>.</w:t>
            </w:r>
          </w:p>
        </w:tc>
      </w:tr>
    </w:tbl>
    <w:p w:rsidR="00F464F4" w:rsidRPr="00DE7C55" w:rsidRDefault="00F464F4" w:rsidP="00F464F4">
      <w:pPr>
        <w:pageBreakBefore/>
        <w:numPr>
          <w:ilvl w:val="0"/>
          <w:numId w:val="13"/>
        </w:numPr>
        <w:suppressAutoHyphens/>
        <w:autoSpaceDE w:val="0"/>
        <w:jc w:val="center"/>
        <w:rPr>
          <w:color w:val="000000"/>
          <w:sz w:val="28"/>
          <w:szCs w:val="28"/>
        </w:rPr>
      </w:pPr>
      <w:r w:rsidRPr="00136BA8">
        <w:rPr>
          <w:b/>
          <w:color w:val="000000"/>
          <w:sz w:val="28"/>
          <w:szCs w:val="28"/>
        </w:rPr>
        <w:lastRenderedPageBreak/>
        <w:t>Характеристика текущего состояния с указанием основных проблем</w:t>
      </w:r>
      <w:r w:rsidRPr="00DE7C55">
        <w:rPr>
          <w:b/>
          <w:color w:val="000000"/>
          <w:sz w:val="28"/>
          <w:szCs w:val="28"/>
        </w:rPr>
        <w:t xml:space="preserve"> сферы развития жилищно-коммунального хозяйства </w:t>
      </w:r>
      <w:r>
        <w:rPr>
          <w:b/>
          <w:color w:val="000000"/>
          <w:sz w:val="28"/>
          <w:szCs w:val="28"/>
        </w:rPr>
        <w:t xml:space="preserve"> </w:t>
      </w:r>
      <w:r w:rsidRPr="00DE7C55">
        <w:rPr>
          <w:b/>
          <w:color w:val="000000"/>
          <w:sz w:val="28"/>
          <w:szCs w:val="28"/>
        </w:rPr>
        <w:t>«</w:t>
      </w:r>
      <w:r>
        <w:rPr>
          <w:b/>
          <w:color w:val="000000"/>
          <w:sz w:val="28"/>
          <w:szCs w:val="28"/>
        </w:rPr>
        <w:t>Кузьмоловское</w:t>
      </w:r>
      <w:r w:rsidRPr="00DE7C55">
        <w:rPr>
          <w:b/>
          <w:color w:val="000000"/>
          <w:sz w:val="28"/>
          <w:szCs w:val="28"/>
        </w:rPr>
        <w:t xml:space="preserve"> </w:t>
      </w:r>
      <w:r>
        <w:rPr>
          <w:b/>
          <w:color w:val="000000"/>
          <w:sz w:val="28"/>
          <w:szCs w:val="28"/>
        </w:rPr>
        <w:t>ГП</w:t>
      </w:r>
      <w:r w:rsidRPr="00DE7C55">
        <w:rPr>
          <w:b/>
          <w:color w:val="000000"/>
          <w:sz w:val="28"/>
          <w:szCs w:val="28"/>
        </w:rPr>
        <w:t>»</w:t>
      </w:r>
    </w:p>
    <w:p w:rsidR="00F464F4" w:rsidRPr="00DE7C55" w:rsidRDefault="00F464F4" w:rsidP="00F464F4">
      <w:pPr>
        <w:widowControl w:val="0"/>
        <w:autoSpaceDE w:val="0"/>
        <w:jc w:val="center"/>
        <w:rPr>
          <w:color w:val="000000"/>
          <w:kern w:val="1"/>
          <w:sz w:val="28"/>
          <w:szCs w:val="28"/>
        </w:rPr>
      </w:pPr>
    </w:p>
    <w:p w:rsidR="00F464F4" w:rsidRPr="000474F7" w:rsidRDefault="00F464F4" w:rsidP="00F464F4">
      <w:pPr>
        <w:widowControl w:val="0"/>
        <w:autoSpaceDE w:val="0"/>
        <w:jc w:val="both"/>
        <w:rPr>
          <w:color w:val="000000"/>
          <w:kern w:val="1"/>
          <w:sz w:val="28"/>
          <w:szCs w:val="24"/>
          <w:lang w:eastAsia="hi-IN" w:bidi="hi-IN"/>
        </w:rPr>
      </w:pPr>
      <w:r w:rsidRPr="00DE7C55">
        <w:rPr>
          <w:color w:val="000000"/>
          <w:kern w:val="1"/>
          <w:sz w:val="28"/>
          <w:szCs w:val="28"/>
        </w:rPr>
        <w:tab/>
      </w:r>
      <w:r w:rsidRPr="00DE7C55">
        <w:rPr>
          <w:color w:val="000000"/>
          <w:kern w:val="1"/>
          <w:sz w:val="28"/>
          <w:szCs w:val="24"/>
          <w:lang w:eastAsia="hi-IN" w:bidi="hi-IN"/>
        </w:rPr>
        <w:t>Инженерные сети теплоснабжения, холодного и горячего водоснабжения, водоотведения на территории населенных пунктов частично находятся в изношенном состоянии и не соответствуют техническим требованиям, в связи, с чем возникают аварийные ситуации на сетях.</w:t>
      </w:r>
      <w:r w:rsidRPr="00DE7C55">
        <w:rPr>
          <w:color w:val="000000"/>
          <w:kern w:val="1"/>
          <w:sz w:val="28"/>
          <w:szCs w:val="24"/>
          <w:lang w:eastAsia="hi-IN" w:bidi="hi-IN"/>
        </w:rPr>
        <w:br/>
      </w:r>
      <w:r>
        <w:rPr>
          <w:color w:val="000000"/>
          <w:kern w:val="1"/>
          <w:sz w:val="28"/>
          <w:szCs w:val="24"/>
          <w:lang w:eastAsia="hi-IN" w:bidi="hi-IN"/>
        </w:rPr>
        <w:t xml:space="preserve">        Общая протяженность сетей на территории МО «Кузьмоловское городское поселение»: водопроводных сетей – 14,368 км; тепловых сетей 44,812 км; канализационных сетей – 16,736 км; электрических сетей – 26,6 км.</w:t>
      </w:r>
    </w:p>
    <w:p w:rsidR="00F464F4" w:rsidRPr="000474F7" w:rsidRDefault="00F464F4" w:rsidP="00F464F4">
      <w:pPr>
        <w:jc w:val="both"/>
        <w:rPr>
          <w:color w:val="000000"/>
          <w:sz w:val="28"/>
          <w:szCs w:val="28"/>
          <w:lang w:eastAsia="hi-IN" w:bidi="hi-IN"/>
        </w:rPr>
      </w:pPr>
      <w:r w:rsidRPr="00DE7C55">
        <w:rPr>
          <w:color w:val="000000"/>
          <w:sz w:val="28"/>
          <w:szCs w:val="28"/>
          <w:lang w:eastAsia="hi-IN" w:bidi="hi-IN"/>
        </w:rPr>
        <w:t xml:space="preserve">        </w:t>
      </w:r>
      <w:r w:rsidRPr="000474F7">
        <w:rPr>
          <w:color w:val="000000"/>
          <w:sz w:val="28"/>
          <w:szCs w:val="28"/>
          <w:lang w:eastAsia="hi-IN" w:bidi="hi-IN"/>
        </w:rPr>
        <w:t>Под системой инженерно-коммунальной инфраструктуры настоящей государственной программы понимается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тепло-, электро-, газо-, водоснабжения, водоотведения и очистки сточных вод до точек подключения (технологического присоединения) к инженерным системам тепло- электро</w:t>
      </w:r>
      <w:r>
        <w:rPr>
          <w:color w:val="000000"/>
          <w:sz w:val="28"/>
          <w:szCs w:val="28"/>
          <w:lang w:eastAsia="hi-IN" w:bidi="hi-IN"/>
        </w:rPr>
        <w:t>-</w:t>
      </w:r>
      <w:r w:rsidRPr="000474F7">
        <w:rPr>
          <w:color w:val="000000"/>
          <w:sz w:val="28"/>
          <w:szCs w:val="28"/>
          <w:lang w:eastAsia="hi-IN" w:bidi="hi-IN"/>
        </w:rPr>
        <w:t>, газо-, водоснабжения и водоотведения объектов капитального строительства.</w:t>
      </w:r>
    </w:p>
    <w:p w:rsidR="00F464F4" w:rsidRPr="000474F7" w:rsidRDefault="00F464F4" w:rsidP="00F464F4">
      <w:pPr>
        <w:ind w:firstLine="426"/>
        <w:jc w:val="both"/>
        <w:rPr>
          <w:color w:val="000000"/>
          <w:sz w:val="28"/>
          <w:szCs w:val="28"/>
          <w:lang w:eastAsia="hi-IN" w:bidi="hi-IN"/>
        </w:rPr>
      </w:pPr>
      <w:r w:rsidRPr="000474F7">
        <w:rPr>
          <w:color w:val="000000"/>
          <w:sz w:val="28"/>
          <w:szCs w:val="28"/>
          <w:lang w:eastAsia="hi-IN" w:bidi="hi-IN"/>
        </w:rPr>
        <w:t>Высокий уровень износа сооружений и сетей практически по всем видам инженерной инфраструктуры обусловливает риск снижения качества и надежности обеспечения потребителей энергией и коммунальными ресурсами в долгосрочной перспективе.  В этой связи, необходимо проведение реконструкции систем коммунальной инфраструктуры опережающими темпами, с возможностью снижения показателя износа.</w:t>
      </w:r>
    </w:p>
    <w:p w:rsidR="00F464F4" w:rsidRPr="000474F7" w:rsidRDefault="00F464F4" w:rsidP="00F464F4">
      <w:pPr>
        <w:ind w:firstLine="426"/>
        <w:jc w:val="both"/>
        <w:rPr>
          <w:color w:val="000000"/>
          <w:sz w:val="28"/>
          <w:szCs w:val="28"/>
          <w:lang w:eastAsia="hi-IN" w:bidi="hi-IN"/>
        </w:rPr>
      </w:pPr>
      <w:r w:rsidRPr="000474F7">
        <w:rPr>
          <w:color w:val="000000"/>
          <w:sz w:val="28"/>
          <w:szCs w:val="28"/>
          <w:lang w:eastAsia="hi-IN" w:bidi="hi-IN"/>
        </w:rPr>
        <w:t xml:space="preserve">Коммунальная инфраструктура муниципального образования «Кузьмоловское городское поселение» обладает следующими характеристиками. </w:t>
      </w:r>
    </w:p>
    <w:p w:rsidR="00F464F4" w:rsidRPr="000474F7" w:rsidRDefault="00F464F4" w:rsidP="00F464F4">
      <w:pPr>
        <w:ind w:firstLine="426"/>
        <w:jc w:val="both"/>
        <w:rPr>
          <w:color w:val="000000"/>
          <w:sz w:val="28"/>
          <w:szCs w:val="28"/>
          <w:lang w:eastAsia="hi-IN" w:bidi="hi-IN"/>
        </w:rPr>
      </w:pPr>
      <w:r w:rsidRPr="000474F7">
        <w:rPr>
          <w:color w:val="000000"/>
          <w:sz w:val="28"/>
          <w:szCs w:val="28"/>
          <w:lang w:eastAsia="hi-IN" w:bidi="hi-IN"/>
        </w:rPr>
        <w:t>Водоснабжение муниципального образования «Кузьмоловское городское поселение» характеризуется следующими показателями:</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 xml:space="preserve">Источником централизованного водоснабжения г. п. Кузьмоловский и дер. Кузьмолово является Ладожское озеро. </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Водозаборные сооружения и насосная станция 1-го подъема расположены в районе пос. им. Морозова (бухта Петрокрепость), забор воды про</w:t>
      </w:r>
      <w:r w:rsidR="00660696">
        <w:rPr>
          <w:color w:val="000000"/>
          <w:sz w:val="28"/>
          <w:szCs w:val="28"/>
          <w:lang w:eastAsia="hi-IN" w:bidi="hi-IN"/>
        </w:rPr>
        <w:t>изводится ООО «Аква Норд-Вест».</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 xml:space="preserve">Водопроводные очистные сооружения посёлка морально и физически устарели, износ сооружений составляет более 76,3% На ВОС не работает реагентное хозяйство с 2003 года. </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 xml:space="preserve">Насосная станция 3-го подъема построена в 1967 г., износ составляет 90%. </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Общая протяженность водопроводных сетей Кузьмоловского городского поселения составляет 14,625 км.</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 xml:space="preserve">Водопроводные сети в Кузьмоловском городском поселении проложены из чугунных, стальных и полиэтиленовых трубопроводов диаметром от 32 до 400 мм. </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Основные проблемы в водоснабжения:</w:t>
      </w:r>
    </w:p>
    <w:p w:rsidR="00F464F4" w:rsidRPr="000474F7" w:rsidRDefault="00F464F4" w:rsidP="00F464F4">
      <w:pPr>
        <w:ind w:firstLine="284"/>
        <w:jc w:val="both"/>
        <w:rPr>
          <w:color w:val="000000"/>
          <w:sz w:val="28"/>
          <w:szCs w:val="28"/>
          <w:lang w:eastAsia="hi-IN" w:bidi="hi-IN"/>
        </w:rPr>
      </w:pPr>
      <w:r w:rsidRPr="000474F7">
        <w:rPr>
          <w:color w:val="000000"/>
          <w:sz w:val="28"/>
          <w:szCs w:val="28"/>
          <w:lang w:eastAsia="hi-IN" w:bidi="hi-IN"/>
        </w:rPr>
        <w:lastRenderedPageBreak/>
        <w:t>Водопроводная вода, подаваемая потребителям Кузьмоловского городского поселения,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 ГН 2.1.5.1315-03 «Предельно допустимые концентрации (ПДК) химических веществ в воде водных объектов хозяйственно-питьевого и культурно-бытового водопользования» по содержанию железа и мутности.</w:t>
      </w:r>
    </w:p>
    <w:p w:rsidR="00F464F4" w:rsidRPr="000474F7" w:rsidRDefault="00F464F4" w:rsidP="00F464F4">
      <w:pPr>
        <w:ind w:firstLine="284"/>
        <w:jc w:val="both"/>
        <w:rPr>
          <w:color w:val="000000"/>
          <w:sz w:val="28"/>
          <w:szCs w:val="28"/>
          <w:lang w:eastAsia="hi-IN" w:bidi="hi-IN"/>
        </w:rPr>
      </w:pPr>
      <w:r w:rsidRPr="000474F7">
        <w:rPr>
          <w:color w:val="000000"/>
          <w:sz w:val="28"/>
          <w:szCs w:val="28"/>
          <w:lang w:eastAsia="hi-IN" w:bidi="hi-IN"/>
        </w:rPr>
        <w:t>Теплоснабжение муниципального образования «Кузьмоловское городское поселение» характеризуется следующими показателями:</w:t>
      </w:r>
    </w:p>
    <w:p w:rsidR="00F464F4" w:rsidRPr="000474F7" w:rsidRDefault="00F464F4" w:rsidP="00F464F4">
      <w:pPr>
        <w:ind w:firstLine="284"/>
        <w:jc w:val="both"/>
        <w:rPr>
          <w:color w:val="000000"/>
          <w:sz w:val="28"/>
          <w:szCs w:val="28"/>
          <w:lang w:eastAsia="hi-IN" w:bidi="hi-IN"/>
        </w:rPr>
      </w:pPr>
      <w:r w:rsidRPr="000474F7">
        <w:rPr>
          <w:color w:val="000000"/>
          <w:sz w:val="28"/>
          <w:szCs w:val="28"/>
          <w:lang w:eastAsia="hi-IN" w:bidi="hi-IN"/>
        </w:rPr>
        <w:t xml:space="preserve">Централизованным теплоснабжением в Кузьмоловском городском поселении охвачено большинство жилых и общественных зданий. </w:t>
      </w:r>
    </w:p>
    <w:p w:rsidR="00F464F4" w:rsidRPr="000474F7" w:rsidRDefault="00F464F4" w:rsidP="00F464F4">
      <w:pPr>
        <w:ind w:firstLine="284"/>
        <w:jc w:val="both"/>
        <w:rPr>
          <w:color w:val="000000"/>
          <w:sz w:val="28"/>
          <w:szCs w:val="28"/>
          <w:lang w:eastAsia="hi-IN" w:bidi="hi-IN"/>
        </w:rPr>
      </w:pPr>
      <w:r w:rsidRPr="000474F7">
        <w:rPr>
          <w:color w:val="000000"/>
          <w:sz w:val="28"/>
          <w:szCs w:val="28"/>
          <w:lang w:eastAsia="hi-IN" w:bidi="hi-IN"/>
        </w:rPr>
        <w:t xml:space="preserve">Основным источником тепловой энергии для нужд централизованного теплоснабжения городского поселения, отпуска тепла для жилых домов и объектов социально-бытового назначения муниципального образования Кузьмоловское городское поселение является газовая котельная № 18 эксплуатирующей организации </w:t>
      </w:r>
      <w:r w:rsidR="00E04B8C" w:rsidRPr="00E04B8C">
        <w:rPr>
          <w:color w:val="000000"/>
          <w:sz w:val="28"/>
          <w:szCs w:val="28"/>
          <w:lang w:eastAsia="hi-IN" w:bidi="hi-IN"/>
        </w:rPr>
        <w:t>ООО «ГТМ-теплосервис»</w:t>
      </w:r>
      <w:r w:rsidRPr="000474F7">
        <w:rPr>
          <w:color w:val="000000"/>
          <w:sz w:val="28"/>
          <w:szCs w:val="28"/>
          <w:lang w:eastAsia="hi-IN" w:bidi="hi-IN"/>
        </w:rPr>
        <w:t>, спроектированная в 50-х годах прошлого столетия в качестве производственной котельной градообразующего предприятия ГИПХ. Котельная расположена в районе ст. Капитолово.</w:t>
      </w:r>
    </w:p>
    <w:p w:rsidR="00F464F4" w:rsidRPr="000474F7" w:rsidRDefault="00F464F4" w:rsidP="00F464F4">
      <w:pPr>
        <w:ind w:firstLine="426"/>
        <w:jc w:val="both"/>
        <w:rPr>
          <w:color w:val="000000"/>
          <w:sz w:val="28"/>
          <w:szCs w:val="28"/>
          <w:lang w:eastAsia="hi-IN" w:bidi="hi-IN"/>
        </w:rPr>
      </w:pPr>
      <w:r w:rsidRPr="000474F7">
        <w:rPr>
          <w:color w:val="000000"/>
          <w:sz w:val="28"/>
          <w:szCs w:val="28"/>
          <w:lang w:eastAsia="hi-IN" w:bidi="hi-IN"/>
        </w:rPr>
        <w:t>Котельная в г.п. Кузьмоловский по назначению тепловой нагрузки относится к смешанному типу, являясь промышленно-отопительной.</w:t>
      </w:r>
    </w:p>
    <w:p w:rsidR="00F464F4" w:rsidRPr="000474F7" w:rsidRDefault="00F464F4" w:rsidP="00F464F4">
      <w:pPr>
        <w:ind w:firstLine="426"/>
        <w:jc w:val="both"/>
        <w:rPr>
          <w:color w:val="000000"/>
          <w:sz w:val="28"/>
          <w:szCs w:val="28"/>
          <w:lang w:eastAsia="hi-IN" w:bidi="hi-IN"/>
        </w:rPr>
      </w:pPr>
      <w:r w:rsidRPr="000474F7">
        <w:rPr>
          <w:color w:val="000000"/>
          <w:sz w:val="28"/>
          <w:szCs w:val="28"/>
          <w:lang w:eastAsia="hi-IN" w:bidi="hi-IN"/>
        </w:rPr>
        <w:t xml:space="preserve">Трубопроводы тепловых сетей – подземные канальные и без канальные, надземные, год ввода в эксплуатацию – 1967 г. Общая протяженность трубопроводов тепловых сетей от котельных составляет 45113 м в двухтрубном исчислении. Режим работы сетей котельной – круглогодичный (отопление и ГВС). </w:t>
      </w:r>
    </w:p>
    <w:p w:rsidR="00F464F4" w:rsidRPr="005A5D5F" w:rsidRDefault="00F464F4" w:rsidP="00F464F4">
      <w:pPr>
        <w:ind w:firstLine="426"/>
        <w:jc w:val="both"/>
        <w:rPr>
          <w:color w:val="FF0000"/>
          <w:sz w:val="28"/>
          <w:szCs w:val="28"/>
          <w:lang w:eastAsia="hi-IN" w:bidi="hi-IN"/>
        </w:rPr>
      </w:pPr>
      <w:r w:rsidRPr="003010F5">
        <w:rPr>
          <w:sz w:val="28"/>
          <w:szCs w:val="28"/>
          <w:lang w:eastAsia="hi-IN" w:bidi="hi-IN"/>
        </w:rPr>
        <w:t>При отсутствии практической возможности и нецелесообразности использования в качестве источника централизованного теплоснабжения котельной №18, планируется производство работ по закрытию данной котельной</w:t>
      </w:r>
      <w:r w:rsidRPr="005A5D5F">
        <w:rPr>
          <w:color w:val="FF0000"/>
          <w:sz w:val="28"/>
          <w:szCs w:val="28"/>
          <w:lang w:eastAsia="hi-IN" w:bidi="hi-IN"/>
        </w:rPr>
        <w:t xml:space="preserve"> </w:t>
      </w:r>
      <w:r w:rsidRPr="00DA1EF9">
        <w:rPr>
          <w:sz w:val="28"/>
          <w:szCs w:val="28"/>
          <w:lang w:eastAsia="hi-IN" w:bidi="hi-IN"/>
        </w:rPr>
        <w:t>в 202</w:t>
      </w:r>
      <w:r w:rsidR="00DA1EF9" w:rsidRPr="00DA1EF9">
        <w:rPr>
          <w:sz w:val="28"/>
          <w:szCs w:val="28"/>
          <w:lang w:eastAsia="hi-IN" w:bidi="hi-IN"/>
        </w:rPr>
        <w:t>4</w:t>
      </w:r>
      <w:r w:rsidRPr="00DA1EF9">
        <w:rPr>
          <w:sz w:val="28"/>
          <w:szCs w:val="28"/>
          <w:lang w:eastAsia="hi-IN" w:bidi="hi-IN"/>
        </w:rPr>
        <w:t xml:space="preserve"> году.</w:t>
      </w:r>
    </w:p>
    <w:p w:rsidR="00F464F4" w:rsidRPr="00DA1EF9" w:rsidRDefault="00F464F4" w:rsidP="00F464F4">
      <w:pPr>
        <w:ind w:firstLine="426"/>
        <w:jc w:val="both"/>
        <w:rPr>
          <w:sz w:val="28"/>
          <w:szCs w:val="28"/>
          <w:lang w:eastAsia="hi-IN" w:bidi="hi-IN"/>
        </w:rPr>
      </w:pPr>
      <w:r w:rsidRPr="00DA1EF9">
        <w:rPr>
          <w:sz w:val="28"/>
          <w:szCs w:val="28"/>
          <w:lang w:eastAsia="hi-IN" w:bidi="hi-IN"/>
        </w:rPr>
        <w:t>В связи с этим в 202</w:t>
      </w:r>
      <w:r w:rsidR="003010F5" w:rsidRPr="00DA1EF9">
        <w:rPr>
          <w:sz w:val="28"/>
          <w:szCs w:val="28"/>
          <w:lang w:eastAsia="hi-IN" w:bidi="hi-IN"/>
        </w:rPr>
        <w:t>2</w:t>
      </w:r>
      <w:r w:rsidR="00DA1EF9">
        <w:rPr>
          <w:sz w:val="28"/>
          <w:szCs w:val="28"/>
          <w:lang w:eastAsia="hi-IN" w:bidi="hi-IN"/>
        </w:rPr>
        <w:t xml:space="preserve"> году</w:t>
      </w:r>
      <w:r w:rsidRPr="00DA1EF9">
        <w:rPr>
          <w:sz w:val="28"/>
          <w:szCs w:val="28"/>
          <w:lang w:eastAsia="hi-IN" w:bidi="hi-IN"/>
        </w:rPr>
        <w:t xml:space="preserve"> </w:t>
      </w:r>
      <w:r w:rsidR="003010F5" w:rsidRPr="00DA1EF9">
        <w:rPr>
          <w:sz w:val="28"/>
          <w:szCs w:val="28"/>
          <w:lang w:eastAsia="hi-IN" w:bidi="hi-IN"/>
        </w:rPr>
        <w:t>заключено концессионное соглашение на строительство новой (газовой) котельной мощностью 30 МВт в г.п.Кузьмоловский (участок №141), включая проектно-изыскательные работы</w:t>
      </w:r>
      <w:r w:rsidRPr="00DA1EF9">
        <w:rPr>
          <w:sz w:val="28"/>
          <w:szCs w:val="28"/>
          <w:lang w:eastAsia="hi-IN" w:bidi="hi-IN"/>
        </w:rPr>
        <w:t xml:space="preserve">. </w:t>
      </w:r>
      <w:r w:rsidR="00060FD4">
        <w:rPr>
          <w:sz w:val="28"/>
          <w:szCs w:val="28"/>
          <w:lang w:eastAsia="hi-IN" w:bidi="hi-IN"/>
        </w:rPr>
        <w:t>В</w:t>
      </w:r>
      <w:r w:rsidR="00DA1EF9" w:rsidRPr="00DA1EF9">
        <w:rPr>
          <w:sz w:val="28"/>
          <w:szCs w:val="28"/>
          <w:lang w:eastAsia="hi-IN" w:bidi="hi-IN"/>
        </w:rPr>
        <w:t>вод</w:t>
      </w:r>
      <w:r w:rsidRPr="00DA1EF9">
        <w:rPr>
          <w:sz w:val="28"/>
          <w:szCs w:val="28"/>
          <w:lang w:eastAsia="hi-IN" w:bidi="hi-IN"/>
        </w:rPr>
        <w:t xml:space="preserve"> в </w:t>
      </w:r>
      <w:r w:rsidR="00DA1EF9" w:rsidRPr="00DA1EF9">
        <w:rPr>
          <w:sz w:val="28"/>
          <w:szCs w:val="28"/>
          <w:lang w:eastAsia="hi-IN" w:bidi="hi-IN"/>
        </w:rPr>
        <w:t xml:space="preserve">эксплуатацию </w:t>
      </w:r>
      <w:r w:rsidR="00060FD4" w:rsidRPr="00DA1EF9">
        <w:rPr>
          <w:sz w:val="28"/>
          <w:szCs w:val="28"/>
          <w:lang w:eastAsia="hi-IN" w:bidi="hi-IN"/>
        </w:rPr>
        <w:t xml:space="preserve">новой газовой котельной </w:t>
      </w:r>
      <w:r w:rsidR="00DA1EF9" w:rsidRPr="00DA1EF9">
        <w:rPr>
          <w:sz w:val="28"/>
          <w:szCs w:val="28"/>
          <w:lang w:eastAsia="hi-IN" w:bidi="hi-IN"/>
        </w:rPr>
        <w:t xml:space="preserve">запланирован на </w:t>
      </w:r>
      <w:r w:rsidRPr="00DA1EF9">
        <w:rPr>
          <w:sz w:val="28"/>
          <w:szCs w:val="28"/>
          <w:lang w:eastAsia="hi-IN" w:bidi="hi-IN"/>
        </w:rPr>
        <w:t>202</w:t>
      </w:r>
      <w:r w:rsidR="003010F5" w:rsidRPr="00DA1EF9">
        <w:rPr>
          <w:sz w:val="28"/>
          <w:szCs w:val="28"/>
          <w:lang w:eastAsia="hi-IN" w:bidi="hi-IN"/>
        </w:rPr>
        <w:t>3</w:t>
      </w:r>
      <w:r w:rsidRPr="00DA1EF9">
        <w:rPr>
          <w:sz w:val="28"/>
          <w:szCs w:val="28"/>
          <w:lang w:eastAsia="hi-IN" w:bidi="hi-IN"/>
        </w:rPr>
        <w:t xml:space="preserve"> год.</w:t>
      </w:r>
    </w:p>
    <w:p w:rsidR="00F464F4" w:rsidRPr="000474F7" w:rsidRDefault="00F464F4" w:rsidP="00F464F4">
      <w:pPr>
        <w:ind w:firstLine="567"/>
        <w:jc w:val="both"/>
        <w:rPr>
          <w:color w:val="000000"/>
          <w:sz w:val="28"/>
          <w:szCs w:val="28"/>
          <w:lang w:eastAsia="hi-IN" w:bidi="hi-IN"/>
        </w:rPr>
      </w:pPr>
      <w:r w:rsidRPr="000474F7">
        <w:rPr>
          <w:color w:val="000000"/>
          <w:sz w:val="28"/>
          <w:szCs w:val="28"/>
          <w:lang w:eastAsia="hi-IN" w:bidi="hi-IN"/>
        </w:rPr>
        <w:t>Основные проблемы в теплоснабжении:</w:t>
      </w:r>
    </w:p>
    <w:p w:rsidR="00F464F4" w:rsidRPr="000474F7" w:rsidRDefault="00F464F4" w:rsidP="00F464F4">
      <w:pPr>
        <w:ind w:firstLine="284"/>
        <w:jc w:val="both"/>
        <w:rPr>
          <w:color w:val="000000"/>
          <w:sz w:val="28"/>
          <w:szCs w:val="28"/>
          <w:lang w:eastAsia="hi-IN" w:bidi="hi-IN"/>
        </w:rPr>
      </w:pPr>
      <w:r w:rsidRPr="000474F7">
        <w:rPr>
          <w:color w:val="000000"/>
          <w:sz w:val="28"/>
          <w:szCs w:val="28"/>
          <w:lang w:eastAsia="hi-IN" w:bidi="hi-IN"/>
        </w:rPr>
        <w:t>Организации качественного теплоснабжения Кузьмоловского городского поселения присущи следующие проблемы:</w:t>
      </w:r>
    </w:p>
    <w:p w:rsidR="00F464F4" w:rsidRPr="000474F7" w:rsidRDefault="00F464F4" w:rsidP="00F464F4">
      <w:pPr>
        <w:jc w:val="both"/>
        <w:rPr>
          <w:color w:val="000000"/>
          <w:sz w:val="28"/>
          <w:szCs w:val="28"/>
          <w:lang w:eastAsia="hi-IN" w:bidi="hi-IN"/>
        </w:rPr>
      </w:pPr>
      <w:r>
        <w:rPr>
          <w:color w:val="000000"/>
          <w:sz w:val="28"/>
          <w:szCs w:val="28"/>
          <w:lang w:eastAsia="hi-IN" w:bidi="hi-IN"/>
        </w:rPr>
        <w:t>-</w:t>
      </w:r>
      <w:r w:rsidRPr="000474F7">
        <w:rPr>
          <w:color w:val="000000"/>
          <w:sz w:val="28"/>
          <w:szCs w:val="28"/>
          <w:lang w:eastAsia="hi-IN" w:bidi="hi-IN"/>
        </w:rPr>
        <w:tab/>
        <w:t>длительная эксплуатация магистральных и внутриквартальных тепловых сетей, и как следствие, значительный износ трубопроводов;</w:t>
      </w:r>
    </w:p>
    <w:p w:rsidR="00F464F4" w:rsidRPr="000474F7" w:rsidRDefault="00F464F4" w:rsidP="00F464F4">
      <w:pPr>
        <w:jc w:val="both"/>
        <w:rPr>
          <w:color w:val="000000"/>
          <w:sz w:val="28"/>
          <w:szCs w:val="28"/>
          <w:lang w:eastAsia="hi-IN" w:bidi="hi-IN"/>
        </w:rPr>
      </w:pPr>
      <w:r>
        <w:rPr>
          <w:color w:val="000000"/>
          <w:sz w:val="28"/>
          <w:szCs w:val="28"/>
          <w:lang w:eastAsia="hi-IN" w:bidi="hi-IN"/>
        </w:rPr>
        <w:t>-</w:t>
      </w:r>
      <w:r w:rsidRPr="000474F7">
        <w:rPr>
          <w:color w:val="000000"/>
          <w:sz w:val="28"/>
          <w:szCs w:val="28"/>
          <w:lang w:eastAsia="hi-IN" w:bidi="hi-IN"/>
        </w:rPr>
        <w:tab/>
        <w:t>коммунальные инженерные системы построены без учета современных требований к энергоэффективности;</w:t>
      </w:r>
    </w:p>
    <w:p w:rsidR="00F464F4" w:rsidRPr="000474F7" w:rsidRDefault="00F464F4" w:rsidP="00F464F4">
      <w:pPr>
        <w:jc w:val="both"/>
        <w:rPr>
          <w:color w:val="000000"/>
          <w:sz w:val="28"/>
          <w:szCs w:val="28"/>
          <w:lang w:eastAsia="hi-IN" w:bidi="hi-IN"/>
        </w:rPr>
      </w:pPr>
      <w:r>
        <w:rPr>
          <w:color w:val="000000"/>
          <w:sz w:val="28"/>
          <w:szCs w:val="28"/>
          <w:lang w:eastAsia="hi-IN" w:bidi="hi-IN"/>
        </w:rPr>
        <w:t>-</w:t>
      </w:r>
      <w:r w:rsidRPr="000474F7">
        <w:rPr>
          <w:color w:val="000000"/>
          <w:sz w:val="28"/>
          <w:szCs w:val="28"/>
          <w:lang w:eastAsia="hi-IN" w:bidi="hi-IN"/>
        </w:rPr>
        <w:tab/>
        <w:t>отсутствие приборов учета тепловой энергии у большинства потребителей.</w:t>
      </w:r>
    </w:p>
    <w:p w:rsidR="00F464F4" w:rsidRPr="000474F7" w:rsidRDefault="00F464F4" w:rsidP="00F464F4">
      <w:pPr>
        <w:jc w:val="both"/>
        <w:rPr>
          <w:color w:val="000000"/>
          <w:sz w:val="28"/>
          <w:szCs w:val="28"/>
          <w:lang w:eastAsia="hi-IN" w:bidi="hi-IN"/>
        </w:rPr>
      </w:pPr>
      <w:r>
        <w:rPr>
          <w:color w:val="000000"/>
          <w:sz w:val="28"/>
          <w:szCs w:val="28"/>
          <w:lang w:eastAsia="hi-IN" w:bidi="hi-IN"/>
        </w:rPr>
        <w:t>-</w:t>
      </w:r>
      <w:r w:rsidRPr="000474F7">
        <w:rPr>
          <w:color w:val="000000"/>
          <w:sz w:val="28"/>
          <w:szCs w:val="28"/>
          <w:lang w:eastAsia="hi-IN" w:bidi="hi-IN"/>
        </w:rPr>
        <w:tab/>
        <w:t>низкий КПД котельной №18, физическое и моральное старение и высокий процент износа оборудования котельных.</w:t>
      </w:r>
    </w:p>
    <w:p w:rsidR="00F464F4" w:rsidRPr="000474F7" w:rsidRDefault="00F464F4" w:rsidP="00F464F4">
      <w:pPr>
        <w:ind w:firstLine="284"/>
        <w:jc w:val="both"/>
        <w:rPr>
          <w:color w:val="000000"/>
          <w:sz w:val="28"/>
          <w:szCs w:val="28"/>
          <w:lang w:eastAsia="hi-IN" w:bidi="hi-IN"/>
        </w:rPr>
      </w:pPr>
      <w:r w:rsidRPr="000474F7">
        <w:rPr>
          <w:color w:val="000000"/>
          <w:sz w:val="28"/>
          <w:szCs w:val="28"/>
          <w:lang w:eastAsia="hi-IN" w:bidi="hi-IN"/>
        </w:rPr>
        <w:lastRenderedPageBreak/>
        <w:t>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rsidR="00F464F4" w:rsidRPr="000474F7" w:rsidRDefault="00F464F4" w:rsidP="00F464F4">
      <w:pPr>
        <w:ind w:firstLine="567"/>
        <w:jc w:val="both"/>
        <w:rPr>
          <w:color w:val="000000"/>
          <w:sz w:val="28"/>
          <w:szCs w:val="28"/>
          <w:lang w:eastAsia="hi-IN" w:bidi="hi-IN"/>
        </w:rPr>
      </w:pPr>
      <w:r w:rsidRPr="000474F7">
        <w:rPr>
          <w:color w:val="000000"/>
          <w:sz w:val="28"/>
          <w:szCs w:val="28"/>
          <w:lang w:eastAsia="hi-IN" w:bidi="hi-IN"/>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F464F4" w:rsidRPr="000474F7" w:rsidRDefault="00F464F4" w:rsidP="00F464F4">
      <w:pPr>
        <w:ind w:firstLine="709"/>
        <w:jc w:val="both"/>
        <w:rPr>
          <w:color w:val="000000"/>
          <w:sz w:val="28"/>
          <w:szCs w:val="28"/>
          <w:lang w:eastAsia="hi-IN" w:bidi="hi-IN"/>
        </w:rPr>
      </w:pPr>
      <w:r w:rsidRPr="000474F7">
        <w:rPr>
          <w:color w:val="000000"/>
          <w:sz w:val="28"/>
          <w:szCs w:val="28"/>
          <w:lang w:eastAsia="hi-IN" w:bidi="hi-IN"/>
        </w:rPr>
        <w:t>Газоснабжение муниципального образования «Кузьмоловское городское поселение» характеризуется следующими показателями:</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В настоящее время газоснабжение природным сетевым газом Кузьмоловского городского поселения Всеволожского муниципального района (г. п. Кузьмоловский, дер. Куялово, дер. Кузьмолово) обеспечивается от существующей ГРС «Кузьмолово», расположенной на территории г. п. Кузьмоловский. Подвод природного газа к газораспределительной станции осуществляется по газопроводу – отводу от магистрального газопровода «Белоусово-Ленинград». Система газоснабжения природным сетевым газом в дер. Варкалово в настоящее время не развита.</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 xml:space="preserve">По данным администрации Кузьмоловского городского поселения количество газифицированных квартир в поселении </w:t>
      </w:r>
      <w:r w:rsidRPr="008016D6">
        <w:rPr>
          <w:color w:val="000000"/>
          <w:sz w:val="28"/>
          <w:szCs w:val="28"/>
          <w:lang w:eastAsia="hi-IN" w:bidi="hi-IN"/>
        </w:rPr>
        <w:t>составляет 3941, количество домовладений (г.п. Кузьмоловский (микрорайоны «Надежда» и «Небо»), дер. Куялово, дер. Кузьмолово) – 365.</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По прилегающей территории также проходит магистральный газопровод «Конная Лахта».</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Основные проблемы в газоснабжении:</w:t>
      </w:r>
    </w:p>
    <w:p w:rsidR="00F464F4" w:rsidRPr="000474F7" w:rsidRDefault="00F464F4" w:rsidP="00F464F4">
      <w:pPr>
        <w:jc w:val="both"/>
        <w:rPr>
          <w:color w:val="000000"/>
          <w:sz w:val="28"/>
          <w:szCs w:val="28"/>
          <w:lang w:eastAsia="hi-IN" w:bidi="hi-IN"/>
        </w:rPr>
      </w:pPr>
      <w:r w:rsidRPr="000474F7">
        <w:rPr>
          <w:color w:val="000000"/>
          <w:sz w:val="28"/>
          <w:szCs w:val="28"/>
          <w:lang w:eastAsia="hi-IN" w:bidi="hi-IN"/>
        </w:rPr>
        <w:t>Система газоснабжение Кузьмоловского городского поселения развита на уровне показателей сопоставимых с другими муниципальными образованиями второго уровня в Ленинградской области. Объем газа, доступного для потребления, достаточен для развития территории поселения.</w:t>
      </w:r>
    </w:p>
    <w:p w:rsidR="00F464F4" w:rsidRPr="00DE7C55" w:rsidRDefault="00F464F4" w:rsidP="00F464F4">
      <w:pPr>
        <w:jc w:val="both"/>
        <w:rPr>
          <w:color w:val="000000"/>
          <w:sz w:val="28"/>
          <w:szCs w:val="28"/>
        </w:rPr>
      </w:pPr>
      <w:r w:rsidRPr="000474F7">
        <w:rPr>
          <w:color w:val="000000"/>
          <w:sz w:val="28"/>
          <w:szCs w:val="28"/>
          <w:lang w:eastAsia="hi-IN" w:bidi="hi-IN"/>
        </w:rPr>
        <w:t>Основная проблема – недостаточная развитость сетей для нужд нового строительства.</w:t>
      </w:r>
    </w:p>
    <w:p w:rsidR="00F464F4" w:rsidRPr="00DE7C55" w:rsidRDefault="00F464F4" w:rsidP="00F464F4">
      <w:pPr>
        <w:jc w:val="both"/>
        <w:rPr>
          <w:b/>
          <w:color w:val="000000"/>
          <w:sz w:val="28"/>
          <w:szCs w:val="28"/>
        </w:rPr>
      </w:pPr>
    </w:p>
    <w:p w:rsidR="00F464F4" w:rsidRPr="00DE7C55" w:rsidRDefault="00F464F4" w:rsidP="00F464F4">
      <w:pPr>
        <w:numPr>
          <w:ilvl w:val="0"/>
          <w:numId w:val="13"/>
        </w:numPr>
        <w:suppressAutoHyphens/>
        <w:spacing w:after="120"/>
        <w:jc w:val="center"/>
        <w:rPr>
          <w:color w:val="000000"/>
          <w:sz w:val="28"/>
          <w:szCs w:val="28"/>
        </w:rPr>
      </w:pPr>
      <w:r w:rsidRPr="00B54FD6">
        <w:rPr>
          <w:b/>
          <w:color w:val="000000"/>
          <w:sz w:val="28"/>
          <w:szCs w:val="28"/>
        </w:rPr>
        <w:t>Прио</w:t>
      </w:r>
      <w:r w:rsidRPr="00DE7C55">
        <w:rPr>
          <w:b/>
          <w:color w:val="000000"/>
          <w:sz w:val="28"/>
          <w:szCs w:val="28"/>
        </w:rPr>
        <w:t>ритеты и цели политики в сфере развития ЖКХ, описание основных целей и задач муниципальной программы, прогноз развития и планируемые показатели по итогам реализации муниципальной программы</w:t>
      </w:r>
    </w:p>
    <w:p w:rsidR="00F464F4" w:rsidRPr="00DE7C55" w:rsidRDefault="00F464F4" w:rsidP="00F464F4">
      <w:pPr>
        <w:ind w:firstLine="360"/>
        <w:rPr>
          <w:color w:val="000000"/>
          <w:sz w:val="28"/>
          <w:szCs w:val="28"/>
        </w:rPr>
      </w:pPr>
      <w:r w:rsidRPr="00DE7C55">
        <w:rPr>
          <w:color w:val="000000"/>
          <w:sz w:val="28"/>
          <w:szCs w:val="28"/>
        </w:rPr>
        <w:t>Основными целями и приоритетами Программы являются:</w:t>
      </w:r>
    </w:p>
    <w:p w:rsidR="00F464F4" w:rsidRPr="00B54FD6" w:rsidRDefault="00F464F4" w:rsidP="00F464F4">
      <w:pPr>
        <w:pStyle w:val="11"/>
        <w:jc w:val="both"/>
        <w:rPr>
          <w:rFonts w:ascii="Times New Roman" w:hAnsi="Times New Roman" w:cs="Times New Roman"/>
          <w:color w:val="000000"/>
          <w:sz w:val="28"/>
        </w:rPr>
      </w:pPr>
      <w:r w:rsidRPr="00B54FD6">
        <w:rPr>
          <w:rFonts w:ascii="Times New Roman" w:hAnsi="Times New Roman" w:cs="Times New Roman"/>
          <w:color w:val="000000"/>
          <w:sz w:val="28"/>
        </w:rPr>
        <w:t>- обеспечение населения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w:t>
      </w:r>
      <w:r>
        <w:rPr>
          <w:rFonts w:ascii="Times New Roman" w:hAnsi="Times New Roman" w:cs="Times New Roman"/>
          <w:color w:val="000000"/>
          <w:sz w:val="28"/>
        </w:rPr>
        <w:t>;</w:t>
      </w:r>
    </w:p>
    <w:p w:rsidR="00F464F4" w:rsidRPr="00B54FD6" w:rsidRDefault="00F464F4" w:rsidP="00F464F4">
      <w:pPr>
        <w:pStyle w:val="11"/>
        <w:jc w:val="both"/>
        <w:rPr>
          <w:rFonts w:ascii="Times New Roman" w:hAnsi="Times New Roman" w:cs="Times New Roman"/>
          <w:color w:val="000000"/>
          <w:sz w:val="28"/>
        </w:rPr>
      </w:pPr>
      <w:r w:rsidRPr="00B54FD6">
        <w:rPr>
          <w:rFonts w:ascii="Times New Roman" w:hAnsi="Times New Roman" w:cs="Times New Roman"/>
          <w:color w:val="000000"/>
          <w:sz w:val="28"/>
        </w:rPr>
        <w:t>- улучшение комфортности проживания населения за счет повышения инженерного обустройства населенных пунктов и предоставления возможности использования природного газа для обеспечения предоставления коммунальных услуг надлежащего качества</w:t>
      </w:r>
      <w:r>
        <w:rPr>
          <w:rFonts w:ascii="Times New Roman" w:hAnsi="Times New Roman" w:cs="Times New Roman"/>
          <w:color w:val="000000"/>
          <w:sz w:val="28"/>
        </w:rPr>
        <w:t>;</w:t>
      </w:r>
    </w:p>
    <w:p w:rsidR="00F464F4" w:rsidRDefault="00F464F4" w:rsidP="00F464F4">
      <w:pPr>
        <w:pStyle w:val="11"/>
        <w:jc w:val="both"/>
        <w:rPr>
          <w:rFonts w:ascii="Times New Roman" w:hAnsi="Times New Roman" w:cs="Times New Roman"/>
          <w:color w:val="000000"/>
          <w:sz w:val="28"/>
        </w:rPr>
      </w:pPr>
      <w:r w:rsidRPr="00B54FD6">
        <w:rPr>
          <w:rFonts w:ascii="Times New Roman" w:hAnsi="Times New Roman" w:cs="Times New Roman"/>
          <w:color w:val="000000"/>
          <w:sz w:val="28"/>
        </w:rPr>
        <w:t xml:space="preserve">- улучшение качества предоставления коммунальных услуг и повышение комфортности проживания населения за счет развития муниципальных </w:t>
      </w:r>
      <w:r w:rsidRPr="00B54FD6">
        <w:rPr>
          <w:rFonts w:ascii="Times New Roman" w:hAnsi="Times New Roman" w:cs="Times New Roman"/>
          <w:color w:val="000000"/>
          <w:sz w:val="28"/>
        </w:rPr>
        <w:lastRenderedPageBreak/>
        <w:t>объектов теплоснабжения - сохранение окружающей среды и объектов культурного наследия</w:t>
      </w:r>
      <w:r>
        <w:rPr>
          <w:rFonts w:ascii="Times New Roman" w:hAnsi="Times New Roman" w:cs="Times New Roman"/>
          <w:color w:val="000000"/>
          <w:sz w:val="28"/>
        </w:rPr>
        <w:t>;</w:t>
      </w:r>
    </w:p>
    <w:p w:rsidR="00F464F4" w:rsidRDefault="00F464F4" w:rsidP="00F464F4">
      <w:pPr>
        <w:pStyle w:val="11"/>
        <w:jc w:val="both"/>
        <w:rPr>
          <w:rFonts w:ascii="Times New Roman" w:hAnsi="Times New Roman" w:cs="Times New Roman"/>
          <w:color w:val="FF0000"/>
          <w:sz w:val="28"/>
        </w:rPr>
      </w:pPr>
      <w:r w:rsidRPr="00DA1EF9">
        <w:rPr>
          <w:rFonts w:ascii="Times New Roman" w:hAnsi="Times New Roman" w:cs="Times New Roman"/>
          <w:sz w:val="28"/>
        </w:rPr>
        <w:t xml:space="preserve">- </w:t>
      </w:r>
      <w:r w:rsidR="00DA1EF9" w:rsidRPr="00DA1EF9">
        <w:rPr>
          <w:rFonts w:ascii="Times New Roman" w:hAnsi="Times New Roman" w:cs="Times New Roman"/>
          <w:sz w:val="28"/>
        </w:rPr>
        <w:t>строительство новой (газовой) котельной мощностью 30 МВт в г.п.Кузьмоловский (участок №141), включая проектно-изыскательные работы (концессия</w:t>
      </w:r>
      <w:r w:rsidR="00DA1EF9">
        <w:rPr>
          <w:rFonts w:ascii="Times New Roman" w:hAnsi="Times New Roman" w:cs="Times New Roman"/>
          <w:color w:val="FF0000"/>
          <w:sz w:val="28"/>
        </w:rPr>
        <w:t>).</w:t>
      </w:r>
    </w:p>
    <w:p w:rsidR="00DA1EF9" w:rsidRPr="00DE7C55" w:rsidRDefault="00DA1EF9" w:rsidP="00F464F4">
      <w:pPr>
        <w:pStyle w:val="11"/>
        <w:jc w:val="both"/>
        <w:rPr>
          <w:rFonts w:ascii="Times New Roman" w:hAnsi="Times New Roman" w:cs="Times New Roman"/>
          <w:b/>
          <w:color w:val="000000"/>
          <w:sz w:val="28"/>
          <w:szCs w:val="28"/>
        </w:rPr>
      </w:pPr>
    </w:p>
    <w:p w:rsidR="00F464F4" w:rsidRPr="00DE7C55" w:rsidRDefault="00F464F4" w:rsidP="00F464F4">
      <w:pPr>
        <w:pStyle w:val="11"/>
        <w:numPr>
          <w:ilvl w:val="1"/>
          <w:numId w:val="13"/>
        </w:numPr>
        <w:ind w:left="426" w:firstLine="294"/>
        <w:jc w:val="center"/>
        <w:rPr>
          <w:rFonts w:ascii="Times New Roman" w:hAnsi="Times New Roman" w:cs="Times New Roman"/>
          <w:b/>
          <w:color w:val="000000"/>
          <w:sz w:val="28"/>
          <w:szCs w:val="28"/>
        </w:rPr>
      </w:pPr>
      <w:r w:rsidRPr="00DE7C55">
        <w:rPr>
          <w:rFonts w:ascii="Times New Roman" w:hAnsi="Times New Roman" w:cs="Times New Roman"/>
          <w:b/>
          <w:color w:val="000000"/>
          <w:sz w:val="28"/>
          <w:szCs w:val="28"/>
        </w:rPr>
        <w:t>Прогноз конечных результатов муниципальной программы, характеризующие целевое состояние изменения состояния уровня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ЖКХ</w:t>
      </w:r>
    </w:p>
    <w:p w:rsidR="00F464F4" w:rsidRPr="00DE7C55" w:rsidRDefault="00F464F4" w:rsidP="00F464F4">
      <w:pPr>
        <w:pStyle w:val="11"/>
        <w:ind w:left="720"/>
        <w:rPr>
          <w:rFonts w:ascii="Times New Roman" w:hAnsi="Times New Roman" w:cs="Times New Roman"/>
          <w:b/>
          <w:color w:val="000000"/>
          <w:sz w:val="28"/>
          <w:szCs w:val="28"/>
        </w:rPr>
      </w:pPr>
    </w:p>
    <w:p w:rsidR="00F464F4" w:rsidRDefault="00F464F4" w:rsidP="00F464F4">
      <w:pPr>
        <w:pStyle w:val="11"/>
        <w:ind w:firstLine="360"/>
        <w:jc w:val="both"/>
        <w:rPr>
          <w:rFonts w:ascii="Times New Roman" w:hAnsi="Times New Roman" w:cs="Times New Roman"/>
          <w:color w:val="000000"/>
          <w:sz w:val="28"/>
        </w:rPr>
      </w:pPr>
      <w:r w:rsidRPr="00DE7C55">
        <w:rPr>
          <w:rFonts w:ascii="Times New Roman" w:hAnsi="Times New Roman" w:cs="Times New Roman"/>
          <w:color w:val="000000"/>
          <w:sz w:val="28"/>
        </w:rPr>
        <w:t xml:space="preserve"> Ожидаемыми результатами реализации Программы являются:</w:t>
      </w:r>
    </w:p>
    <w:p w:rsidR="00F464F4" w:rsidRPr="00DE7C55" w:rsidRDefault="00F464F4" w:rsidP="00F464F4">
      <w:pPr>
        <w:pStyle w:val="11"/>
        <w:ind w:firstLine="360"/>
        <w:jc w:val="both"/>
        <w:rPr>
          <w:rFonts w:ascii="Times New Roman" w:hAnsi="Times New Roman" w:cs="Times New Roman"/>
          <w:color w:val="000000"/>
          <w:sz w:val="28"/>
        </w:rPr>
      </w:pPr>
      <w:r w:rsidRPr="00DE7C55">
        <w:rPr>
          <w:rFonts w:ascii="Times New Roman" w:hAnsi="Times New Roman" w:cs="Times New Roman"/>
          <w:color w:val="000000"/>
          <w:sz w:val="28"/>
          <w:szCs w:val="28"/>
        </w:rPr>
        <w:t>- обеспечение устойчивого функционирования системы водоснабжения и водоотведения за счет замены ветхих участков трубопроводов;</w:t>
      </w:r>
    </w:p>
    <w:p w:rsidR="00F464F4" w:rsidRPr="00DE7C55" w:rsidRDefault="00F464F4" w:rsidP="00F464F4">
      <w:pPr>
        <w:pStyle w:val="ConsPlusNormal"/>
        <w:jc w:val="both"/>
        <w:rPr>
          <w:rFonts w:ascii="Times New Roman" w:hAnsi="Times New Roman" w:cs="Times New Roman"/>
          <w:color w:val="000000"/>
          <w:sz w:val="28"/>
        </w:rPr>
      </w:pPr>
      <w:r w:rsidRPr="00DE7C55">
        <w:rPr>
          <w:rFonts w:ascii="Times New Roman" w:hAnsi="Times New Roman" w:cs="Times New Roman"/>
          <w:color w:val="000000"/>
          <w:sz w:val="28"/>
        </w:rPr>
        <w:t xml:space="preserve"> - обеспечение бесперебойного и надежного теплоснабжения и горячего водоснабжения многоквартирных жилых домов и развития объектов теплоснабжения и тепловых сетей</w:t>
      </w:r>
      <w:r>
        <w:rPr>
          <w:rFonts w:ascii="Times New Roman" w:hAnsi="Times New Roman" w:cs="Times New Roman"/>
          <w:color w:val="000000"/>
          <w:sz w:val="28"/>
        </w:rPr>
        <w:t>, за счет строительства котельной</w:t>
      </w:r>
      <w:r w:rsidRPr="00DE7C55">
        <w:rPr>
          <w:rFonts w:ascii="Times New Roman" w:hAnsi="Times New Roman" w:cs="Times New Roman"/>
          <w:color w:val="000000"/>
          <w:sz w:val="28"/>
        </w:rPr>
        <w:t>;</w:t>
      </w:r>
    </w:p>
    <w:p w:rsidR="00F464F4" w:rsidRPr="00DE7C55" w:rsidRDefault="00F464F4" w:rsidP="00F464F4">
      <w:pPr>
        <w:pStyle w:val="ConsPlusNormal"/>
        <w:jc w:val="both"/>
        <w:rPr>
          <w:rFonts w:ascii="Times New Roman" w:hAnsi="Times New Roman" w:cs="Times New Roman"/>
          <w:color w:val="000000"/>
          <w:sz w:val="28"/>
        </w:rPr>
      </w:pPr>
      <w:r w:rsidRPr="00DE7C55">
        <w:rPr>
          <w:rFonts w:ascii="Times New Roman" w:hAnsi="Times New Roman" w:cs="Times New Roman"/>
          <w:color w:val="000000"/>
          <w:sz w:val="28"/>
        </w:rPr>
        <w:t xml:space="preserve"> - обеспечение надежного и бесперебойного электроснабжения,</w:t>
      </w:r>
      <w:r w:rsidRPr="00DE7C55">
        <w:rPr>
          <w:rFonts w:ascii="Times New Roman" w:hAnsi="Times New Roman" w:cs="Times New Roman"/>
          <w:color w:val="000000"/>
          <w:sz w:val="28"/>
          <w:szCs w:val="28"/>
        </w:rPr>
        <w:t xml:space="preserve"> расположенных на территории МО объектов уличного освещения за счет замены проводов на СИП, применения энергоэффективных, имеющих больший срок службы, электроприборов;</w:t>
      </w:r>
    </w:p>
    <w:p w:rsidR="00F464F4" w:rsidRPr="00DE7C55" w:rsidRDefault="00F464F4" w:rsidP="00F464F4">
      <w:pPr>
        <w:pStyle w:val="ConsPlusNormal"/>
        <w:jc w:val="both"/>
        <w:rPr>
          <w:rFonts w:ascii="Times New Roman" w:hAnsi="Times New Roman" w:cs="Times New Roman"/>
          <w:color w:val="000000"/>
          <w:sz w:val="28"/>
        </w:rPr>
      </w:pPr>
      <w:r w:rsidRPr="00DE7C55">
        <w:rPr>
          <w:rFonts w:ascii="Times New Roman" w:hAnsi="Times New Roman" w:cs="Times New Roman"/>
          <w:color w:val="000000"/>
          <w:sz w:val="28"/>
        </w:rPr>
        <w:t xml:space="preserve"> - дальнейшее развитие </w:t>
      </w:r>
      <w:r w:rsidRPr="00DE7C55">
        <w:rPr>
          <w:rFonts w:ascii="Times New Roman" w:hAnsi="Times New Roman" w:cs="Times New Roman"/>
          <w:color w:val="000000"/>
          <w:sz w:val="28"/>
          <w:szCs w:val="28"/>
        </w:rPr>
        <w:t>системы газоснабжения населенных пунктов с целью планомерного снижения числа домов необеспеченных природным газом;</w:t>
      </w:r>
    </w:p>
    <w:p w:rsidR="00F464F4" w:rsidRPr="00DE7C55" w:rsidRDefault="00F464F4" w:rsidP="00F464F4">
      <w:pPr>
        <w:pStyle w:val="ConsPlusNormal"/>
        <w:jc w:val="both"/>
        <w:rPr>
          <w:rFonts w:ascii="Times New Roman" w:hAnsi="Times New Roman" w:cs="Times New Roman"/>
          <w:color w:val="000000"/>
          <w:sz w:val="28"/>
        </w:rPr>
      </w:pPr>
      <w:r w:rsidRPr="00DE7C55">
        <w:rPr>
          <w:rFonts w:ascii="Times New Roman" w:hAnsi="Times New Roman" w:cs="Times New Roman"/>
          <w:color w:val="000000"/>
          <w:sz w:val="28"/>
        </w:rPr>
        <w:t>- обеспечение жителей коммунальными услугами надлежащего качества в соответствии с Правилами предоставления коммунальных услуг гражданам, утвержденными постановлением Правительства РФ от 06.05.201</w:t>
      </w:r>
      <w:r>
        <w:rPr>
          <w:rFonts w:ascii="Times New Roman" w:hAnsi="Times New Roman" w:cs="Times New Roman"/>
          <w:color w:val="000000"/>
          <w:sz w:val="28"/>
        </w:rPr>
        <w:t xml:space="preserve">1 </w:t>
      </w:r>
      <w:r w:rsidRPr="00DE7C55">
        <w:rPr>
          <w:rFonts w:ascii="Times New Roman" w:hAnsi="Times New Roman" w:cs="Times New Roman"/>
          <w:color w:val="000000"/>
          <w:sz w:val="28"/>
        </w:rPr>
        <w:t>№ 354.</w:t>
      </w:r>
    </w:p>
    <w:p w:rsidR="00F464F4" w:rsidRDefault="00F464F4" w:rsidP="00F464F4">
      <w:pPr>
        <w:pStyle w:val="ConsPlusNormal"/>
        <w:jc w:val="both"/>
        <w:rPr>
          <w:rFonts w:ascii="Times New Roman" w:hAnsi="Times New Roman" w:cs="Times New Roman"/>
          <w:color w:val="000000"/>
          <w:sz w:val="28"/>
        </w:rPr>
      </w:pPr>
    </w:p>
    <w:p w:rsidR="00F464F4" w:rsidRPr="00DE7C55" w:rsidRDefault="00F464F4" w:rsidP="00F464F4">
      <w:pPr>
        <w:pStyle w:val="ConsPlusNormal"/>
        <w:jc w:val="both"/>
        <w:rPr>
          <w:rFonts w:ascii="Times New Roman" w:hAnsi="Times New Roman" w:cs="Times New Roman"/>
          <w:color w:val="000000"/>
          <w:sz w:val="28"/>
        </w:rPr>
      </w:pPr>
    </w:p>
    <w:p w:rsidR="00F464F4" w:rsidRPr="009357C1" w:rsidRDefault="00F464F4" w:rsidP="00F464F4">
      <w:pPr>
        <w:pStyle w:val="ConsPlusNormal"/>
        <w:numPr>
          <w:ilvl w:val="0"/>
          <w:numId w:val="13"/>
        </w:numPr>
        <w:suppressAutoHyphens/>
        <w:autoSpaceDN/>
        <w:adjustRightInd/>
        <w:jc w:val="center"/>
        <w:rPr>
          <w:rFonts w:ascii="Times New Roman" w:hAnsi="Times New Roman" w:cs="Times New Roman"/>
          <w:b/>
          <w:color w:val="000000"/>
          <w:sz w:val="28"/>
        </w:rPr>
      </w:pPr>
      <w:r w:rsidRPr="00A64FB8">
        <w:rPr>
          <w:rFonts w:ascii="Times New Roman" w:hAnsi="Times New Roman" w:cs="Times New Roman"/>
          <w:b/>
          <w:color w:val="000000"/>
          <w:sz w:val="28"/>
        </w:rPr>
        <w:t>Перечень целевых показателей муниципальной программы</w:t>
      </w:r>
    </w:p>
    <w:p w:rsidR="00F464F4" w:rsidRDefault="00F464F4" w:rsidP="00F464F4">
      <w:pPr>
        <w:pStyle w:val="ConsPlusNormal"/>
        <w:jc w:val="both"/>
        <w:rPr>
          <w:rFonts w:ascii="Times New Roman" w:hAnsi="Times New Roman" w:cs="Times New Roman"/>
          <w:color w:val="000000"/>
          <w:sz w:val="28"/>
        </w:rPr>
      </w:pPr>
      <w:r w:rsidRPr="00DE7C55">
        <w:rPr>
          <w:rFonts w:ascii="Times New Roman" w:hAnsi="Times New Roman" w:cs="Times New Roman"/>
          <w:color w:val="000000"/>
          <w:sz w:val="28"/>
        </w:rPr>
        <w:t xml:space="preserve">В соответствии с приложением к муниципальной программе – исполнение утвержденных мероприятий. </w:t>
      </w:r>
    </w:p>
    <w:p w:rsidR="00F464F4" w:rsidRDefault="00F464F4" w:rsidP="00F464F4">
      <w:pPr>
        <w:pStyle w:val="ConsPlusNormal"/>
        <w:jc w:val="both"/>
        <w:rPr>
          <w:rFonts w:ascii="Times New Roman" w:hAnsi="Times New Roman" w:cs="Times New Roman"/>
          <w:color w:val="000000"/>
          <w:sz w:val="28"/>
        </w:rPr>
      </w:pPr>
    </w:p>
    <w:p w:rsidR="00F464F4" w:rsidRPr="00FB4B48" w:rsidRDefault="00F464F4" w:rsidP="00F464F4">
      <w:pPr>
        <w:spacing w:line="276" w:lineRule="auto"/>
        <w:jc w:val="center"/>
        <w:textAlignment w:val="baseline"/>
        <w:rPr>
          <w:rFonts w:eastAsia="Calibri"/>
          <w:b/>
          <w:sz w:val="24"/>
          <w:szCs w:val="24"/>
        </w:rPr>
      </w:pPr>
      <w:r w:rsidRPr="00FB4B48">
        <w:rPr>
          <w:rFonts w:eastAsia="Calibri"/>
          <w:b/>
          <w:sz w:val="24"/>
          <w:szCs w:val="24"/>
        </w:rPr>
        <w:t>Сведения о показателях (индикаторах) программы и их значениях</w:t>
      </w:r>
    </w:p>
    <w:tbl>
      <w:tblPr>
        <w:tblW w:w="538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978"/>
        <w:gridCol w:w="1755"/>
        <w:gridCol w:w="1017"/>
        <w:gridCol w:w="677"/>
        <w:gridCol w:w="879"/>
        <w:gridCol w:w="611"/>
        <w:gridCol w:w="711"/>
        <w:gridCol w:w="715"/>
        <w:gridCol w:w="703"/>
      </w:tblGrid>
      <w:tr w:rsidR="00D305AA" w:rsidRPr="004841E0" w:rsidTr="00FB4B48">
        <w:tc>
          <w:tcPr>
            <w:tcW w:w="267" w:type="pct"/>
            <w:vMerge w:val="restar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lang w:val="en-US"/>
              </w:rPr>
              <w:t xml:space="preserve">N </w:t>
            </w:r>
            <w:r w:rsidRPr="004841E0">
              <w:rPr>
                <w:rFonts w:eastAsia="Calibri"/>
                <w:sz w:val="18"/>
                <w:szCs w:val="18"/>
              </w:rPr>
              <w:t xml:space="preserve">   п/п</w:t>
            </w:r>
          </w:p>
        </w:tc>
        <w:tc>
          <w:tcPr>
            <w:tcW w:w="1403" w:type="pct"/>
            <w:vMerge w:val="restar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Цель программы</w:t>
            </w:r>
          </w:p>
        </w:tc>
        <w:tc>
          <w:tcPr>
            <w:tcW w:w="827" w:type="pct"/>
            <w:vMerge w:val="restar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Задача программы</w:t>
            </w:r>
          </w:p>
        </w:tc>
        <w:tc>
          <w:tcPr>
            <w:tcW w:w="479" w:type="pct"/>
            <w:vMerge w:val="restar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ind w:left="-109" w:right="-106"/>
              <w:jc w:val="center"/>
              <w:textAlignment w:val="baseline"/>
              <w:rPr>
                <w:rFonts w:eastAsia="Calibri"/>
                <w:sz w:val="18"/>
                <w:szCs w:val="18"/>
              </w:rPr>
            </w:pPr>
            <w:r w:rsidRPr="004841E0">
              <w:rPr>
                <w:rFonts w:eastAsia="Calibri"/>
                <w:sz w:val="18"/>
                <w:szCs w:val="18"/>
              </w:rPr>
              <w:t>Показатель (индикатор), соответствующий задаче и цели</w:t>
            </w:r>
          </w:p>
        </w:tc>
        <w:tc>
          <w:tcPr>
            <w:tcW w:w="319" w:type="pct"/>
            <w:vMerge w:val="restar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Ед. измерения</w:t>
            </w:r>
          </w:p>
        </w:tc>
        <w:tc>
          <w:tcPr>
            <w:tcW w:w="1705" w:type="pct"/>
            <w:gridSpan w:val="5"/>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Значение показателей (индикаторов)</w:t>
            </w:r>
          </w:p>
          <w:p w:rsidR="00F464F4" w:rsidRPr="004841E0" w:rsidRDefault="00F464F4" w:rsidP="00FB4B48">
            <w:pPr>
              <w:spacing w:before="20" w:after="20"/>
              <w:rPr>
                <w:rFonts w:eastAsia="Calibri"/>
                <w:sz w:val="18"/>
                <w:szCs w:val="18"/>
              </w:rPr>
            </w:pPr>
          </w:p>
          <w:p w:rsidR="00F464F4" w:rsidRPr="004841E0" w:rsidRDefault="00F464F4" w:rsidP="00FB4B48">
            <w:pPr>
              <w:spacing w:before="20" w:after="20"/>
              <w:rPr>
                <w:rFonts w:eastAsia="Calibri"/>
                <w:sz w:val="18"/>
                <w:szCs w:val="18"/>
              </w:rPr>
            </w:pPr>
          </w:p>
          <w:p w:rsidR="00F464F4" w:rsidRPr="004841E0" w:rsidRDefault="00F464F4" w:rsidP="00FB4B48">
            <w:pPr>
              <w:spacing w:before="20" w:after="20" w:line="276" w:lineRule="auto"/>
              <w:jc w:val="center"/>
              <w:textAlignment w:val="baseline"/>
              <w:rPr>
                <w:rFonts w:eastAsia="Calibri"/>
                <w:sz w:val="18"/>
                <w:szCs w:val="18"/>
              </w:rPr>
            </w:pPr>
          </w:p>
        </w:tc>
      </w:tr>
      <w:tr w:rsidR="00D305AA" w:rsidRPr="004841E0" w:rsidTr="00FB4B48">
        <w:tc>
          <w:tcPr>
            <w:tcW w:w="267" w:type="pct"/>
            <w:vMerge/>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b/>
                <w:sz w:val="18"/>
                <w:szCs w:val="18"/>
              </w:rPr>
            </w:pPr>
          </w:p>
        </w:tc>
        <w:tc>
          <w:tcPr>
            <w:tcW w:w="1403" w:type="pct"/>
            <w:vMerge/>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b/>
                <w:sz w:val="18"/>
                <w:szCs w:val="18"/>
              </w:rPr>
            </w:pPr>
          </w:p>
        </w:tc>
        <w:tc>
          <w:tcPr>
            <w:tcW w:w="827" w:type="pct"/>
            <w:vMerge/>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b/>
                <w:sz w:val="18"/>
                <w:szCs w:val="18"/>
              </w:rPr>
            </w:pPr>
          </w:p>
        </w:tc>
        <w:tc>
          <w:tcPr>
            <w:tcW w:w="479" w:type="pct"/>
            <w:vMerge/>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b/>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b/>
                <w:sz w:val="18"/>
                <w:szCs w:val="18"/>
              </w:rPr>
            </w:pPr>
          </w:p>
        </w:tc>
        <w:tc>
          <w:tcPr>
            <w:tcW w:w="414" w:type="pct"/>
            <w:tcBorders>
              <w:top w:val="single" w:sz="4" w:space="0" w:color="auto"/>
              <w:left w:val="single" w:sz="4" w:space="0" w:color="auto"/>
              <w:bottom w:val="single" w:sz="4" w:space="0" w:color="auto"/>
              <w:right w:val="single" w:sz="4" w:space="0" w:color="auto"/>
            </w:tcBorders>
          </w:tcPr>
          <w:p w:rsidR="00F464F4" w:rsidRPr="004841E0" w:rsidRDefault="00F464F4" w:rsidP="00D8374B">
            <w:pPr>
              <w:spacing w:before="20" w:after="20" w:line="276" w:lineRule="auto"/>
              <w:jc w:val="center"/>
              <w:textAlignment w:val="baseline"/>
              <w:rPr>
                <w:rFonts w:eastAsia="Calibri"/>
                <w:sz w:val="18"/>
                <w:szCs w:val="18"/>
              </w:rPr>
            </w:pPr>
            <w:r w:rsidRPr="004841E0">
              <w:rPr>
                <w:rFonts w:eastAsia="Calibri"/>
                <w:sz w:val="18"/>
                <w:szCs w:val="18"/>
              </w:rPr>
              <w:t>Базовый период (202</w:t>
            </w:r>
            <w:r w:rsidR="00D8374B">
              <w:rPr>
                <w:rFonts w:eastAsia="Calibri"/>
                <w:sz w:val="18"/>
                <w:szCs w:val="18"/>
              </w:rPr>
              <w:t>3</w:t>
            </w:r>
            <w:r w:rsidRPr="004841E0">
              <w:rPr>
                <w:rFonts w:eastAsia="Calibri"/>
                <w:sz w:val="18"/>
                <w:szCs w:val="18"/>
              </w:rPr>
              <w:t xml:space="preserve"> год)</w:t>
            </w:r>
          </w:p>
        </w:tc>
        <w:tc>
          <w:tcPr>
            <w:tcW w:w="288" w:type="pct"/>
            <w:tcBorders>
              <w:top w:val="single" w:sz="4" w:space="0" w:color="auto"/>
              <w:left w:val="single" w:sz="4" w:space="0" w:color="auto"/>
              <w:bottom w:val="single" w:sz="4" w:space="0" w:color="auto"/>
              <w:right w:val="single" w:sz="4" w:space="0" w:color="auto"/>
            </w:tcBorders>
          </w:tcPr>
          <w:p w:rsidR="00F464F4" w:rsidRPr="004841E0" w:rsidRDefault="00F464F4" w:rsidP="00D8374B">
            <w:pPr>
              <w:spacing w:before="20" w:after="20" w:line="276" w:lineRule="auto"/>
              <w:jc w:val="center"/>
              <w:textAlignment w:val="baseline"/>
              <w:rPr>
                <w:rFonts w:eastAsia="Calibri"/>
                <w:sz w:val="18"/>
                <w:szCs w:val="18"/>
              </w:rPr>
            </w:pPr>
            <w:r w:rsidRPr="004841E0">
              <w:rPr>
                <w:rFonts w:eastAsia="Calibri"/>
                <w:sz w:val="18"/>
                <w:szCs w:val="18"/>
              </w:rPr>
              <w:t>202</w:t>
            </w:r>
            <w:r w:rsidR="00D8374B">
              <w:rPr>
                <w:rFonts w:eastAsia="Calibri"/>
                <w:sz w:val="18"/>
                <w:szCs w:val="18"/>
              </w:rPr>
              <w:t>3</w:t>
            </w:r>
            <w:r w:rsidRPr="004841E0">
              <w:rPr>
                <w:rFonts w:eastAsia="Calibri"/>
                <w:sz w:val="18"/>
                <w:szCs w:val="18"/>
              </w:rPr>
              <w:t xml:space="preserve"> год</w:t>
            </w:r>
          </w:p>
        </w:tc>
        <w:tc>
          <w:tcPr>
            <w:tcW w:w="335" w:type="pct"/>
            <w:tcBorders>
              <w:top w:val="single" w:sz="4" w:space="0" w:color="auto"/>
              <w:left w:val="single" w:sz="4" w:space="0" w:color="auto"/>
              <w:bottom w:val="single" w:sz="4" w:space="0" w:color="auto"/>
              <w:right w:val="single" w:sz="4" w:space="0" w:color="auto"/>
            </w:tcBorders>
          </w:tcPr>
          <w:p w:rsidR="00F464F4" w:rsidRPr="004841E0" w:rsidRDefault="00F464F4" w:rsidP="00D8374B">
            <w:pPr>
              <w:spacing w:before="20" w:after="20" w:line="276" w:lineRule="auto"/>
              <w:jc w:val="center"/>
              <w:textAlignment w:val="baseline"/>
              <w:rPr>
                <w:rFonts w:eastAsia="Calibri"/>
                <w:sz w:val="18"/>
                <w:szCs w:val="18"/>
              </w:rPr>
            </w:pPr>
            <w:r w:rsidRPr="004841E0">
              <w:rPr>
                <w:rFonts w:eastAsia="Calibri"/>
                <w:sz w:val="18"/>
                <w:szCs w:val="18"/>
              </w:rPr>
              <w:t>202</w:t>
            </w:r>
            <w:r w:rsidR="00D8374B">
              <w:rPr>
                <w:rFonts w:eastAsia="Calibri"/>
                <w:sz w:val="18"/>
                <w:szCs w:val="18"/>
              </w:rPr>
              <w:t>4</w:t>
            </w:r>
            <w:r w:rsidRPr="004841E0">
              <w:rPr>
                <w:rFonts w:eastAsia="Calibri"/>
                <w:sz w:val="18"/>
                <w:szCs w:val="18"/>
              </w:rPr>
              <w:t xml:space="preserve"> год</w:t>
            </w:r>
          </w:p>
        </w:tc>
        <w:tc>
          <w:tcPr>
            <w:tcW w:w="337" w:type="pct"/>
            <w:tcBorders>
              <w:top w:val="single" w:sz="4" w:space="0" w:color="auto"/>
              <w:left w:val="single" w:sz="4" w:space="0" w:color="auto"/>
              <w:bottom w:val="single" w:sz="4" w:space="0" w:color="auto"/>
              <w:right w:val="single" w:sz="4" w:space="0" w:color="auto"/>
            </w:tcBorders>
          </w:tcPr>
          <w:p w:rsidR="00F464F4" w:rsidRPr="004841E0" w:rsidRDefault="00F464F4" w:rsidP="00D8374B">
            <w:pPr>
              <w:spacing w:before="20" w:after="20" w:line="276" w:lineRule="auto"/>
              <w:jc w:val="center"/>
              <w:textAlignment w:val="baseline"/>
              <w:rPr>
                <w:rFonts w:eastAsia="Calibri"/>
                <w:sz w:val="18"/>
                <w:szCs w:val="18"/>
              </w:rPr>
            </w:pPr>
            <w:r w:rsidRPr="004841E0">
              <w:rPr>
                <w:rFonts w:eastAsia="Calibri"/>
                <w:sz w:val="18"/>
                <w:szCs w:val="18"/>
              </w:rPr>
              <w:t>202</w:t>
            </w:r>
            <w:r w:rsidR="00D8374B">
              <w:rPr>
                <w:rFonts w:eastAsia="Calibri"/>
                <w:sz w:val="18"/>
                <w:szCs w:val="18"/>
              </w:rPr>
              <w:t>5</w:t>
            </w:r>
            <w:r w:rsidRPr="004841E0">
              <w:rPr>
                <w:rFonts w:eastAsia="Calibri"/>
                <w:sz w:val="18"/>
                <w:szCs w:val="18"/>
              </w:rPr>
              <w:t xml:space="preserve"> год</w:t>
            </w:r>
          </w:p>
        </w:tc>
        <w:tc>
          <w:tcPr>
            <w:tcW w:w="331" w:type="pct"/>
            <w:tcBorders>
              <w:top w:val="single" w:sz="4" w:space="0" w:color="auto"/>
              <w:left w:val="single" w:sz="4" w:space="0" w:color="auto"/>
              <w:bottom w:val="single" w:sz="4" w:space="0" w:color="auto"/>
              <w:right w:val="single" w:sz="4" w:space="0" w:color="auto"/>
            </w:tcBorders>
          </w:tcPr>
          <w:p w:rsidR="00F464F4" w:rsidRPr="004841E0" w:rsidRDefault="00F464F4" w:rsidP="00D8374B">
            <w:pPr>
              <w:spacing w:before="20" w:after="20" w:line="276" w:lineRule="auto"/>
              <w:jc w:val="center"/>
              <w:textAlignment w:val="baseline"/>
              <w:rPr>
                <w:rFonts w:eastAsia="Calibri"/>
                <w:sz w:val="18"/>
                <w:szCs w:val="18"/>
              </w:rPr>
            </w:pPr>
            <w:r w:rsidRPr="004841E0">
              <w:rPr>
                <w:rFonts w:eastAsia="Calibri"/>
                <w:sz w:val="18"/>
                <w:szCs w:val="18"/>
              </w:rPr>
              <w:t>202</w:t>
            </w:r>
            <w:r w:rsidR="00D8374B">
              <w:rPr>
                <w:rFonts w:eastAsia="Calibri"/>
                <w:sz w:val="18"/>
                <w:szCs w:val="18"/>
              </w:rPr>
              <w:t>6</w:t>
            </w:r>
            <w:r w:rsidRPr="004841E0">
              <w:rPr>
                <w:rFonts w:eastAsia="Calibri"/>
                <w:sz w:val="18"/>
                <w:szCs w:val="18"/>
              </w:rPr>
              <w:t xml:space="preserve"> год</w:t>
            </w:r>
          </w:p>
        </w:tc>
      </w:tr>
      <w:tr w:rsidR="00D305AA" w:rsidRPr="004841E0" w:rsidTr="00FB4B48">
        <w:tc>
          <w:tcPr>
            <w:tcW w:w="267" w:type="pc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1</w:t>
            </w:r>
          </w:p>
        </w:tc>
        <w:tc>
          <w:tcPr>
            <w:tcW w:w="1403" w:type="pc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2</w:t>
            </w:r>
          </w:p>
        </w:tc>
        <w:tc>
          <w:tcPr>
            <w:tcW w:w="827" w:type="pc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3</w:t>
            </w:r>
          </w:p>
        </w:tc>
        <w:tc>
          <w:tcPr>
            <w:tcW w:w="479" w:type="pc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4</w:t>
            </w:r>
          </w:p>
        </w:tc>
        <w:tc>
          <w:tcPr>
            <w:tcW w:w="319" w:type="pc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5</w:t>
            </w:r>
          </w:p>
        </w:tc>
        <w:tc>
          <w:tcPr>
            <w:tcW w:w="414" w:type="pct"/>
            <w:tcBorders>
              <w:top w:val="single" w:sz="4" w:space="0" w:color="auto"/>
              <w:left w:val="single" w:sz="4" w:space="0" w:color="auto"/>
              <w:bottom w:val="single" w:sz="4" w:space="0" w:color="auto"/>
              <w:right w:val="single" w:sz="4" w:space="0" w:color="auto"/>
            </w:tcBorders>
          </w:tcPr>
          <w:p w:rsidR="00F464F4" w:rsidRPr="004841E0" w:rsidRDefault="00F464F4" w:rsidP="00FB4B48">
            <w:pPr>
              <w:spacing w:before="20" w:after="20" w:line="276" w:lineRule="auto"/>
              <w:jc w:val="center"/>
              <w:textAlignment w:val="baseline"/>
              <w:rPr>
                <w:rFonts w:eastAsia="Calibri"/>
                <w:sz w:val="18"/>
                <w:szCs w:val="18"/>
              </w:rPr>
            </w:pPr>
            <w:r w:rsidRPr="004841E0">
              <w:rPr>
                <w:rFonts w:eastAsia="Calibri"/>
                <w:sz w:val="18"/>
                <w:szCs w:val="18"/>
              </w:rPr>
              <w:t>6</w:t>
            </w:r>
          </w:p>
        </w:tc>
        <w:tc>
          <w:tcPr>
            <w:tcW w:w="288" w:type="pct"/>
            <w:tcBorders>
              <w:top w:val="single" w:sz="4" w:space="0" w:color="auto"/>
              <w:left w:val="single" w:sz="4" w:space="0" w:color="auto"/>
              <w:bottom w:val="single" w:sz="4" w:space="0" w:color="auto"/>
              <w:right w:val="single" w:sz="4" w:space="0" w:color="auto"/>
            </w:tcBorders>
          </w:tcPr>
          <w:p w:rsidR="00F464F4" w:rsidRPr="004841E0" w:rsidRDefault="002479D5" w:rsidP="00FB4B48">
            <w:pPr>
              <w:spacing w:before="20" w:after="20" w:line="276" w:lineRule="auto"/>
              <w:jc w:val="center"/>
              <w:textAlignment w:val="baseline"/>
              <w:rPr>
                <w:rFonts w:eastAsia="Calibri"/>
                <w:sz w:val="18"/>
                <w:szCs w:val="18"/>
              </w:rPr>
            </w:pPr>
            <w:r>
              <w:rPr>
                <w:rFonts w:eastAsia="Calibri"/>
                <w:sz w:val="18"/>
                <w:szCs w:val="18"/>
              </w:rPr>
              <w:t>7</w:t>
            </w:r>
          </w:p>
        </w:tc>
        <w:tc>
          <w:tcPr>
            <w:tcW w:w="335" w:type="pct"/>
            <w:tcBorders>
              <w:top w:val="single" w:sz="4" w:space="0" w:color="auto"/>
              <w:left w:val="single" w:sz="4" w:space="0" w:color="auto"/>
              <w:bottom w:val="single" w:sz="4" w:space="0" w:color="auto"/>
              <w:right w:val="single" w:sz="4" w:space="0" w:color="auto"/>
            </w:tcBorders>
          </w:tcPr>
          <w:p w:rsidR="00F464F4" w:rsidRPr="004841E0" w:rsidRDefault="002479D5" w:rsidP="00FB4B48">
            <w:pPr>
              <w:spacing w:before="20" w:after="20" w:line="276" w:lineRule="auto"/>
              <w:jc w:val="center"/>
              <w:textAlignment w:val="baseline"/>
              <w:rPr>
                <w:rFonts w:eastAsia="Calibri"/>
                <w:sz w:val="18"/>
                <w:szCs w:val="18"/>
              </w:rPr>
            </w:pPr>
            <w:r>
              <w:rPr>
                <w:rFonts w:eastAsia="Calibri"/>
                <w:sz w:val="18"/>
                <w:szCs w:val="18"/>
              </w:rPr>
              <w:t>8</w:t>
            </w:r>
          </w:p>
        </w:tc>
        <w:tc>
          <w:tcPr>
            <w:tcW w:w="337" w:type="pct"/>
            <w:tcBorders>
              <w:top w:val="single" w:sz="4" w:space="0" w:color="auto"/>
              <w:left w:val="single" w:sz="4" w:space="0" w:color="auto"/>
              <w:bottom w:val="single" w:sz="4" w:space="0" w:color="auto"/>
              <w:right w:val="single" w:sz="4" w:space="0" w:color="auto"/>
            </w:tcBorders>
          </w:tcPr>
          <w:p w:rsidR="00F464F4" w:rsidRPr="004841E0" w:rsidRDefault="002479D5" w:rsidP="00FB4B48">
            <w:pPr>
              <w:spacing w:before="20" w:after="20" w:line="276" w:lineRule="auto"/>
              <w:jc w:val="center"/>
              <w:textAlignment w:val="baseline"/>
              <w:rPr>
                <w:rFonts w:eastAsia="Calibri"/>
                <w:sz w:val="18"/>
                <w:szCs w:val="18"/>
              </w:rPr>
            </w:pPr>
            <w:r>
              <w:rPr>
                <w:rFonts w:eastAsia="Calibri"/>
                <w:sz w:val="18"/>
                <w:szCs w:val="18"/>
              </w:rPr>
              <w:t>9</w:t>
            </w:r>
          </w:p>
        </w:tc>
        <w:tc>
          <w:tcPr>
            <w:tcW w:w="331" w:type="pct"/>
            <w:tcBorders>
              <w:top w:val="single" w:sz="4" w:space="0" w:color="auto"/>
              <w:left w:val="single" w:sz="4" w:space="0" w:color="auto"/>
              <w:bottom w:val="single" w:sz="4" w:space="0" w:color="auto"/>
              <w:right w:val="single" w:sz="4" w:space="0" w:color="auto"/>
            </w:tcBorders>
          </w:tcPr>
          <w:p w:rsidR="00F464F4" w:rsidRPr="004841E0" w:rsidRDefault="00F464F4" w:rsidP="002479D5">
            <w:pPr>
              <w:spacing w:before="20" w:after="20" w:line="276" w:lineRule="auto"/>
              <w:jc w:val="center"/>
              <w:textAlignment w:val="baseline"/>
              <w:rPr>
                <w:rFonts w:eastAsia="Calibri"/>
                <w:sz w:val="18"/>
                <w:szCs w:val="18"/>
              </w:rPr>
            </w:pPr>
            <w:r w:rsidRPr="004841E0">
              <w:rPr>
                <w:rFonts w:eastAsia="Calibri"/>
                <w:sz w:val="18"/>
                <w:szCs w:val="18"/>
              </w:rPr>
              <w:t>1</w:t>
            </w:r>
            <w:r w:rsidR="002479D5">
              <w:rPr>
                <w:rFonts w:eastAsia="Calibri"/>
                <w:sz w:val="18"/>
                <w:szCs w:val="18"/>
              </w:rPr>
              <w:t>0</w:t>
            </w:r>
          </w:p>
        </w:tc>
      </w:tr>
      <w:tr w:rsidR="00F464F4" w:rsidRPr="004841E0" w:rsidTr="00FB4B48">
        <w:trPr>
          <w:trHeight w:val="395"/>
        </w:trPr>
        <w:tc>
          <w:tcPr>
            <w:tcW w:w="5000" w:type="pct"/>
            <w:gridSpan w:val="10"/>
            <w:tcBorders>
              <w:top w:val="single" w:sz="4" w:space="0" w:color="auto"/>
              <w:left w:val="single" w:sz="4" w:space="0" w:color="auto"/>
              <w:right w:val="single" w:sz="4" w:space="0" w:color="auto"/>
            </w:tcBorders>
          </w:tcPr>
          <w:p w:rsidR="00F464F4" w:rsidRPr="004841E0" w:rsidRDefault="00F464F4" w:rsidP="00FB4B48">
            <w:pPr>
              <w:tabs>
                <w:tab w:val="left" w:pos="4272"/>
              </w:tabs>
              <w:jc w:val="both"/>
              <w:rPr>
                <w:rFonts w:eastAsia="Calibri"/>
                <w:sz w:val="18"/>
                <w:szCs w:val="18"/>
              </w:rPr>
            </w:pPr>
            <w:r w:rsidRPr="004841E0">
              <w:rPr>
                <w:rFonts w:eastAsia="Calibri"/>
                <w:sz w:val="18"/>
                <w:szCs w:val="18"/>
              </w:rPr>
              <w:t>Администрация «МО Кузьмоловское ГП»</w:t>
            </w:r>
          </w:p>
        </w:tc>
      </w:tr>
      <w:tr w:rsidR="00D305AA" w:rsidRPr="004841E0" w:rsidTr="00FB4B48">
        <w:trPr>
          <w:trHeight w:val="465"/>
        </w:trPr>
        <w:tc>
          <w:tcPr>
            <w:tcW w:w="267" w:type="pct"/>
            <w:tcBorders>
              <w:top w:val="single" w:sz="4" w:space="0" w:color="auto"/>
              <w:left w:val="single" w:sz="4" w:space="0" w:color="auto"/>
              <w:bottom w:val="single" w:sz="4" w:space="0" w:color="auto"/>
              <w:right w:val="single" w:sz="4" w:space="0" w:color="auto"/>
            </w:tcBorders>
          </w:tcPr>
          <w:p w:rsidR="00F464F4" w:rsidRPr="000839E2" w:rsidRDefault="00F464F4" w:rsidP="00FB4B48">
            <w:pPr>
              <w:spacing w:before="20" w:after="20" w:line="276" w:lineRule="auto"/>
              <w:textAlignment w:val="baseline"/>
              <w:rPr>
                <w:rFonts w:eastAsia="Calibri"/>
                <w:bCs/>
                <w:sz w:val="18"/>
                <w:szCs w:val="18"/>
              </w:rPr>
            </w:pPr>
            <w:r w:rsidRPr="000839E2">
              <w:rPr>
                <w:rFonts w:eastAsia="Calibri"/>
                <w:bCs/>
                <w:sz w:val="18"/>
                <w:szCs w:val="18"/>
              </w:rPr>
              <w:t>1.</w:t>
            </w:r>
          </w:p>
        </w:tc>
        <w:tc>
          <w:tcPr>
            <w:tcW w:w="1403" w:type="pct"/>
            <w:tcBorders>
              <w:top w:val="single" w:sz="4" w:space="0" w:color="auto"/>
              <w:left w:val="single" w:sz="4" w:space="0" w:color="auto"/>
              <w:bottom w:val="single" w:sz="4" w:space="0" w:color="auto"/>
              <w:right w:val="single" w:sz="4" w:space="0" w:color="auto"/>
            </w:tcBorders>
          </w:tcPr>
          <w:p w:rsidR="00F464F4" w:rsidRPr="000839E2" w:rsidRDefault="00DA1EF9" w:rsidP="00FB4B48">
            <w:pPr>
              <w:spacing w:before="20" w:after="20" w:line="276" w:lineRule="auto"/>
              <w:textAlignment w:val="baseline"/>
              <w:rPr>
                <w:rFonts w:eastAsia="Calibri"/>
                <w:bCs/>
                <w:sz w:val="18"/>
                <w:szCs w:val="18"/>
                <w:lang w:eastAsia="en-US"/>
              </w:rPr>
            </w:pPr>
            <w:r w:rsidRPr="000839E2">
              <w:rPr>
                <w:rFonts w:eastAsia="Calibri"/>
                <w:bCs/>
                <w:sz w:val="18"/>
                <w:szCs w:val="18"/>
                <w:lang w:eastAsia="en-US"/>
              </w:rPr>
              <w:t xml:space="preserve">Строительство новой (газовой) котельной мощностью 30 МВт в г.п.Кузьмоловский (участок №141), включая проектно-изыскательные </w:t>
            </w:r>
            <w:r w:rsidRPr="000839E2">
              <w:rPr>
                <w:rFonts w:eastAsia="Calibri"/>
                <w:bCs/>
                <w:sz w:val="18"/>
                <w:szCs w:val="18"/>
                <w:lang w:eastAsia="en-US"/>
              </w:rPr>
              <w:lastRenderedPageBreak/>
              <w:t>работы (концессия)</w:t>
            </w:r>
          </w:p>
        </w:tc>
        <w:tc>
          <w:tcPr>
            <w:tcW w:w="827" w:type="pct"/>
            <w:tcBorders>
              <w:top w:val="single" w:sz="4" w:space="0" w:color="auto"/>
              <w:left w:val="single" w:sz="4" w:space="0" w:color="auto"/>
              <w:bottom w:val="single" w:sz="4" w:space="0" w:color="auto"/>
              <w:right w:val="single" w:sz="4" w:space="0" w:color="auto"/>
            </w:tcBorders>
          </w:tcPr>
          <w:p w:rsidR="00F464F4" w:rsidRPr="000839E2" w:rsidRDefault="00DA1EF9" w:rsidP="00FB4B48">
            <w:pPr>
              <w:shd w:val="clear" w:color="auto" w:fill="FFFFFF"/>
              <w:spacing w:before="20" w:after="20"/>
              <w:rPr>
                <w:rFonts w:eastAsia="Calibri"/>
                <w:sz w:val="18"/>
                <w:szCs w:val="18"/>
              </w:rPr>
            </w:pPr>
            <w:r w:rsidRPr="000839E2">
              <w:rPr>
                <w:rFonts w:eastAsia="Calibri"/>
                <w:sz w:val="18"/>
                <w:szCs w:val="18"/>
              </w:rPr>
              <w:lastRenderedPageBreak/>
              <w:t>Строительство и реконструкция тепловых сетей и сетей ГВС</w:t>
            </w:r>
          </w:p>
        </w:tc>
        <w:tc>
          <w:tcPr>
            <w:tcW w:w="479" w:type="pct"/>
            <w:tcBorders>
              <w:top w:val="single" w:sz="4" w:space="0" w:color="auto"/>
              <w:left w:val="single" w:sz="4" w:space="0" w:color="auto"/>
              <w:bottom w:val="single" w:sz="4" w:space="0" w:color="auto"/>
              <w:right w:val="single" w:sz="4" w:space="0" w:color="auto"/>
            </w:tcBorders>
          </w:tcPr>
          <w:p w:rsidR="00F464F4" w:rsidRPr="000839E2" w:rsidRDefault="000839E2" w:rsidP="00FB4B48">
            <w:pPr>
              <w:spacing w:before="20" w:after="20"/>
              <w:textAlignment w:val="baseline"/>
              <w:rPr>
                <w:rFonts w:eastAsia="Calibri"/>
                <w:sz w:val="18"/>
                <w:szCs w:val="18"/>
              </w:rPr>
            </w:pPr>
            <w:r w:rsidRPr="000839E2">
              <w:rPr>
                <w:rFonts w:eastAsia="Calibri"/>
                <w:sz w:val="18"/>
                <w:szCs w:val="18"/>
              </w:rPr>
              <w:t>Протяженность</w:t>
            </w:r>
          </w:p>
        </w:tc>
        <w:tc>
          <w:tcPr>
            <w:tcW w:w="319" w:type="pct"/>
            <w:tcBorders>
              <w:top w:val="single" w:sz="4" w:space="0" w:color="auto"/>
              <w:left w:val="single" w:sz="4" w:space="0" w:color="auto"/>
              <w:bottom w:val="single" w:sz="4" w:space="0" w:color="auto"/>
              <w:right w:val="single" w:sz="4" w:space="0" w:color="auto"/>
            </w:tcBorders>
          </w:tcPr>
          <w:p w:rsidR="00F464F4" w:rsidRPr="000839E2" w:rsidRDefault="000839E2" w:rsidP="00FB4B48">
            <w:pPr>
              <w:spacing w:before="20" w:after="20" w:line="276" w:lineRule="auto"/>
              <w:textAlignment w:val="baseline"/>
              <w:rPr>
                <w:rFonts w:eastAsia="Calibri"/>
                <w:sz w:val="18"/>
                <w:szCs w:val="18"/>
              </w:rPr>
            </w:pPr>
            <w:r>
              <w:rPr>
                <w:rFonts w:eastAsia="Calibri"/>
                <w:sz w:val="18"/>
                <w:szCs w:val="18"/>
              </w:rPr>
              <w:t>м</w:t>
            </w:r>
          </w:p>
        </w:tc>
        <w:tc>
          <w:tcPr>
            <w:tcW w:w="414" w:type="pct"/>
            <w:tcBorders>
              <w:top w:val="single" w:sz="4" w:space="0" w:color="auto"/>
              <w:left w:val="single" w:sz="4" w:space="0" w:color="auto"/>
              <w:bottom w:val="single" w:sz="4" w:space="0" w:color="auto"/>
              <w:right w:val="single" w:sz="4" w:space="0" w:color="auto"/>
            </w:tcBorders>
          </w:tcPr>
          <w:p w:rsidR="00F464F4" w:rsidRPr="000839E2" w:rsidRDefault="000839E2" w:rsidP="00FB4B48">
            <w:pPr>
              <w:spacing w:before="20" w:after="20" w:line="276" w:lineRule="auto"/>
              <w:jc w:val="center"/>
              <w:textAlignment w:val="baseline"/>
              <w:rPr>
                <w:rFonts w:eastAsia="Calibri"/>
                <w:sz w:val="18"/>
                <w:szCs w:val="18"/>
              </w:rPr>
            </w:pPr>
            <w:r w:rsidRPr="000839E2">
              <w:rPr>
                <w:rFonts w:eastAsia="Calibri"/>
                <w:sz w:val="18"/>
                <w:szCs w:val="18"/>
              </w:rPr>
              <w:t>772</w:t>
            </w:r>
          </w:p>
        </w:tc>
        <w:tc>
          <w:tcPr>
            <w:tcW w:w="288" w:type="pct"/>
            <w:tcBorders>
              <w:top w:val="single" w:sz="4" w:space="0" w:color="auto"/>
              <w:left w:val="single" w:sz="4" w:space="0" w:color="auto"/>
              <w:bottom w:val="single" w:sz="4" w:space="0" w:color="auto"/>
              <w:right w:val="single" w:sz="4" w:space="0" w:color="auto"/>
            </w:tcBorders>
          </w:tcPr>
          <w:p w:rsidR="00F464F4" w:rsidRPr="000839E2" w:rsidRDefault="000839E2" w:rsidP="00FB4B48">
            <w:pPr>
              <w:spacing w:before="20" w:after="20" w:line="276" w:lineRule="auto"/>
              <w:jc w:val="center"/>
              <w:textAlignment w:val="baseline"/>
              <w:rPr>
                <w:rFonts w:eastAsia="Calibri"/>
                <w:sz w:val="18"/>
                <w:szCs w:val="18"/>
              </w:rPr>
            </w:pPr>
            <w:r w:rsidRPr="000839E2">
              <w:rPr>
                <w:rFonts w:eastAsia="Calibri"/>
                <w:sz w:val="18"/>
                <w:szCs w:val="18"/>
              </w:rPr>
              <w:t>772</w:t>
            </w:r>
          </w:p>
        </w:tc>
        <w:tc>
          <w:tcPr>
            <w:tcW w:w="335" w:type="pct"/>
            <w:tcBorders>
              <w:top w:val="single" w:sz="4" w:space="0" w:color="auto"/>
              <w:left w:val="single" w:sz="4" w:space="0" w:color="auto"/>
              <w:bottom w:val="single" w:sz="4" w:space="0" w:color="auto"/>
              <w:right w:val="single" w:sz="4" w:space="0" w:color="auto"/>
            </w:tcBorders>
          </w:tcPr>
          <w:p w:rsidR="00F464F4" w:rsidRPr="000839E2" w:rsidRDefault="00D305AA" w:rsidP="000839E2">
            <w:pPr>
              <w:spacing w:before="20" w:after="20" w:line="276" w:lineRule="auto"/>
              <w:jc w:val="center"/>
              <w:textAlignment w:val="baseline"/>
              <w:rPr>
                <w:rFonts w:eastAsia="Calibri"/>
                <w:sz w:val="18"/>
                <w:szCs w:val="18"/>
              </w:rPr>
            </w:pPr>
            <w:r>
              <w:rPr>
                <w:rFonts w:eastAsia="Calibri"/>
                <w:sz w:val="18"/>
                <w:szCs w:val="18"/>
              </w:rPr>
              <w:t>429,6</w:t>
            </w:r>
          </w:p>
        </w:tc>
        <w:tc>
          <w:tcPr>
            <w:tcW w:w="337" w:type="pct"/>
            <w:tcBorders>
              <w:top w:val="single" w:sz="4" w:space="0" w:color="auto"/>
              <w:left w:val="single" w:sz="4" w:space="0" w:color="auto"/>
              <w:bottom w:val="single" w:sz="4" w:space="0" w:color="auto"/>
              <w:right w:val="single" w:sz="4" w:space="0" w:color="auto"/>
            </w:tcBorders>
          </w:tcPr>
          <w:p w:rsidR="00F464F4" w:rsidRPr="000839E2" w:rsidRDefault="00F464F4" w:rsidP="00FB4B48">
            <w:pPr>
              <w:spacing w:before="20" w:after="20" w:line="276" w:lineRule="auto"/>
              <w:jc w:val="center"/>
              <w:textAlignment w:val="baseline"/>
              <w:rPr>
                <w:rFonts w:eastAsia="Calibri"/>
                <w:sz w:val="18"/>
                <w:szCs w:val="18"/>
              </w:rPr>
            </w:pPr>
            <w:r w:rsidRPr="000839E2">
              <w:rPr>
                <w:rFonts w:eastAsia="Calibri"/>
                <w:sz w:val="18"/>
                <w:szCs w:val="18"/>
              </w:rPr>
              <w:t>0</w:t>
            </w:r>
          </w:p>
        </w:tc>
        <w:tc>
          <w:tcPr>
            <w:tcW w:w="331" w:type="pct"/>
            <w:tcBorders>
              <w:top w:val="single" w:sz="4" w:space="0" w:color="auto"/>
              <w:left w:val="single" w:sz="4" w:space="0" w:color="auto"/>
              <w:bottom w:val="single" w:sz="4" w:space="0" w:color="auto"/>
              <w:right w:val="single" w:sz="4" w:space="0" w:color="auto"/>
            </w:tcBorders>
          </w:tcPr>
          <w:p w:rsidR="00F464F4" w:rsidRPr="000839E2" w:rsidRDefault="00F464F4" w:rsidP="00FB4B48">
            <w:pPr>
              <w:spacing w:before="20" w:after="20" w:line="276" w:lineRule="auto"/>
              <w:jc w:val="center"/>
              <w:textAlignment w:val="baseline"/>
              <w:rPr>
                <w:rFonts w:eastAsia="Calibri"/>
                <w:sz w:val="18"/>
                <w:szCs w:val="18"/>
              </w:rPr>
            </w:pPr>
            <w:r w:rsidRPr="000839E2">
              <w:rPr>
                <w:rFonts w:eastAsia="Calibri"/>
                <w:sz w:val="18"/>
                <w:szCs w:val="18"/>
              </w:rPr>
              <w:t>0</w:t>
            </w:r>
          </w:p>
        </w:tc>
      </w:tr>
      <w:tr w:rsidR="0030285D" w:rsidRPr="004841E0" w:rsidTr="00FB4B48">
        <w:trPr>
          <w:trHeight w:val="465"/>
        </w:trPr>
        <w:tc>
          <w:tcPr>
            <w:tcW w:w="26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rPr>
            </w:pPr>
            <w:r>
              <w:rPr>
                <w:rFonts w:eastAsia="Calibri"/>
                <w:bCs/>
                <w:sz w:val="18"/>
                <w:szCs w:val="18"/>
              </w:rPr>
              <w:t>2.</w:t>
            </w:r>
          </w:p>
        </w:tc>
        <w:tc>
          <w:tcPr>
            <w:tcW w:w="1403"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lang w:eastAsia="en-US"/>
              </w:rPr>
            </w:pPr>
            <w:r>
              <w:rPr>
                <w:rFonts w:eastAsia="Calibri"/>
                <w:bCs/>
                <w:sz w:val="18"/>
                <w:szCs w:val="18"/>
                <w:lang w:eastAsia="en-US"/>
              </w:rPr>
              <w:t xml:space="preserve">Замена участка теплотрассы от д.11 по ул.Победы до д.20 ул.Железнодорожная в г.п.Кузьмоловский </w:t>
            </w:r>
          </w:p>
        </w:tc>
        <w:tc>
          <w:tcPr>
            <w:tcW w:w="82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hd w:val="clear" w:color="auto" w:fill="FFFFFF"/>
              <w:spacing w:before="20" w:after="20"/>
              <w:rPr>
                <w:rFonts w:eastAsia="Calibri"/>
                <w:sz w:val="18"/>
                <w:szCs w:val="18"/>
              </w:rPr>
            </w:pPr>
            <w:r>
              <w:rPr>
                <w:rFonts w:eastAsia="Calibri"/>
                <w:sz w:val="18"/>
                <w:szCs w:val="18"/>
              </w:rPr>
              <w:t>Повышение подачи теплоснабжения</w:t>
            </w:r>
          </w:p>
        </w:tc>
        <w:tc>
          <w:tcPr>
            <w:tcW w:w="47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textAlignment w:val="baseline"/>
              <w:rPr>
                <w:rFonts w:eastAsia="Calibri"/>
                <w:sz w:val="18"/>
                <w:szCs w:val="18"/>
              </w:rPr>
            </w:pPr>
            <w:r w:rsidRPr="000839E2">
              <w:rPr>
                <w:rFonts w:eastAsia="Calibri"/>
                <w:sz w:val="18"/>
                <w:szCs w:val="18"/>
              </w:rPr>
              <w:t>Протяженность</w:t>
            </w:r>
          </w:p>
        </w:tc>
        <w:tc>
          <w:tcPr>
            <w:tcW w:w="31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sz w:val="18"/>
                <w:szCs w:val="18"/>
              </w:rPr>
            </w:pPr>
            <w:r>
              <w:rPr>
                <w:rFonts w:eastAsia="Calibri"/>
                <w:sz w:val="18"/>
                <w:szCs w:val="18"/>
              </w:rPr>
              <w:t>м</w:t>
            </w:r>
          </w:p>
        </w:tc>
        <w:tc>
          <w:tcPr>
            <w:tcW w:w="414"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315</w:t>
            </w:r>
          </w:p>
        </w:tc>
        <w:tc>
          <w:tcPr>
            <w:tcW w:w="288"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315</w:t>
            </w:r>
          </w:p>
        </w:tc>
        <w:tc>
          <w:tcPr>
            <w:tcW w:w="335"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1"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r>
      <w:tr w:rsidR="00633C44" w:rsidRPr="004841E0" w:rsidTr="00FB4B48">
        <w:trPr>
          <w:trHeight w:val="465"/>
        </w:trPr>
        <w:tc>
          <w:tcPr>
            <w:tcW w:w="267" w:type="pct"/>
            <w:tcBorders>
              <w:top w:val="single" w:sz="4" w:space="0" w:color="auto"/>
              <w:left w:val="single" w:sz="4" w:space="0" w:color="auto"/>
              <w:bottom w:val="single" w:sz="4" w:space="0" w:color="auto"/>
              <w:right w:val="single" w:sz="4" w:space="0" w:color="auto"/>
            </w:tcBorders>
          </w:tcPr>
          <w:p w:rsidR="00633C44" w:rsidRPr="000839E2" w:rsidRDefault="00633C44" w:rsidP="00633C44">
            <w:pPr>
              <w:spacing w:before="20" w:after="20" w:line="276" w:lineRule="auto"/>
              <w:textAlignment w:val="baseline"/>
              <w:rPr>
                <w:rFonts w:eastAsia="Calibri"/>
                <w:bCs/>
                <w:sz w:val="18"/>
                <w:szCs w:val="18"/>
              </w:rPr>
            </w:pPr>
            <w:r>
              <w:rPr>
                <w:rFonts w:eastAsia="Calibri"/>
                <w:bCs/>
                <w:sz w:val="18"/>
                <w:szCs w:val="18"/>
              </w:rPr>
              <w:t>3.</w:t>
            </w:r>
          </w:p>
        </w:tc>
        <w:tc>
          <w:tcPr>
            <w:tcW w:w="1403" w:type="pct"/>
            <w:tcBorders>
              <w:top w:val="single" w:sz="4" w:space="0" w:color="auto"/>
              <w:left w:val="single" w:sz="4" w:space="0" w:color="auto"/>
              <w:bottom w:val="single" w:sz="4" w:space="0" w:color="auto"/>
              <w:right w:val="single" w:sz="4" w:space="0" w:color="auto"/>
            </w:tcBorders>
          </w:tcPr>
          <w:p w:rsidR="00633C44" w:rsidRPr="000839E2" w:rsidRDefault="00633C44" w:rsidP="00633C44">
            <w:pPr>
              <w:spacing w:before="20" w:after="20" w:line="276" w:lineRule="auto"/>
              <w:textAlignment w:val="baseline"/>
              <w:rPr>
                <w:rFonts w:eastAsia="Calibri"/>
                <w:bCs/>
                <w:sz w:val="18"/>
                <w:szCs w:val="18"/>
                <w:lang w:eastAsia="en-US"/>
              </w:rPr>
            </w:pPr>
            <w:r>
              <w:rPr>
                <w:rFonts w:eastAsia="Calibri"/>
                <w:bCs/>
                <w:sz w:val="18"/>
                <w:szCs w:val="18"/>
                <w:lang w:eastAsia="en-US"/>
              </w:rPr>
              <w:t xml:space="preserve">Замена участка теплотрассы от д.23 до ТК-24, от д.3 до д.5 ул. Пионерская в г.п.Кузьмоловский </w:t>
            </w:r>
          </w:p>
        </w:tc>
        <w:tc>
          <w:tcPr>
            <w:tcW w:w="827" w:type="pct"/>
            <w:tcBorders>
              <w:top w:val="single" w:sz="4" w:space="0" w:color="auto"/>
              <w:left w:val="single" w:sz="4" w:space="0" w:color="auto"/>
              <w:bottom w:val="single" w:sz="4" w:space="0" w:color="auto"/>
              <w:right w:val="single" w:sz="4" w:space="0" w:color="auto"/>
            </w:tcBorders>
          </w:tcPr>
          <w:p w:rsidR="00633C44" w:rsidRPr="000839E2" w:rsidRDefault="00633C44" w:rsidP="00633C44">
            <w:pPr>
              <w:shd w:val="clear" w:color="auto" w:fill="FFFFFF"/>
              <w:spacing w:before="20" w:after="20"/>
              <w:rPr>
                <w:rFonts w:eastAsia="Calibri"/>
                <w:sz w:val="18"/>
                <w:szCs w:val="18"/>
              </w:rPr>
            </w:pPr>
            <w:r>
              <w:rPr>
                <w:rFonts w:eastAsia="Calibri"/>
                <w:sz w:val="18"/>
                <w:szCs w:val="18"/>
              </w:rPr>
              <w:t>Повышение подачи теплоснабжения</w:t>
            </w:r>
          </w:p>
        </w:tc>
        <w:tc>
          <w:tcPr>
            <w:tcW w:w="479" w:type="pct"/>
            <w:tcBorders>
              <w:top w:val="single" w:sz="4" w:space="0" w:color="auto"/>
              <w:left w:val="single" w:sz="4" w:space="0" w:color="auto"/>
              <w:bottom w:val="single" w:sz="4" w:space="0" w:color="auto"/>
              <w:right w:val="single" w:sz="4" w:space="0" w:color="auto"/>
            </w:tcBorders>
          </w:tcPr>
          <w:p w:rsidR="00633C44" w:rsidRPr="00505BD9" w:rsidRDefault="00633C44" w:rsidP="00633C44">
            <w:r w:rsidRPr="00505BD9">
              <w:t>Протяженность</w:t>
            </w:r>
          </w:p>
        </w:tc>
        <w:tc>
          <w:tcPr>
            <w:tcW w:w="319" w:type="pct"/>
            <w:tcBorders>
              <w:top w:val="single" w:sz="4" w:space="0" w:color="auto"/>
              <w:left w:val="single" w:sz="4" w:space="0" w:color="auto"/>
              <w:bottom w:val="single" w:sz="4" w:space="0" w:color="auto"/>
              <w:right w:val="single" w:sz="4" w:space="0" w:color="auto"/>
            </w:tcBorders>
          </w:tcPr>
          <w:p w:rsidR="00633C44" w:rsidRDefault="00633C44" w:rsidP="00633C44">
            <w:r w:rsidRPr="00505BD9">
              <w:t>м</w:t>
            </w:r>
          </w:p>
        </w:tc>
        <w:tc>
          <w:tcPr>
            <w:tcW w:w="414" w:type="pct"/>
            <w:tcBorders>
              <w:top w:val="single" w:sz="4" w:space="0" w:color="auto"/>
              <w:left w:val="single" w:sz="4" w:space="0" w:color="auto"/>
              <w:bottom w:val="single" w:sz="4" w:space="0" w:color="auto"/>
              <w:right w:val="single" w:sz="4" w:space="0" w:color="auto"/>
            </w:tcBorders>
          </w:tcPr>
          <w:p w:rsidR="00633C44" w:rsidRPr="003D35F8" w:rsidRDefault="003D35F8" w:rsidP="00633C44">
            <w:pPr>
              <w:spacing w:before="20" w:after="20" w:line="276" w:lineRule="auto"/>
              <w:jc w:val="center"/>
              <w:textAlignment w:val="baseline"/>
              <w:rPr>
                <w:rFonts w:eastAsia="Calibri"/>
                <w:sz w:val="18"/>
                <w:szCs w:val="18"/>
                <w:lang w:val="en-US"/>
              </w:rPr>
            </w:pPr>
            <w:r>
              <w:rPr>
                <w:rFonts w:eastAsia="Calibri"/>
                <w:sz w:val="18"/>
                <w:szCs w:val="18"/>
                <w:lang w:val="en-US"/>
              </w:rPr>
              <w:t>176</w:t>
            </w:r>
          </w:p>
        </w:tc>
        <w:tc>
          <w:tcPr>
            <w:tcW w:w="288" w:type="pct"/>
            <w:tcBorders>
              <w:top w:val="single" w:sz="4" w:space="0" w:color="auto"/>
              <w:left w:val="single" w:sz="4" w:space="0" w:color="auto"/>
              <w:bottom w:val="single" w:sz="4" w:space="0" w:color="auto"/>
              <w:right w:val="single" w:sz="4" w:space="0" w:color="auto"/>
            </w:tcBorders>
          </w:tcPr>
          <w:p w:rsidR="00633C44" w:rsidRPr="003D35F8" w:rsidRDefault="003D35F8" w:rsidP="00633C44">
            <w:pPr>
              <w:spacing w:before="20" w:after="20" w:line="276" w:lineRule="auto"/>
              <w:jc w:val="center"/>
              <w:textAlignment w:val="baseline"/>
              <w:rPr>
                <w:rFonts w:eastAsia="Calibri"/>
                <w:sz w:val="18"/>
                <w:szCs w:val="18"/>
                <w:lang w:val="en-US"/>
              </w:rPr>
            </w:pPr>
            <w:r>
              <w:rPr>
                <w:rFonts w:eastAsia="Calibri"/>
                <w:sz w:val="18"/>
                <w:szCs w:val="18"/>
                <w:lang w:val="en-US"/>
              </w:rPr>
              <w:t>176</w:t>
            </w:r>
          </w:p>
        </w:tc>
        <w:tc>
          <w:tcPr>
            <w:tcW w:w="335" w:type="pct"/>
            <w:tcBorders>
              <w:top w:val="single" w:sz="4" w:space="0" w:color="auto"/>
              <w:left w:val="single" w:sz="4" w:space="0" w:color="auto"/>
              <w:bottom w:val="single" w:sz="4" w:space="0" w:color="auto"/>
              <w:right w:val="single" w:sz="4" w:space="0" w:color="auto"/>
            </w:tcBorders>
          </w:tcPr>
          <w:p w:rsidR="00633C44" w:rsidRPr="000839E2" w:rsidRDefault="00633C44" w:rsidP="00633C44">
            <w:pPr>
              <w:spacing w:before="20" w:after="20" w:line="276" w:lineRule="auto"/>
              <w:jc w:val="center"/>
              <w:textAlignment w:val="baseline"/>
              <w:rPr>
                <w:rFonts w:eastAsia="Calibri"/>
                <w:sz w:val="18"/>
                <w:szCs w:val="18"/>
              </w:rPr>
            </w:pPr>
            <w:r>
              <w:rPr>
                <w:rFonts w:eastAsia="Calibri"/>
                <w:sz w:val="18"/>
                <w:szCs w:val="18"/>
              </w:rPr>
              <w:t>0</w:t>
            </w:r>
          </w:p>
        </w:tc>
        <w:tc>
          <w:tcPr>
            <w:tcW w:w="337" w:type="pct"/>
            <w:tcBorders>
              <w:top w:val="single" w:sz="4" w:space="0" w:color="auto"/>
              <w:left w:val="single" w:sz="4" w:space="0" w:color="auto"/>
              <w:bottom w:val="single" w:sz="4" w:space="0" w:color="auto"/>
              <w:right w:val="single" w:sz="4" w:space="0" w:color="auto"/>
            </w:tcBorders>
          </w:tcPr>
          <w:p w:rsidR="00633C44" w:rsidRPr="000839E2" w:rsidRDefault="00633C44" w:rsidP="00633C44">
            <w:pPr>
              <w:spacing w:before="20" w:after="20" w:line="276" w:lineRule="auto"/>
              <w:jc w:val="center"/>
              <w:textAlignment w:val="baseline"/>
              <w:rPr>
                <w:rFonts w:eastAsia="Calibri"/>
                <w:sz w:val="18"/>
                <w:szCs w:val="18"/>
              </w:rPr>
            </w:pPr>
            <w:r>
              <w:rPr>
                <w:rFonts w:eastAsia="Calibri"/>
                <w:sz w:val="18"/>
                <w:szCs w:val="18"/>
              </w:rPr>
              <w:t>0</w:t>
            </w:r>
          </w:p>
        </w:tc>
        <w:tc>
          <w:tcPr>
            <w:tcW w:w="331" w:type="pct"/>
            <w:tcBorders>
              <w:top w:val="single" w:sz="4" w:space="0" w:color="auto"/>
              <w:left w:val="single" w:sz="4" w:space="0" w:color="auto"/>
              <w:bottom w:val="single" w:sz="4" w:space="0" w:color="auto"/>
              <w:right w:val="single" w:sz="4" w:space="0" w:color="auto"/>
            </w:tcBorders>
          </w:tcPr>
          <w:p w:rsidR="00633C44" w:rsidRPr="000839E2" w:rsidRDefault="00633C44" w:rsidP="00633C44">
            <w:pPr>
              <w:spacing w:before="20" w:after="20" w:line="276" w:lineRule="auto"/>
              <w:jc w:val="center"/>
              <w:textAlignment w:val="baseline"/>
              <w:rPr>
                <w:rFonts w:eastAsia="Calibri"/>
                <w:sz w:val="18"/>
                <w:szCs w:val="18"/>
              </w:rPr>
            </w:pPr>
            <w:r>
              <w:rPr>
                <w:rFonts w:eastAsia="Calibri"/>
                <w:sz w:val="18"/>
                <w:szCs w:val="18"/>
              </w:rPr>
              <w:t>0</w:t>
            </w:r>
          </w:p>
        </w:tc>
      </w:tr>
      <w:tr w:rsidR="0030285D" w:rsidRPr="004841E0" w:rsidTr="00FB4B48">
        <w:trPr>
          <w:trHeight w:val="465"/>
        </w:trPr>
        <w:tc>
          <w:tcPr>
            <w:tcW w:w="26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rPr>
            </w:pPr>
            <w:r>
              <w:rPr>
                <w:rFonts w:eastAsia="Calibri"/>
                <w:bCs/>
                <w:sz w:val="18"/>
                <w:szCs w:val="18"/>
              </w:rPr>
              <w:t>4.</w:t>
            </w:r>
          </w:p>
        </w:tc>
        <w:tc>
          <w:tcPr>
            <w:tcW w:w="1403"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lang w:eastAsia="en-US"/>
              </w:rPr>
            </w:pPr>
            <w:r>
              <w:rPr>
                <w:rFonts w:eastAsia="Calibri"/>
                <w:bCs/>
                <w:sz w:val="18"/>
                <w:szCs w:val="18"/>
                <w:lang w:eastAsia="en-US"/>
              </w:rPr>
              <w:t xml:space="preserve">Замена участка теплотрассы от ТК-34 до ТК-36 в г.п.Кузьмоловский </w:t>
            </w:r>
          </w:p>
        </w:tc>
        <w:tc>
          <w:tcPr>
            <w:tcW w:w="82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hd w:val="clear" w:color="auto" w:fill="FFFFFF"/>
              <w:spacing w:before="20" w:after="20"/>
              <w:rPr>
                <w:rFonts w:eastAsia="Calibri"/>
                <w:sz w:val="18"/>
                <w:szCs w:val="18"/>
              </w:rPr>
            </w:pPr>
            <w:r>
              <w:rPr>
                <w:rFonts w:eastAsia="Calibri"/>
                <w:sz w:val="18"/>
                <w:szCs w:val="18"/>
              </w:rPr>
              <w:t>Повышение подачи теплоснабжения</w:t>
            </w:r>
          </w:p>
        </w:tc>
        <w:tc>
          <w:tcPr>
            <w:tcW w:w="47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textAlignment w:val="baseline"/>
              <w:rPr>
                <w:rFonts w:eastAsia="Calibri"/>
                <w:sz w:val="18"/>
                <w:szCs w:val="18"/>
              </w:rPr>
            </w:pPr>
            <w:r w:rsidRPr="000839E2">
              <w:rPr>
                <w:rFonts w:eastAsia="Calibri"/>
                <w:sz w:val="18"/>
                <w:szCs w:val="18"/>
              </w:rPr>
              <w:t>Протяженность</w:t>
            </w:r>
          </w:p>
        </w:tc>
        <w:tc>
          <w:tcPr>
            <w:tcW w:w="31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sz w:val="18"/>
                <w:szCs w:val="18"/>
              </w:rPr>
            </w:pPr>
            <w:r>
              <w:rPr>
                <w:rFonts w:eastAsia="Calibri"/>
                <w:sz w:val="18"/>
                <w:szCs w:val="18"/>
              </w:rPr>
              <w:t>м</w:t>
            </w:r>
          </w:p>
        </w:tc>
        <w:tc>
          <w:tcPr>
            <w:tcW w:w="414"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580</w:t>
            </w:r>
          </w:p>
        </w:tc>
        <w:tc>
          <w:tcPr>
            <w:tcW w:w="288"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580</w:t>
            </w:r>
          </w:p>
        </w:tc>
        <w:tc>
          <w:tcPr>
            <w:tcW w:w="335"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1"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r>
      <w:tr w:rsidR="0030285D" w:rsidRPr="004841E0" w:rsidTr="00FB4B48">
        <w:trPr>
          <w:trHeight w:val="465"/>
        </w:trPr>
        <w:tc>
          <w:tcPr>
            <w:tcW w:w="26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rPr>
            </w:pPr>
            <w:r>
              <w:rPr>
                <w:rFonts w:eastAsia="Calibri"/>
                <w:bCs/>
                <w:sz w:val="18"/>
                <w:szCs w:val="18"/>
              </w:rPr>
              <w:t>5.</w:t>
            </w:r>
          </w:p>
        </w:tc>
        <w:tc>
          <w:tcPr>
            <w:tcW w:w="1403"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lang w:eastAsia="en-US"/>
              </w:rPr>
            </w:pPr>
            <w:r w:rsidRPr="00D305AA">
              <w:rPr>
                <w:rFonts w:eastAsia="Calibri"/>
                <w:bCs/>
                <w:sz w:val="18"/>
                <w:szCs w:val="18"/>
                <w:lang w:eastAsia="en-US"/>
              </w:rPr>
              <w:t>Замена участка теплотрассы от ТК-</w:t>
            </w:r>
            <w:r>
              <w:rPr>
                <w:rFonts w:eastAsia="Calibri"/>
                <w:bCs/>
                <w:sz w:val="18"/>
                <w:szCs w:val="18"/>
                <w:lang w:eastAsia="en-US"/>
              </w:rPr>
              <w:t>29</w:t>
            </w:r>
            <w:r w:rsidRPr="00D305AA">
              <w:rPr>
                <w:rFonts w:eastAsia="Calibri"/>
                <w:bCs/>
                <w:sz w:val="18"/>
                <w:szCs w:val="18"/>
                <w:lang w:eastAsia="en-US"/>
              </w:rPr>
              <w:t xml:space="preserve"> до </w:t>
            </w:r>
            <w:r>
              <w:rPr>
                <w:rFonts w:eastAsia="Calibri"/>
                <w:bCs/>
                <w:sz w:val="18"/>
                <w:szCs w:val="18"/>
                <w:lang w:eastAsia="en-US"/>
              </w:rPr>
              <w:t>д.10А по ул.Железнодорожная</w:t>
            </w:r>
            <w:r w:rsidRPr="00D305AA">
              <w:rPr>
                <w:rFonts w:eastAsia="Calibri"/>
                <w:bCs/>
                <w:sz w:val="18"/>
                <w:szCs w:val="18"/>
                <w:lang w:eastAsia="en-US"/>
              </w:rPr>
              <w:t xml:space="preserve"> в г.п.Кузьмоловский</w:t>
            </w:r>
          </w:p>
        </w:tc>
        <w:tc>
          <w:tcPr>
            <w:tcW w:w="82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hd w:val="clear" w:color="auto" w:fill="FFFFFF"/>
              <w:spacing w:before="20" w:after="20"/>
              <w:rPr>
                <w:rFonts w:eastAsia="Calibri"/>
                <w:sz w:val="18"/>
                <w:szCs w:val="18"/>
              </w:rPr>
            </w:pPr>
            <w:r>
              <w:rPr>
                <w:rFonts w:eastAsia="Calibri"/>
                <w:sz w:val="18"/>
                <w:szCs w:val="18"/>
              </w:rPr>
              <w:t>Повышение подачи теплоснабжения</w:t>
            </w:r>
          </w:p>
        </w:tc>
        <w:tc>
          <w:tcPr>
            <w:tcW w:w="47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textAlignment w:val="baseline"/>
              <w:rPr>
                <w:rFonts w:eastAsia="Calibri"/>
                <w:sz w:val="18"/>
                <w:szCs w:val="18"/>
              </w:rPr>
            </w:pPr>
            <w:r w:rsidRPr="000839E2">
              <w:rPr>
                <w:rFonts w:eastAsia="Calibri"/>
                <w:sz w:val="18"/>
                <w:szCs w:val="18"/>
              </w:rPr>
              <w:t>Протяженность</w:t>
            </w:r>
          </w:p>
        </w:tc>
        <w:tc>
          <w:tcPr>
            <w:tcW w:w="31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sz w:val="18"/>
                <w:szCs w:val="18"/>
              </w:rPr>
            </w:pPr>
            <w:r>
              <w:rPr>
                <w:rFonts w:eastAsia="Calibri"/>
                <w:sz w:val="18"/>
                <w:szCs w:val="18"/>
              </w:rPr>
              <w:t>м</w:t>
            </w:r>
          </w:p>
        </w:tc>
        <w:tc>
          <w:tcPr>
            <w:tcW w:w="414"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136</w:t>
            </w:r>
          </w:p>
        </w:tc>
        <w:tc>
          <w:tcPr>
            <w:tcW w:w="288"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136</w:t>
            </w:r>
          </w:p>
        </w:tc>
        <w:tc>
          <w:tcPr>
            <w:tcW w:w="335"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1"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r>
      <w:tr w:rsidR="0030285D" w:rsidRPr="004841E0" w:rsidTr="00FB4B48">
        <w:trPr>
          <w:trHeight w:val="465"/>
        </w:trPr>
        <w:tc>
          <w:tcPr>
            <w:tcW w:w="26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rPr>
            </w:pPr>
            <w:r>
              <w:rPr>
                <w:rFonts w:eastAsia="Calibri"/>
                <w:bCs/>
                <w:sz w:val="18"/>
                <w:szCs w:val="18"/>
              </w:rPr>
              <w:t>6.</w:t>
            </w:r>
          </w:p>
        </w:tc>
        <w:tc>
          <w:tcPr>
            <w:tcW w:w="1403"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lang w:eastAsia="en-US"/>
              </w:rPr>
            </w:pPr>
            <w:r>
              <w:rPr>
                <w:rFonts w:eastAsia="Calibri"/>
                <w:bCs/>
                <w:sz w:val="18"/>
                <w:szCs w:val="18"/>
                <w:lang w:eastAsia="en-US"/>
              </w:rPr>
              <w:t xml:space="preserve">Замена участка </w:t>
            </w:r>
            <w:r w:rsidRPr="00D305AA">
              <w:rPr>
                <w:rFonts w:eastAsia="Calibri"/>
                <w:bCs/>
                <w:sz w:val="18"/>
                <w:szCs w:val="18"/>
                <w:lang w:eastAsia="en-US"/>
              </w:rPr>
              <w:t xml:space="preserve">трассы </w:t>
            </w:r>
            <w:r>
              <w:rPr>
                <w:rFonts w:eastAsia="Calibri"/>
                <w:bCs/>
                <w:sz w:val="18"/>
                <w:szCs w:val="18"/>
                <w:lang w:eastAsia="en-US"/>
              </w:rPr>
              <w:t xml:space="preserve">ГВС </w:t>
            </w:r>
            <w:r w:rsidRPr="00D305AA">
              <w:rPr>
                <w:rFonts w:eastAsia="Calibri"/>
                <w:bCs/>
                <w:sz w:val="18"/>
                <w:szCs w:val="18"/>
                <w:lang w:eastAsia="en-US"/>
              </w:rPr>
              <w:t>от ТК-34 до ТК-3</w:t>
            </w:r>
            <w:r>
              <w:rPr>
                <w:rFonts w:eastAsia="Calibri"/>
                <w:bCs/>
                <w:sz w:val="18"/>
                <w:szCs w:val="18"/>
                <w:lang w:eastAsia="en-US"/>
              </w:rPr>
              <w:t>4</w:t>
            </w:r>
            <w:r w:rsidRPr="00D305AA">
              <w:rPr>
                <w:rFonts w:eastAsia="Calibri"/>
                <w:bCs/>
                <w:sz w:val="18"/>
                <w:szCs w:val="18"/>
                <w:lang w:eastAsia="en-US"/>
              </w:rPr>
              <w:t xml:space="preserve"> в г.п.Кузьмоловский</w:t>
            </w:r>
          </w:p>
        </w:tc>
        <w:tc>
          <w:tcPr>
            <w:tcW w:w="827" w:type="pct"/>
            <w:tcBorders>
              <w:top w:val="single" w:sz="4" w:space="0" w:color="auto"/>
              <w:left w:val="single" w:sz="4" w:space="0" w:color="auto"/>
              <w:bottom w:val="single" w:sz="4" w:space="0" w:color="auto"/>
              <w:right w:val="single" w:sz="4" w:space="0" w:color="auto"/>
            </w:tcBorders>
          </w:tcPr>
          <w:p w:rsidR="0030285D" w:rsidRDefault="0030285D" w:rsidP="0030285D">
            <w:pPr>
              <w:shd w:val="clear" w:color="auto" w:fill="FFFFFF"/>
              <w:spacing w:before="20" w:after="20"/>
              <w:rPr>
                <w:rFonts w:eastAsia="Calibri"/>
                <w:sz w:val="18"/>
                <w:szCs w:val="18"/>
              </w:rPr>
            </w:pPr>
            <w:r>
              <w:rPr>
                <w:rFonts w:eastAsia="Calibri"/>
                <w:sz w:val="18"/>
                <w:szCs w:val="18"/>
              </w:rPr>
              <w:t>Повышение подачи теплоснабжения</w:t>
            </w:r>
          </w:p>
        </w:tc>
        <w:tc>
          <w:tcPr>
            <w:tcW w:w="47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textAlignment w:val="baseline"/>
              <w:rPr>
                <w:rFonts w:eastAsia="Calibri"/>
                <w:sz w:val="18"/>
                <w:szCs w:val="18"/>
              </w:rPr>
            </w:pPr>
            <w:r w:rsidRPr="000839E2">
              <w:rPr>
                <w:rFonts w:eastAsia="Calibri"/>
                <w:sz w:val="18"/>
                <w:szCs w:val="18"/>
              </w:rPr>
              <w:t>Протяженность</w:t>
            </w:r>
          </w:p>
        </w:tc>
        <w:tc>
          <w:tcPr>
            <w:tcW w:w="31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sz w:val="18"/>
                <w:szCs w:val="18"/>
              </w:rPr>
            </w:pPr>
            <w:r>
              <w:rPr>
                <w:rFonts w:eastAsia="Calibri"/>
                <w:sz w:val="18"/>
                <w:szCs w:val="18"/>
              </w:rPr>
              <w:t>м</w:t>
            </w:r>
          </w:p>
        </w:tc>
        <w:tc>
          <w:tcPr>
            <w:tcW w:w="414"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168</w:t>
            </w:r>
          </w:p>
        </w:tc>
        <w:tc>
          <w:tcPr>
            <w:tcW w:w="288"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168</w:t>
            </w:r>
          </w:p>
        </w:tc>
        <w:tc>
          <w:tcPr>
            <w:tcW w:w="335"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1"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r>
      <w:tr w:rsidR="0030285D" w:rsidRPr="004841E0" w:rsidTr="00FB4B48">
        <w:trPr>
          <w:trHeight w:val="465"/>
        </w:trPr>
        <w:tc>
          <w:tcPr>
            <w:tcW w:w="26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rPr>
            </w:pPr>
            <w:r>
              <w:rPr>
                <w:rFonts w:eastAsia="Calibri"/>
                <w:bCs/>
                <w:sz w:val="18"/>
                <w:szCs w:val="18"/>
              </w:rPr>
              <w:t>7.</w:t>
            </w:r>
          </w:p>
        </w:tc>
        <w:tc>
          <w:tcPr>
            <w:tcW w:w="1403"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bCs/>
                <w:sz w:val="18"/>
                <w:szCs w:val="18"/>
                <w:lang w:eastAsia="en-US"/>
              </w:rPr>
            </w:pPr>
            <w:r>
              <w:rPr>
                <w:rFonts w:eastAsia="Calibri"/>
                <w:bCs/>
                <w:sz w:val="18"/>
                <w:szCs w:val="18"/>
                <w:lang w:eastAsia="en-US"/>
              </w:rPr>
              <w:t xml:space="preserve">Замена участка </w:t>
            </w:r>
            <w:r w:rsidRPr="00D305AA">
              <w:rPr>
                <w:rFonts w:eastAsia="Calibri"/>
                <w:bCs/>
                <w:sz w:val="18"/>
                <w:szCs w:val="18"/>
                <w:lang w:eastAsia="en-US"/>
              </w:rPr>
              <w:t>теплотрассы от ТК-3</w:t>
            </w:r>
            <w:r>
              <w:rPr>
                <w:rFonts w:eastAsia="Calibri"/>
                <w:bCs/>
                <w:sz w:val="18"/>
                <w:szCs w:val="18"/>
                <w:lang w:eastAsia="en-US"/>
              </w:rPr>
              <w:t>8</w:t>
            </w:r>
            <w:r w:rsidRPr="00D305AA">
              <w:rPr>
                <w:rFonts w:eastAsia="Calibri"/>
                <w:bCs/>
                <w:sz w:val="18"/>
                <w:szCs w:val="18"/>
                <w:lang w:eastAsia="en-US"/>
              </w:rPr>
              <w:t xml:space="preserve"> до ТК-3</w:t>
            </w:r>
            <w:r>
              <w:rPr>
                <w:rFonts w:eastAsia="Calibri"/>
                <w:bCs/>
                <w:sz w:val="18"/>
                <w:szCs w:val="18"/>
                <w:lang w:eastAsia="en-US"/>
              </w:rPr>
              <w:t>8</w:t>
            </w:r>
            <w:r w:rsidRPr="00D305AA">
              <w:rPr>
                <w:rFonts w:eastAsia="Calibri"/>
                <w:bCs/>
                <w:sz w:val="18"/>
                <w:szCs w:val="18"/>
                <w:lang w:eastAsia="en-US"/>
              </w:rPr>
              <w:t xml:space="preserve"> в г.п.Кузьмоловский</w:t>
            </w:r>
          </w:p>
        </w:tc>
        <w:tc>
          <w:tcPr>
            <w:tcW w:w="827" w:type="pct"/>
            <w:tcBorders>
              <w:top w:val="single" w:sz="4" w:space="0" w:color="auto"/>
              <w:left w:val="single" w:sz="4" w:space="0" w:color="auto"/>
              <w:bottom w:val="single" w:sz="4" w:space="0" w:color="auto"/>
              <w:right w:val="single" w:sz="4" w:space="0" w:color="auto"/>
            </w:tcBorders>
          </w:tcPr>
          <w:p w:rsidR="0030285D" w:rsidRDefault="0030285D" w:rsidP="0030285D">
            <w:pPr>
              <w:shd w:val="clear" w:color="auto" w:fill="FFFFFF"/>
              <w:spacing w:before="20" w:after="20"/>
              <w:rPr>
                <w:rFonts w:eastAsia="Calibri"/>
                <w:sz w:val="18"/>
                <w:szCs w:val="18"/>
              </w:rPr>
            </w:pPr>
            <w:r>
              <w:rPr>
                <w:rFonts w:eastAsia="Calibri"/>
                <w:sz w:val="18"/>
                <w:szCs w:val="18"/>
              </w:rPr>
              <w:t>Повышение подачи теплоснабжения</w:t>
            </w:r>
          </w:p>
        </w:tc>
        <w:tc>
          <w:tcPr>
            <w:tcW w:w="47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textAlignment w:val="baseline"/>
              <w:rPr>
                <w:rFonts w:eastAsia="Calibri"/>
                <w:sz w:val="18"/>
                <w:szCs w:val="18"/>
              </w:rPr>
            </w:pPr>
            <w:r w:rsidRPr="000839E2">
              <w:rPr>
                <w:rFonts w:eastAsia="Calibri"/>
                <w:sz w:val="18"/>
                <w:szCs w:val="18"/>
              </w:rPr>
              <w:t>Протяженность</w:t>
            </w:r>
          </w:p>
        </w:tc>
        <w:tc>
          <w:tcPr>
            <w:tcW w:w="319"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textAlignment w:val="baseline"/>
              <w:rPr>
                <w:rFonts w:eastAsia="Calibri"/>
                <w:sz w:val="18"/>
                <w:szCs w:val="18"/>
              </w:rPr>
            </w:pPr>
            <w:r>
              <w:rPr>
                <w:rFonts w:eastAsia="Calibri"/>
                <w:sz w:val="18"/>
                <w:szCs w:val="18"/>
              </w:rPr>
              <w:t>м</w:t>
            </w:r>
          </w:p>
        </w:tc>
        <w:tc>
          <w:tcPr>
            <w:tcW w:w="414"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214</w:t>
            </w:r>
          </w:p>
        </w:tc>
        <w:tc>
          <w:tcPr>
            <w:tcW w:w="288" w:type="pct"/>
            <w:tcBorders>
              <w:top w:val="single" w:sz="4" w:space="0" w:color="auto"/>
              <w:left w:val="single" w:sz="4" w:space="0" w:color="auto"/>
              <w:bottom w:val="single" w:sz="4" w:space="0" w:color="auto"/>
              <w:right w:val="single" w:sz="4" w:space="0" w:color="auto"/>
            </w:tcBorders>
          </w:tcPr>
          <w:p w:rsidR="0030285D"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214</w:t>
            </w:r>
          </w:p>
        </w:tc>
        <w:tc>
          <w:tcPr>
            <w:tcW w:w="335"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7"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c>
          <w:tcPr>
            <w:tcW w:w="331" w:type="pct"/>
            <w:tcBorders>
              <w:top w:val="single" w:sz="4" w:space="0" w:color="auto"/>
              <w:left w:val="single" w:sz="4" w:space="0" w:color="auto"/>
              <w:bottom w:val="single" w:sz="4" w:space="0" w:color="auto"/>
              <w:right w:val="single" w:sz="4" w:space="0" w:color="auto"/>
            </w:tcBorders>
          </w:tcPr>
          <w:p w:rsidR="0030285D" w:rsidRPr="000839E2" w:rsidRDefault="0030285D" w:rsidP="0030285D">
            <w:pPr>
              <w:spacing w:before="20" w:after="20" w:line="276" w:lineRule="auto"/>
              <w:jc w:val="center"/>
              <w:textAlignment w:val="baseline"/>
              <w:rPr>
                <w:rFonts w:eastAsia="Calibri"/>
                <w:sz w:val="18"/>
                <w:szCs w:val="18"/>
              </w:rPr>
            </w:pPr>
            <w:r>
              <w:rPr>
                <w:rFonts w:eastAsia="Calibri"/>
                <w:sz w:val="18"/>
                <w:szCs w:val="18"/>
              </w:rPr>
              <w:t>0</w:t>
            </w:r>
          </w:p>
        </w:tc>
      </w:tr>
      <w:tr w:rsidR="00060FD4" w:rsidRPr="004841E0" w:rsidTr="00FB4B48">
        <w:trPr>
          <w:trHeight w:val="465"/>
        </w:trPr>
        <w:tc>
          <w:tcPr>
            <w:tcW w:w="267" w:type="pct"/>
            <w:tcBorders>
              <w:top w:val="single" w:sz="4" w:space="0" w:color="auto"/>
              <w:left w:val="single" w:sz="4" w:space="0" w:color="auto"/>
              <w:bottom w:val="single" w:sz="4" w:space="0" w:color="auto"/>
              <w:right w:val="single" w:sz="4" w:space="0" w:color="auto"/>
            </w:tcBorders>
          </w:tcPr>
          <w:p w:rsidR="00060FD4" w:rsidRDefault="00060FD4" w:rsidP="0030285D">
            <w:pPr>
              <w:spacing w:before="20" w:after="20" w:line="276" w:lineRule="auto"/>
              <w:textAlignment w:val="baseline"/>
              <w:rPr>
                <w:rFonts w:eastAsia="Calibri"/>
                <w:bCs/>
                <w:sz w:val="18"/>
                <w:szCs w:val="18"/>
              </w:rPr>
            </w:pPr>
            <w:r>
              <w:rPr>
                <w:rFonts w:eastAsia="Calibri"/>
                <w:bCs/>
                <w:sz w:val="18"/>
                <w:szCs w:val="18"/>
              </w:rPr>
              <w:t>8.</w:t>
            </w:r>
          </w:p>
        </w:tc>
        <w:tc>
          <w:tcPr>
            <w:tcW w:w="1403" w:type="pct"/>
            <w:tcBorders>
              <w:top w:val="single" w:sz="4" w:space="0" w:color="auto"/>
              <w:left w:val="single" w:sz="4" w:space="0" w:color="auto"/>
              <w:bottom w:val="single" w:sz="4" w:space="0" w:color="auto"/>
              <w:right w:val="single" w:sz="4" w:space="0" w:color="auto"/>
            </w:tcBorders>
          </w:tcPr>
          <w:p w:rsidR="00060FD4" w:rsidRDefault="00060FD4" w:rsidP="00060FD4">
            <w:pPr>
              <w:spacing w:before="20" w:after="20" w:line="276" w:lineRule="auto"/>
              <w:textAlignment w:val="baseline"/>
              <w:rPr>
                <w:rFonts w:eastAsia="Calibri"/>
                <w:bCs/>
                <w:sz w:val="18"/>
                <w:szCs w:val="18"/>
                <w:lang w:eastAsia="en-US"/>
              </w:rPr>
            </w:pPr>
            <w:r w:rsidRPr="00060FD4">
              <w:rPr>
                <w:rFonts w:eastAsia="Calibri"/>
                <w:bCs/>
                <w:sz w:val="18"/>
                <w:szCs w:val="18"/>
                <w:lang w:eastAsia="en-US"/>
              </w:rPr>
              <w:t>Выполнение ремонтных рабо</w:t>
            </w:r>
            <w:r w:rsidR="00633C44">
              <w:rPr>
                <w:rFonts w:eastAsia="Calibri"/>
                <w:bCs/>
                <w:sz w:val="18"/>
                <w:szCs w:val="18"/>
                <w:lang w:eastAsia="en-US"/>
              </w:rPr>
              <w:t>т тепловых сетей в г.п.Кузьмоло</w:t>
            </w:r>
            <w:r w:rsidRPr="00060FD4">
              <w:rPr>
                <w:rFonts w:eastAsia="Calibri"/>
                <w:bCs/>
                <w:sz w:val="18"/>
                <w:szCs w:val="18"/>
                <w:lang w:eastAsia="en-US"/>
              </w:rPr>
              <w:t xml:space="preserve">ский </w:t>
            </w:r>
          </w:p>
        </w:tc>
        <w:tc>
          <w:tcPr>
            <w:tcW w:w="827" w:type="pct"/>
            <w:tcBorders>
              <w:top w:val="single" w:sz="4" w:space="0" w:color="auto"/>
              <w:left w:val="single" w:sz="4" w:space="0" w:color="auto"/>
              <w:bottom w:val="single" w:sz="4" w:space="0" w:color="auto"/>
              <w:right w:val="single" w:sz="4" w:space="0" w:color="auto"/>
            </w:tcBorders>
          </w:tcPr>
          <w:p w:rsidR="00060FD4" w:rsidRDefault="00060FD4" w:rsidP="0030285D">
            <w:pPr>
              <w:shd w:val="clear" w:color="auto" w:fill="FFFFFF"/>
              <w:spacing w:before="20" w:after="20"/>
              <w:rPr>
                <w:rFonts w:eastAsia="Calibri"/>
                <w:sz w:val="18"/>
                <w:szCs w:val="18"/>
              </w:rPr>
            </w:pPr>
            <w:r w:rsidRPr="00060FD4">
              <w:rPr>
                <w:rFonts w:eastAsia="Calibri"/>
                <w:sz w:val="18"/>
                <w:szCs w:val="18"/>
              </w:rPr>
              <w:t>Повышение подачи теплоснабжения</w:t>
            </w:r>
          </w:p>
        </w:tc>
        <w:tc>
          <w:tcPr>
            <w:tcW w:w="479" w:type="pct"/>
            <w:tcBorders>
              <w:top w:val="single" w:sz="4" w:space="0" w:color="auto"/>
              <w:left w:val="single" w:sz="4" w:space="0" w:color="auto"/>
              <w:bottom w:val="single" w:sz="4" w:space="0" w:color="auto"/>
              <w:right w:val="single" w:sz="4" w:space="0" w:color="auto"/>
            </w:tcBorders>
          </w:tcPr>
          <w:p w:rsidR="00060FD4" w:rsidRPr="000839E2" w:rsidRDefault="00060FD4" w:rsidP="0030285D">
            <w:pPr>
              <w:spacing w:before="20" w:after="20"/>
              <w:textAlignment w:val="baseline"/>
              <w:rPr>
                <w:rFonts w:eastAsia="Calibri"/>
                <w:sz w:val="18"/>
                <w:szCs w:val="18"/>
              </w:rPr>
            </w:pPr>
            <w:r w:rsidRPr="00060FD4">
              <w:rPr>
                <w:rFonts w:eastAsia="Calibri"/>
                <w:sz w:val="18"/>
                <w:szCs w:val="18"/>
              </w:rPr>
              <w:t>Протяженность</w:t>
            </w:r>
          </w:p>
        </w:tc>
        <w:tc>
          <w:tcPr>
            <w:tcW w:w="319" w:type="pct"/>
            <w:tcBorders>
              <w:top w:val="single" w:sz="4" w:space="0" w:color="auto"/>
              <w:left w:val="single" w:sz="4" w:space="0" w:color="auto"/>
              <w:bottom w:val="single" w:sz="4" w:space="0" w:color="auto"/>
              <w:right w:val="single" w:sz="4" w:space="0" w:color="auto"/>
            </w:tcBorders>
          </w:tcPr>
          <w:p w:rsidR="00060FD4" w:rsidRDefault="00060FD4" w:rsidP="0030285D">
            <w:pPr>
              <w:spacing w:before="20" w:after="20" w:line="276" w:lineRule="auto"/>
              <w:textAlignment w:val="baseline"/>
              <w:rPr>
                <w:rFonts w:eastAsia="Calibri"/>
                <w:sz w:val="18"/>
                <w:szCs w:val="18"/>
              </w:rPr>
            </w:pPr>
            <w:r>
              <w:rPr>
                <w:rFonts w:eastAsia="Calibri"/>
                <w:sz w:val="18"/>
                <w:szCs w:val="18"/>
              </w:rPr>
              <w:t>м</w:t>
            </w:r>
          </w:p>
        </w:tc>
        <w:tc>
          <w:tcPr>
            <w:tcW w:w="414" w:type="pct"/>
            <w:tcBorders>
              <w:top w:val="single" w:sz="4" w:space="0" w:color="auto"/>
              <w:left w:val="single" w:sz="4" w:space="0" w:color="auto"/>
              <w:bottom w:val="single" w:sz="4" w:space="0" w:color="auto"/>
              <w:right w:val="single" w:sz="4" w:space="0" w:color="auto"/>
            </w:tcBorders>
          </w:tcPr>
          <w:p w:rsidR="00060FD4" w:rsidRPr="000839E2" w:rsidRDefault="00060FD4" w:rsidP="0030285D">
            <w:pPr>
              <w:spacing w:before="20" w:after="20" w:line="276" w:lineRule="auto"/>
              <w:jc w:val="center"/>
              <w:textAlignment w:val="baseline"/>
              <w:rPr>
                <w:rFonts w:eastAsia="Calibri"/>
                <w:sz w:val="18"/>
                <w:szCs w:val="18"/>
              </w:rPr>
            </w:pPr>
            <w:r>
              <w:rPr>
                <w:rFonts w:eastAsia="Calibri"/>
                <w:sz w:val="18"/>
                <w:szCs w:val="18"/>
              </w:rPr>
              <w:t>0</w:t>
            </w:r>
          </w:p>
        </w:tc>
        <w:tc>
          <w:tcPr>
            <w:tcW w:w="288" w:type="pct"/>
            <w:tcBorders>
              <w:top w:val="single" w:sz="4" w:space="0" w:color="auto"/>
              <w:left w:val="single" w:sz="4" w:space="0" w:color="auto"/>
              <w:bottom w:val="single" w:sz="4" w:space="0" w:color="auto"/>
              <w:right w:val="single" w:sz="4" w:space="0" w:color="auto"/>
            </w:tcBorders>
          </w:tcPr>
          <w:p w:rsidR="00060FD4" w:rsidRPr="000839E2" w:rsidRDefault="00060FD4" w:rsidP="0030285D">
            <w:pPr>
              <w:spacing w:before="20" w:after="20" w:line="276" w:lineRule="auto"/>
              <w:jc w:val="center"/>
              <w:textAlignment w:val="baseline"/>
              <w:rPr>
                <w:rFonts w:eastAsia="Calibri"/>
                <w:sz w:val="18"/>
                <w:szCs w:val="18"/>
              </w:rPr>
            </w:pPr>
            <w:r>
              <w:rPr>
                <w:rFonts w:eastAsia="Calibri"/>
                <w:sz w:val="18"/>
                <w:szCs w:val="18"/>
              </w:rPr>
              <w:t>0</w:t>
            </w:r>
          </w:p>
        </w:tc>
        <w:tc>
          <w:tcPr>
            <w:tcW w:w="335" w:type="pct"/>
            <w:tcBorders>
              <w:top w:val="single" w:sz="4" w:space="0" w:color="auto"/>
              <w:left w:val="single" w:sz="4" w:space="0" w:color="auto"/>
              <w:bottom w:val="single" w:sz="4" w:space="0" w:color="auto"/>
              <w:right w:val="single" w:sz="4" w:space="0" w:color="auto"/>
            </w:tcBorders>
          </w:tcPr>
          <w:p w:rsidR="00060FD4" w:rsidRPr="003D35F8" w:rsidRDefault="003D35F8" w:rsidP="003D35F8">
            <w:pPr>
              <w:spacing w:before="20" w:after="20" w:line="276" w:lineRule="auto"/>
              <w:jc w:val="center"/>
              <w:textAlignment w:val="baseline"/>
              <w:rPr>
                <w:rFonts w:eastAsia="Calibri"/>
                <w:sz w:val="18"/>
                <w:szCs w:val="18"/>
                <w:lang w:val="en-US"/>
              </w:rPr>
            </w:pPr>
            <w:r>
              <w:rPr>
                <w:rFonts w:eastAsia="Calibri"/>
                <w:sz w:val="18"/>
                <w:szCs w:val="18"/>
                <w:lang w:val="en-US"/>
              </w:rPr>
              <w:t>1500</w:t>
            </w:r>
          </w:p>
        </w:tc>
        <w:tc>
          <w:tcPr>
            <w:tcW w:w="337" w:type="pct"/>
            <w:tcBorders>
              <w:top w:val="single" w:sz="4" w:space="0" w:color="auto"/>
              <w:left w:val="single" w:sz="4" w:space="0" w:color="auto"/>
              <w:bottom w:val="single" w:sz="4" w:space="0" w:color="auto"/>
              <w:right w:val="single" w:sz="4" w:space="0" w:color="auto"/>
            </w:tcBorders>
          </w:tcPr>
          <w:p w:rsidR="00060FD4" w:rsidRPr="003D35F8" w:rsidRDefault="003D35F8" w:rsidP="003D35F8">
            <w:pPr>
              <w:spacing w:before="20" w:after="20" w:line="276" w:lineRule="auto"/>
              <w:jc w:val="center"/>
              <w:textAlignment w:val="baseline"/>
              <w:rPr>
                <w:rFonts w:eastAsia="Calibri"/>
                <w:sz w:val="18"/>
                <w:szCs w:val="18"/>
                <w:lang w:val="en-US"/>
              </w:rPr>
            </w:pPr>
            <w:r>
              <w:rPr>
                <w:rFonts w:eastAsia="Calibri"/>
                <w:sz w:val="18"/>
                <w:szCs w:val="18"/>
                <w:lang w:val="en-US"/>
              </w:rPr>
              <w:t>1500</w:t>
            </w:r>
          </w:p>
        </w:tc>
        <w:tc>
          <w:tcPr>
            <w:tcW w:w="331" w:type="pct"/>
            <w:tcBorders>
              <w:top w:val="single" w:sz="4" w:space="0" w:color="auto"/>
              <w:left w:val="single" w:sz="4" w:space="0" w:color="auto"/>
              <w:bottom w:val="single" w:sz="4" w:space="0" w:color="auto"/>
              <w:right w:val="single" w:sz="4" w:space="0" w:color="auto"/>
            </w:tcBorders>
          </w:tcPr>
          <w:p w:rsidR="00060FD4" w:rsidRPr="003D35F8" w:rsidRDefault="003D35F8" w:rsidP="0030285D">
            <w:pPr>
              <w:spacing w:before="20" w:after="20" w:line="276" w:lineRule="auto"/>
              <w:jc w:val="center"/>
              <w:textAlignment w:val="baseline"/>
              <w:rPr>
                <w:rFonts w:eastAsia="Calibri"/>
                <w:sz w:val="18"/>
                <w:szCs w:val="18"/>
                <w:lang w:val="en-US"/>
              </w:rPr>
            </w:pPr>
            <w:r>
              <w:rPr>
                <w:rFonts w:eastAsia="Calibri"/>
                <w:sz w:val="18"/>
                <w:szCs w:val="18"/>
                <w:lang w:val="en-US"/>
              </w:rPr>
              <w:t>0</w:t>
            </w:r>
          </w:p>
        </w:tc>
      </w:tr>
      <w:tr w:rsidR="009A1E9F" w:rsidRPr="004841E0" w:rsidTr="00FB4B48">
        <w:trPr>
          <w:trHeight w:val="58"/>
        </w:trPr>
        <w:tc>
          <w:tcPr>
            <w:tcW w:w="267" w:type="pct"/>
            <w:tcBorders>
              <w:top w:val="single" w:sz="4" w:space="0" w:color="auto"/>
              <w:left w:val="single" w:sz="4" w:space="0" w:color="auto"/>
              <w:bottom w:val="single" w:sz="4" w:space="0" w:color="auto"/>
              <w:right w:val="single" w:sz="4" w:space="0" w:color="auto"/>
            </w:tcBorders>
          </w:tcPr>
          <w:p w:rsidR="009A1E9F" w:rsidRDefault="00060FD4" w:rsidP="0030285D">
            <w:pPr>
              <w:spacing w:before="20" w:after="20" w:line="276" w:lineRule="auto"/>
              <w:textAlignment w:val="baseline"/>
              <w:rPr>
                <w:rFonts w:eastAsia="Calibri"/>
                <w:bCs/>
                <w:sz w:val="18"/>
                <w:szCs w:val="18"/>
              </w:rPr>
            </w:pPr>
            <w:r>
              <w:rPr>
                <w:rFonts w:eastAsia="Calibri"/>
                <w:bCs/>
                <w:sz w:val="18"/>
                <w:szCs w:val="18"/>
              </w:rPr>
              <w:t>9.</w:t>
            </w:r>
          </w:p>
        </w:tc>
        <w:tc>
          <w:tcPr>
            <w:tcW w:w="1403" w:type="pct"/>
            <w:tcBorders>
              <w:top w:val="single" w:sz="4" w:space="0" w:color="auto"/>
              <w:left w:val="single" w:sz="4" w:space="0" w:color="auto"/>
              <w:bottom w:val="single" w:sz="4" w:space="0" w:color="auto"/>
              <w:right w:val="single" w:sz="4" w:space="0" w:color="auto"/>
            </w:tcBorders>
          </w:tcPr>
          <w:p w:rsidR="009A1E9F" w:rsidRPr="004841E0" w:rsidRDefault="009A1E9F" w:rsidP="0030285D">
            <w:pPr>
              <w:rPr>
                <w:rFonts w:eastAsia="Calibri"/>
                <w:sz w:val="18"/>
                <w:szCs w:val="18"/>
              </w:rPr>
            </w:pPr>
            <w:r>
              <w:rPr>
                <w:rFonts w:eastAsia="Calibri"/>
                <w:sz w:val="18"/>
                <w:szCs w:val="18"/>
              </w:rPr>
              <w:t>Техническое обслуживание наружных газопроводов, оборудования и сооружений на газопроводах.</w:t>
            </w:r>
          </w:p>
        </w:tc>
        <w:tc>
          <w:tcPr>
            <w:tcW w:w="827" w:type="pct"/>
            <w:tcBorders>
              <w:top w:val="single" w:sz="4" w:space="0" w:color="auto"/>
              <w:left w:val="single" w:sz="4" w:space="0" w:color="auto"/>
              <w:bottom w:val="single" w:sz="4" w:space="0" w:color="auto"/>
              <w:right w:val="single" w:sz="4" w:space="0" w:color="auto"/>
            </w:tcBorders>
          </w:tcPr>
          <w:p w:rsidR="009A1E9F" w:rsidRPr="004841E0" w:rsidRDefault="009A1E9F" w:rsidP="0030285D">
            <w:pPr>
              <w:shd w:val="clear" w:color="auto" w:fill="FFFFFF"/>
              <w:spacing w:before="20" w:after="20"/>
              <w:rPr>
                <w:rFonts w:eastAsia="Calibri"/>
                <w:sz w:val="18"/>
                <w:szCs w:val="18"/>
              </w:rPr>
            </w:pPr>
            <w:r>
              <w:rPr>
                <w:rFonts w:eastAsia="Calibri"/>
                <w:sz w:val="18"/>
                <w:szCs w:val="18"/>
              </w:rPr>
              <w:t>ТО газопроводов</w:t>
            </w:r>
          </w:p>
        </w:tc>
        <w:tc>
          <w:tcPr>
            <w:tcW w:w="479" w:type="pct"/>
            <w:tcBorders>
              <w:top w:val="single" w:sz="4" w:space="0" w:color="auto"/>
              <w:left w:val="single" w:sz="4" w:space="0" w:color="auto"/>
              <w:bottom w:val="single" w:sz="4" w:space="0" w:color="auto"/>
              <w:right w:val="single" w:sz="4" w:space="0" w:color="auto"/>
            </w:tcBorders>
          </w:tcPr>
          <w:p w:rsidR="009A1E9F" w:rsidRPr="004841E0" w:rsidRDefault="009A1E9F" w:rsidP="0030285D">
            <w:pPr>
              <w:spacing w:before="20" w:after="20"/>
              <w:textAlignment w:val="baseline"/>
              <w:rPr>
                <w:rFonts w:eastAsia="Calibri"/>
                <w:sz w:val="18"/>
                <w:szCs w:val="18"/>
              </w:rPr>
            </w:pPr>
            <w:r>
              <w:rPr>
                <w:rFonts w:eastAsia="Calibri"/>
                <w:sz w:val="18"/>
                <w:szCs w:val="18"/>
              </w:rPr>
              <w:t>Количество устройств</w:t>
            </w:r>
          </w:p>
        </w:tc>
        <w:tc>
          <w:tcPr>
            <w:tcW w:w="319" w:type="pct"/>
            <w:tcBorders>
              <w:top w:val="single" w:sz="4" w:space="0" w:color="auto"/>
              <w:left w:val="single" w:sz="4" w:space="0" w:color="auto"/>
              <w:bottom w:val="single" w:sz="4" w:space="0" w:color="auto"/>
              <w:right w:val="single" w:sz="4" w:space="0" w:color="auto"/>
            </w:tcBorders>
          </w:tcPr>
          <w:p w:rsidR="009A1E9F" w:rsidRPr="004841E0" w:rsidRDefault="009A1E9F" w:rsidP="009A1E9F">
            <w:pPr>
              <w:spacing w:before="20" w:after="20" w:line="276" w:lineRule="auto"/>
              <w:textAlignment w:val="baseline"/>
              <w:rPr>
                <w:rFonts w:eastAsia="Calibri"/>
                <w:sz w:val="18"/>
                <w:szCs w:val="18"/>
              </w:rPr>
            </w:pPr>
            <w:r w:rsidRPr="004841E0">
              <w:rPr>
                <w:rFonts w:eastAsia="Calibri"/>
                <w:sz w:val="18"/>
                <w:szCs w:val="18"/>
              </w:rPr>
              <w:t>Шт.</w:t>
            </w:r>
          </w:p>
          <w:p w:rsidR="009A1E9F" w:rsidRPr="004841E0" w:rsidRDefault="009A1E9F" w:rsidP="0030285D">
            <w:pPr>
              <w:spacing w:before="20" w:after="20" w:line="276" w:lineRule="auto"/>
              <w:textAlignment w:val="baseline"/>
              <w:rPr>
                <w:rFonts w:eastAsia="Calibri"/>
                <w:sz w:val="18"/>
                <w:szCs w:val="18"/>
              </w:rPr>
            </w:pPr>
          </w:p>
        </w:tc>
        <w:tc>
          <w:tcPr>
            <w:tcW w:w="414" w:type="pct"/>
            <w:tcBorders>
              <w:top w:val="single" w:sz="4" w:space="0" w:color="auto"/>
              <w:left w:val="single" w:sz="4" w:space="0" w:color="auto"/>
              <w:bottom w:val="single" w:sz="4" w:space="0" w:color="auto"/>
              <w:right w:val="single" w:sz="4" w:space="0" w:color="auto"/>
            </w:tcBorders>
          </w:tcPr>
          <w:p w:rsidR="009A1E9F" w:rsidRDefault="009A1E9F" w:rsidP="0030285D">
            <w:pPr>
              <w:spacing w:before="20" w:after="20" w:line="276" w:lineRule="auto"/>
              <w:jc w:val="center"/>
              <w:textAlignment w:val="baseline"/>
              <w:rPr>
                <w:rFonts w:eastAsia="Calibri"/>
                <w:sz w:val="18"/>
                <w:szCs w:val="18"/>
              </w:rPr>
            </w:pPr>
            <w:r>
              <w:rPr>
                <w:rFonts w:eastAsia="Calibri"/>
                <w:sz w:val="18"/>
                <w:szCs w:val="18"/>
              </w:rPr>
              <w:t>23</w:t>
            </w:r>
          </w:p>
        </w:tc>
        <w:tc>
          <w:tcPr>
            <w:tcW w:w="288" w:type="pct"/>
            <w:tcBorders>
              <w:top w:val="single" w:sz="4" w:space="0" w:color="auto"/>
              <w:left w:val="single" w:sz="4" w:space="0" w:color="auto"/>
              <w:bottom w:val="single" w:sz="4" w:space="0" w:color="auto"/>
              <w:right w:val="single" w:sz="4" w:space="0" w:color="auto"/>
            </w:tcBorders>
          </w:tcPr>
          <w:p w:rsidR="009A1E9F" w:rsidRDefault="009A1E9F" w:rsidP="0030285D">
            <w:pPr>
              <w:spacing w:before="20" w:after="20" w:line="276" w:lineRule="auto"/>
              <w:jc w:val="center"/>
              <w:textAlignment w:val="baseline"/>
              <w:rPr>
                <w:rFonts w:eastAsia="Calibri"/>
                <w:sz w:val="18"/>
                <w:szCs w:val="18"/>
              </w:rPr>
            </w:pPr>
            <w:r>
              <w:rPr>
                <w:rFonts w:eastAsia="Calibri"/>
                <w:sz w:val="18"/>
                <w:szCs w:val="18"/>
              </w:rPr>
              <w:t>23</w:t>
            </w:r>
          </w:p>
        </w:tc>
        <w:tc>
          <w:tcPr>
            <w:tcW w:w="335" w:type="pct"/>
            <w:tcBorders>
              <w:top w:val="single" w:sz="4" w:space="0" w:color="auto"/>
              <w:left w:val="single" w:sz="4" w:space="0" w:color="auto"/>
              <w:bottom w:val="single" w:sz="4" w:space="0" w:color="auto"/>
              <w:right w:val="single" w:sz="4" w:space="0" w:color="auto"/>
            </w:tcBorders>
          </w:tcPr>
          <w:p w:rsidR="009A1E9F" w:rsidRDefault="009A1E9F" w:rsidP="0030285D">
            <w:pPr>
              <w:spacing w:before="20" w:after="20" w:line="276" w:lineRule="auto"/>
              <w:jc w:val="center"/>
              <w:textAlignment w:val="baseline"/>
              <w:rPr>
                <w:rFonts w:eastAsia="Calibri"/>
                <w:sz w:val="18"/>
                <w:szCs w:val="18"/>
              </w:rPr>
            </w:pPr>
            <w:r>
              <w:rPr>
                <w:rFonts w:eastAsia="Calibri"/>
                <w:sz w:val="18"/>
                <w:szCs w:val="18"/>
              </w:rPr>
              <w:t>23</w:t>
            </w:r>
          </w:p>
        </w:tc>
        <w:tc>
          <w:tcPr>
            <w:tcW w:w="337" w:type="pct"/>
            <w:tcBorders>
              <w:top w:val="single" w:sz="4" w:space="0" w:color="auto"/>
              <w:left w:val="single" w:sz="4" w:space="0" w:color="auto"/>
              <w:bottom w:val="single" w:sz="4" w:space="0" w:color="auto"/>
              <w:right w:val="single" w:sz="4" w:space="0" w:color="auto"/>
            </w:tcBorders>
          </w:tcPr>
          <w:p w:rsidR="009A1E9F" w:rsidRDefault="009A1E9F" w:rsidP="0030285D">
            <w:pPr>
              <w:spacing w:before="20" w:after="20" w:line="276" w:lineRule="auto"/>
              <w:jc w:val="center"/>
              <w:textAlignment w:val="baseline"/>
              <w:rPr>
                <w:rFonts w:eastAsia="Calibri"/>
                <w:sz w:val="18"/>
                <w:szCs w:val="18"/>
              </w:rPr>
            </w:pPr>
            <w:r>
              <w:rPr>
                <w:rFonts w:eastAsia="Calibri"/>
                <w:sz w:val="18"/>
                <w:szCs w:val="18"/>
              </w:rPr>
              <w:t>23</w:t>
            </w:r>
          </w:p>
        </w:tc>
        <w:tc>
          <w:tcPr>
            <w:tcW w:w="331" w:type="pct"/>
            <w:tcBorders>
              <w:top w:val="single" w:sz="4" w:space="0" w:color="auto"/>
              <w:left w:val="single" w:sz="4" w:space="0" w:color="auto"/>
              <w:bottom w:val="single" w:sz="4" w:space="0" w:color="auto"/>
              <w:right w:val="single" w:sz="4" w:space="0" w:color="auto"/>
            </w:tcBorders>
          </w:tcPr>
          <w:p w:rsidR="009A1E9F" w:rsidRPr="004841E0" w:rsidRDefault="009A1E9F" w:rsidP="0030285D">
            <w:pPr>
              <w:spacing w:before="20" w:after="20" w:line="276" w:lineRule="auto"/>
              <w:jc w:val="center"/>
              <w:textAlignment w:val="baseline"/>
              <w:rPr>
                <w:rFonts w:eastAsia="Calibri"/>
                <w:sz w:val="18"/>
                <w:szCs w:val="18"/>
              </w:rPr>
            </w:pPr>
            <w:r>
              <w:rPr>
                <w:rFonts w:eastAsia="Calibri"/>
                <w:sz w:val="18"/>
                <w:szCs w:val="18"/>
              </w:rPr>
              <w:t>0</w:t>
            </w:r>
          </w:p>
        </w:tc>
      </w:tr>
      <w:tr w:rsidR="0030285D" w:rsidRPr="004841E0" w:rsidTr="00FB4B48">
        <w:trPr>
          <w:trHeight w:val="58"/>
        </w:trPr>
        <w:tc>
          <w:tcPr>
            <w:tcW w:w="267" w:type="pct"/>
            <w:tcBorders>
              <w:top w:val="single" w:sz="4" w:space="0" w:color="auto"/>
              <w:left w:val="single" w:sz="4" w:space="0" w:color="auto"/>
              <w:bottom w:val="single" w:sz="4" w:space="0" w:color="auto"/>
              <w:right w:val="single" w:sz="4" w:space="0" w:color="auto"/>
            </w:tcBorders>
          </w:tcPr>
          <w:p w:rsidR="0030285D" w:rsidRPr="004841E0" w:rsidRDefault="00060FD4" w:rsidP="0030285D">
            <w:pPr>
              <w:spacing w:before="20" w:after="20" w:line="276" w:lineRule="auto"/>
              <w:textAlignment w:val="baseline"/>
              <w:rPr>
                <w:rFonts w:eastAsia="Calibri"/>
                <w:bCs/>
                <w:sz w:val="18"/>
                <w:szCs w:val="18"/>
              </w:rPr>
            </w:pPr>
            <w:r>
              <w:rPr>
                <w:rFonts w:eastAsia="Calibri"/>
                <w:bCs/>
                <w:sz w:val="18"/>
                <w:szCs w:val="18"/>
              </w:rPr>
              <w:t>10</w:t>
            </w:r>
            <w:r w:rsidR="0030285D" w:rsidRPr="004841E0">
              <w:rPr>
                <w:rFonts w:eastAsia="Calibri"/>
                <w:bCs/>
                <w:sz w:val="18"/>
                <w:szCs w:val="18"/>
              </w:rPr>
              <w:t>.</w:t>
            </w:r>
          </w:p>
        </w:tc>
        <w:tc>
          <w:tcPr>
            <w:tcW w:w="1403"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rPr>
                <w:rFonts w:eastAsia="Calibri"/>
                <w:sz w:val="18"/>
                <w:szCs w:val="18"/>
              </w:rPr>
            </w:pPr>
            <w:r w:rsidRPr="004841E0">
              <w:rPr>
                <w:rFonts w:eastAsia="Calibri"/>
                <w:sz w:val="18"/>
                <w:szCs w:val="18"/>
              </w:rPr>
              <w:t xml:space="preserve">Проектирование и экспертиза объектов </w:t>
            </w:r>
          </w:p>
        </w:tc>
        <w:tc>
          <w:tcPr>
            <w:tcW w:w="827"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hd w:val="clear" w:color="auto" w:fill="FFFFFF"/>
              <w:spacing w:before="20" w:after="20"/>
              <w:rPr>
                <w:rFonts w:eastAsia="Calibri"/>
                <w:sz w:val="18"/>
                <w:szCs w:val="18"/>
              </w:rPr>
            </w:pPr>
            <w:r w:rsidRPr="004841E0">
              <w:rPr>
                <w:rFonts w:eastAsia="Calibri"/>
                <w:sz w:val="18"/>
                <w:szCs w:val="18"/>
              </w:rPr>
              <w:t xml:space="preserve">Подготовка документации для ремонта </w:t>
            </w:r>
            <w:r>
              <w:rPr>
                <w:rFonts w:eastAsia="Calibri"/>
                <w:sz w:val="18"/>
                <w:szCs w:val="18"/>
              </w:rPr>
              <w:t>и строительства</w:t>
            </w:r>
          </w:p>
        </w:tc>
        <w:tc>
          <w:tcPr>
            <w:tcW w:w="479"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textAlignment w:val="baseline"/>
              <w:rPr>
                <w:rFonts w:eastAsia="Calibri"/>
                <w:sz w:val="18"/>
                <w:szCs w:val="18"/>
              </w:rPr>
            </w:pPr>
            <w:r w:rsidRPr="004841E0">
              <w:rPr>
                <w:rFonts w:eastAsia="Calibri"/>
                <w:sz w:val="18"/>
                <w:szCs w:val="18"/>
              </w:rPr>
              <w:t>Количество</w:t>
            </w:r>
          </w:p>
        </w:tc>
        <w:tc>
          <w:tcPr>
            <w:tcW w:w="319"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textAlignment w:val="baseline"/>
              <w:rPr>
                <w:rFonts w:eastAsia="Calibri"/>
                <w:sz w:val="18"/>
                <w:szCs w:val="18"/>
              </w:rPr>
            </w:pPr>
            <w:r w:rsidRPr="004841E0">
              <w:rPr>
                <w:rFonts w:eastAsia="Calibri"/>
                <w:sz w:val="18"/>
                <w:szCs w:val="18"/>
              </w:rPr>
              <w:t>Шт.</w:t>
            </w:r>
          </w:p>
        </w:tc>
        <w:tc>
          <w:tcPr>
            <w:tcW w:w="414"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Pr>
                <w:rFonts w:eastAsia="Calibri"/>
                <w:sz w:val="18"/>
                <w:szCs w:val="18"/>
              </w:rPr>
              <w:t>4</w:t>
            </w:r>
          </w:p>
        </w:tc>
        <w:tc>
          <w:tcPr>
            <w:tcW w:w="288"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Pr>
                <w:rFonts w:eastAsia="Calibri"/>
                <w:sz w:val="18"/>
                <w:szCs w:val="18"/>
              </w:rPr>
              <w:t>4</w:t>
            </w:r>
          </w:p>
        </w:tc>
        <w:tc>
          <w:tcPr>
            <w:tcW w:w="335"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Pr>
                <w:rFonts w:eastAsia="Calibri"/>
                <w:sz w:val="18"/>
                <w:szCs w:val="18"/>
              </w:rPr>
              <w:t>4</w:t>
            </w:r>
          </w:p>
        </w:tc>
        <w:tc>
          <w:tcPr>
            <w:tcW w:w="337"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Pr>
                <w:rFonts w:eastAsia="Calibri"/>
                <w:sz w:val="18"/>
                <w:szCs w:val="18"/>
              </w:rPr>
              <w:t>4</w:t>
            </w:r>
          </w:p>
        </w:tc>
        <w:tc>
          <w:tcPr>
            <w:tcW w:w="331"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sidRPr="004841E0">
              <w:rPr>
                <w:rFonts w:eastAsia="Calibri"/>
                <w:sz w:val="18"/>
                <w:szCs w:val="18"/>
              </w:rPr>
              <w:t>0</w:t>
            </w:r>
          </w:p>
        </w:tc>
      </w:tr>
      <w:tr w:rsidR="0030285D" w:rsidRPr="004841E0" w:rsidTr="00FB4B48">
        <w:trPr>
          <w:trHeight w:val="58"/>
        </w:trPr>
        <w:tc>
          <w:tcPr>
            <w:tcW w:w="267" w:type="pct"/>
            <w:tcBorders>
              <w:top w:val="single" w:sz="4" w:space="0" w:color="auto"/>
              <w:left w:val="single" w:sz="4" w:space="0" w:color="auto"/>
              <w:bottom w:val="single" w:sz="4" w:space="0" w:color="auto"/>
              <w:right w:val="single" w:sz="4" w:space="0" w:color="auto"/>
            </w:tcBorders>
          </w:tcPr>
          <w:p w:rsidR="0030285D" w:rsidRPr="004841E0" w:rsidRDefault="009A1E9F" w:rsidP="00060FD4">
            <w:pPr>
              <w:spacing w:before="20" w:after="20" w:line="276" w:lineRule="auto"/>
              <w:textAlignment w:val="baseline"/>
              <w:rPr>
                <w:rFonts w:eastAsia="Calibri"/>
                <w:bCs/>
                <w:sz w:val="18"/>
                <w:szCs w:val="18"/>
              </w:rPr>
            </w:pPr>
            <w:r>
              <w:rPr>
                <w:rFonts w:eastAsia="Calibri"/>
                <w:bCs/>
                <w:sz w:val="18"/>
                <w:szCs w:val="18"/>
              </w:rPr>
              <w:t>1</w:t>
            </w:r>
            <w:r w:rsidR="00060FD4">
              <w:rPr>
                <w:rFonts w:eastAsia="Calibri"/>
                <w:bCs/>
                <w:sz w:val="18"/>
                <w:szCs w:val="18"/>
              </w:rPr>
              <w:t>1</w:t>
            </w:r>
            <w:r w:rsidR="0030285D" w:rsidRPr="004841E0">
              <w:rPr>
                <w:rFonts w:eastAsia="Calibri"/>
                <w:bCs/>
                <w:sz w:val="18"/>
                <w:szCs w:val="18"/>
              </w:rPr>
              <w:t>.</w:t>
            </w:r>
          </w:p>
        </w:tc>
        <w:tc>
          <w:tcPr>
            <w:tcW w:w="1403"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rPr>
                <w:rFonts w:eastAsia="Calibri"/>
                <w:sz w:val="18"/>
                <w:szCs w:val="18"/>
              </w:rPr>
            </w:pPr>
            <w:r w:rsidRPr="004841E0">
              <w:rPr>
                <w:rFonts w:eastAsia="Calibri"/>
                <w:sz w:val="18"/>
                <w:szCs w:val="18"/>
              </w:rPr>
              <w:t>Строительный надзор за объектами благоустройства</w:t>
            </w:r>
          </w:p>
        </w:tc>
        <w:tc>
          <w:tcPr>
            <w:tcW w:w="827"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hd w:val="clear" w:color="auto" w:fill="FFFFFF"/>
              <w:spacing w:before="20" w:after="20"/>
              <w:rPr>
                <w:rFonts w:eastAsia="Calibri"/>
                <w:sz w:val="18"/>
                <w:szCs w:val="18"/>
              </w:rPr>
            </w:pPr>
            <w:r w:rsidRPr="004841E0">
              <w:rPr>
                <w:rFonts w:eastAsia="Calibri"/>
                <w:sz w:val="18"/>
                <w:szCs w:val="18"/>
              </w:rPr>
              <w:t xml:space="preserve">Подготовка документации для ремонта и </w:t>
            </w:r>
            <w:r>
              <w:rPr>
                <w:rFonts w:eastAsia="Calibri"/>
                <w:sz w:val="18"/>
                <w:szCs w:val="18"/>
              </w:rPr>
              <w:t>строительства</w:t>
            </w:r>
          </w:p>
        </w:tc>
        <w:tc>
          <w:tcPr>
            <w:tcW w:w="479"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textAlignment w:val="baseline"/>
              <w:rPr>
                <w:rFonts w:eastAsia="Calibri"/>
                <w:b/>
                <w:sz w:val="18"/>
                <w:szCs w:val="18"/>
              </w:rPr>
            </w:pPr>
            <w:r w:rsidRPr="004841E0">
              <w:rPr>
                <w:rFonts w:eastAsia="Calibri"/>
                <w:sz w:val="18"/>
                <w:szCs w:val="18"/>
              </w:rPr>
              <w:t>Количество</w:t>
            </w:r>
          </w:p>
        </w:tc>
        <w:tc>
          <w:tcPr>
            <w:tcW w:w="319"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textAlignment w:val="baseline"/>
              <w:rPr>
                <w:rFonts w:eastAsia="Calibri"/>
                <w:sz w:val="18"/>
                <w:szCs w:val="18"/>
              </w:rPr>
            </w:pPr>
            <w:r w:rsidRPr="004841E0">
              <w:rPr>
                <w:rFonts w:eastAsia="Calibri"/>
                <w:sz w:val="18"/>
                <w:szCs w:val="18"/>
              </w:rPr>
              <w:t>Шт.</w:t>
            </w:r>
          </w:p>
          <w:p w:rsidR="0030285D" w:rsidRPr="004841E0" w:rsidRDefault="0030285D" w:rsidP="0030285D">
            <w:pPr>
              <w:spacing w:before="20" w:after="20" w:line="276" w:lineRule="auto"/>
              <w:textAlignment w:val="baseline"/>
              <w:rPr>
                <w:rFonts w:eastAsia="Calibri"/>
                <w:sz w:val="18"/>
                <w:szCs w:val="18"/>
              </w:rPr>
            </w:pPr>
          </w:p>
        </w:tc>
        <w:tc>
          <w:tcPr>
            <w:tcW w:w="414"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Pr>
                <w:rFonts w:eastAsia="Calibri"/>
                <w:sz w:val="18"/>
                <w:szCs w:val="18"/>
              </w:rPr>
              <w:t>4</w:t>
            </w:r>
          </w:p>
        </w:tc>
        <w:tc>
          <w:tcPr>
            <w:tcW w:w="288"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Pr>
                <w:rFonts w:eastAsia="Calibri"/>
                <w:sz w:val="18"/>
                <w:szCs w:val="18"/>
              </w:rPr>
              <w:t>4</w:t>
            </w:r>
          </w:p>
        </w:tc>
        <w:tc>
          <w:tcPr>
            <w:tcW w:w="335"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Pr>
                <w:rFonts w:eastAsia="Calibri"/>
                <w:sz w:val="18"/>
                <w:szCs w:val="18"/>
              </w:rPr>
              <w:t>4</w:t>
            </w:r>
          </w:p>
        </w:tc>
        <w:tc>
          <w:tcPr>
            <w:tcW w:w="337"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Pr>
                <w:rFonts w:eastAsia="Calibri"/>
                <w:sz w:val="18"/>
                <w:szCs w:val="18"/>
              </w:rPr>
              <w:t>4</w:t>
            </w:r>
          </w:p>
        </w:tc>
        <w:tc>
          <w:tcPr>
            <w:tcW w:w="331"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line="276" w:lineRule="auto"/>
              <w:jc w:val="center"/>
              <w:textAlignment w:val="baseline"/>
              <w:rPr>
                <w:rFonts w:eastAsia="Calibri"/>
                <w:sz w:val="18"/>
                <w:szCs w:val="18"/>
              </w:rPr>
            </w:pPr>
            <w:r w:rsidRPr="004841E0">
              <w:rPr>
                <w:rFonts w:eastAsia="Calibri"/>
                <w:sz w:val="18"/>
                <w:szCs w:val="18"/>
              </w:rPr>
              <w:t>0</w:t>
            </w:r>
          </w:p>
        </w:tc>
      </w:tr>
      <w:tr w:rsidR="0030285D" w:rsidRPr="004841E0" w:rsidTr="00FB4B48">
        <w:trPr>
          <w:trHeight w:val="58"/>
        </w:trPr>
        <w:tc>
          <w:tcPr>
            <w:tcW w:w="267" w:type="pct"/>
            <w:tcBorders>
              <w:top w:val="single" w:sz="4" w:space="0" w:color="auto"/>
              <w:left w:val="single" w:sz="4" w:space="0" w:color="auto"/>
              <w:bottom w:val="single" w:sz="4" w:space="0" w:color="auto"/>
              <w:right w:val="single" w:sz="4" w:space="0" w:color="auto"/>
            </w:tcBorders>
          </w:tcPr>
          <w:p w:rsidR="0030285D" w:rsidRPr="00364257" w:rsidRDefault="0030285D" w:rsidP="00060FD4">
            <w:pPr>
              <w:spacing w:before="20" w:after="20" w:line="276" w:lineRule="auto"/>
              <w:textAlignment w:val="baseline"/>
              <w:rPr>
                <w:rFonts w:eastAsia="Calibri"/>
                <w:bCs/>
                <w:sz w:val="18"/>
                <w:szCs w:val="18"/>
                <w:lang w:val="en-US"/>
              </w:rPr>
            </w:pPr>
            <w:r>
              <w:rPr>
                <w:rFonts w:eastAsia="Calibri"/>
                <w:bCs/>
                <w:sz w:val="18"/>
                <w:szCs w:val="18"/>
              </w:rPr>
              <w:t>1</w:t>
            </w:r>
            <w:r w:rsidR="00060FD4">
              <w:rPr>
                <w:rFonts w:eastAsia="Calibri"/>
                <w:bCs/>
                <w:sz w:val="18"/>
                <w:szCs w:val="18"/>
              </w:rPr>
              <w:t>2</w:t>
            </w:r>
            <w:r>
              <w:rPr>
                <w:rFonts w:eastAsia="Calibri"/>
                <w:bCs/>
                <w:sz w:val="18"/>
                <w:szCs w:val="18"/>
              </w:rPr>
              <w:t>.</w:t>
            </w:r>
          </w:p>
        </w:tc>
        <w:tc>
          <w:tcPr>
            <w:tcW w:w="1403" w:type="pct"/>
            <w:tcBorders>
              <w:top w:val="single" w:sz="4" w:space="0" w:color="auto"/>
              <w:left w:val="single" w:sz="4" w:space="0" w:color="auto"/>
              <w:bottom w:val="single" w:sz="4" w:space="0" w:color="auto"/>
              <w:right w:val="single" w:sz="4" w:space="0" w:color="auto"/>
            </w:tcBorders>
          </w:tcPr>
          <w:p w:rsidR="0030285D" w:rsidRDefault="0030285D" w:rsidP="0030285D">
            <w:pPr>
              <w:rPr>
                <w:rFonts w:eastAsia="Calibri"/>
                <w:sz w:val="18"/>
                <w:szCs w:val="18"/>
              </w:rPr>
            </w:pPr>
            <w:r w:rsidRPr="00364257">
              <w:rPr>
                <w:rFonts w:eastAsia="Calibri"/>
                <w:sz w:val="18"/>
                <w:szCs w:val="18"/>
              </w:rPr>
              <w:t>Расходы на содержание объектов жилого фонда</w:t>
            </w:r>
          </w:p>
        </w:tc>
        <w:tc>
          <w:tcPr>
            <w:tcW w:w="827" w:type="pct"/>
            <w:tcBorders>
              <w:top w:val="single" w:sz="4" w:space="0" w:color="auto"/>
              <w:left w:val="single" w:sz="4" w:space="0" w:color="auto"/>
              <w:bottom w:val="single" w:sz="4" w:space="0" w:color="auto"/>
              <w:right w:val="single" w:sz="4" w:space="0" w:color="auto"/>
            </w:tcBorders>
          </w:tcPr>
          <w:p w:rsidR="0030285D" w:rsidRPr="00364257" w:rsidRDefault="0030285D" w:rsidP="0030285D">
            <w:pPr>
              <w:shd w:val="clear" w:color="auto" w:fill="FFFFFF"/>
              <w:spacing w:before="20" w:after="20"/>
              <w:rPr>
                <w:rFonts w:eastAsia="Calibri"/>
                <w:sz w:val="18"/>
                <w:szCs w:val="18"/>
              </w:rPr>
            </w:pPr>
            <w:r>
              <w:rPr>
                <w:rFonts w:eastAsia="Calibri"/>
                <w:sz w:val="18"/>
                <w:szCs w:val="18"/>
              </w:rPr>
              <w:t>О</w:t>
            </w:r>
            <w:r w:rsidRPr="00364257">
              <w:rPr>
                <w:rFonts w:eastAsia="Calibri"/>
                <w:sz w:val="18"/>
                <w:szCs w:val="18"/>
              </w:rPr>
              <w:t>плате взноса на капитальный ремонт</w:t>
            </w:r>
          </w:p>
        </w:tc>
        <w:tc>
          <w:tcPr>
            <w:tcW w:w="479" w:type="pct"/>
            <w:tcBorders>
              <w:top w:val="single" w:sz="4" w:space="0" w:color="auto"/>
              <w:left w:val="single" w:sz="4" w:space="0" w:color="auto"/>
              <w:bottom w:val="single" w:sz="4" w:space="0" w:color="auto"/>
              <w:right w:val="single" w:sz="4" w:space="0" w:color="auto"/>
            </w:tcBorders>
          </w:tcPr>
          <w:p w:rsidR="0030285D" w:rsidRPr="004841E0" w:rsidRDefault="0030285D" w:rsidP="0030285D">
            <w:pPr>
              <w:spacing w:before="20" w:after="20"/>
              <w:textAlignment w:val="baseline"/>
              <w:rPr>
                <w:rFonts w:eastAsia="Calibri"/>
                <w:b/>
                <w:sz w:val="18"/>
                <w:szCs w:val="18"/>
              </w:rPr>
            </w:pPr>
            <w:r w:rsidRPr="004841E0">
              <w:rPr>
                <w:rFonts w:eastAsia="Calibri"/>
                <w:sz w:val="18"/>
                <w:szCs w:val="18"/>
              </w:rPr>
              <w:t>Количество</w:t>
            </w:r>
          </w:p>
        </w:tc>
        <w:tc>
          <w:tcPr>
            <w:tcW w:w="319" w:type="pct"/>
            <w:tcBorders>
              <w:top w:val="single" w:sz="4" w:space="0" w:color="auto"/>
              <w:left w:val="single" w:sz="4" w:space="0" w:color="auto"/>
              <w:bottom w:val="single" w:sz="4" w:space="0" w:color="auto"/>
              <w:right w:val="single" w:sz="4" w:space="0" w:color="auto"/>
            </w:tcBorders>
          </w:tcPr>
          <w:p w:rsidR="0030285D" w:rsidRDefault="0030285D" w:rsidP="0030285D">
            <w:pPr>
              <w:spacing w:before="20" w:after="20" w:line="276" w:lineRule="auto"/>
              <w:textAlignment w:val="baseline"/>
              <w:rPr>
                <w:rFonts w:eastAsia="Calibri"/>
                <w:sz w:val="18"/>
                <w:szCs w:val="18"/>
              </w:rPr>
            </w:pPr>
            <w:r>
              <w:rPr>
                <w:rFonts w:eastAsia="Calibri"/>
                <w:sz w:val="18"/>
                <w:szCs w:val="18"/>
              </w:rPr>
              <w:t>Кв.м</w:t>
            </w:r>
          </w:p>
        </w:tc>
        <w:tc>
          <w:tcPr>
            <w:tcW w:w="414" w:type="pct"/>
            <w:tcBorders>
              <w:top w:val="single" w:sz="4" w:space="0" w:color="auto"/>
              <w:left w:val="single" w:sz="4" w:space="0" w:color="auto"/>
              <w:bottom w:val="single" w:sz="4" w:space="0" w:color="auto"/>
              <w:right w:val="single" w:sz="4" w:space="0" w:color="auto"/>
            </w:tcBorders>
          </w:tcPr>
          <w:p w:rsidR="0030285D" w:rsidRDefault="0030285D" w:rsidP="00FB4B48">
            <w:pPr>
              <w:spacing w:before="20" w:after="20" w:line="276" w:lineRule="auto"/>
              <w:jc w:val="center"/>
              <w:textAlignment w:val="baseline"/>
              <w:rPr>
                <w:rFonts w:eastAsia="Calibri"/>
                <w:sz w:val="18"/>
                <w:szCs w:val="18"/>
              </w:rPr>
            </w:pPr>
            <w:r>
              <w:rPr>
                <w:rFonts w:eastAsia="Calibri"/>
                <w:sz w:val="18"/>
                <w:szCs w:val="18"/>
              </w:rPr>
              <w:t>7</w:t>
            </w:r>
            <w:r w:rsidR="00FB4B48">
              <w:rPr>
                <w:rFonts w:eastAsia="Calibri"/>
                <w:sz w:val="18"/>
                <w:szCs w:val="18"/>
              </w:rPr>
              <w:t>373</w:t>
            </w:r>
          </w:p>
        </w:tc>
        <w:tc>
          <w:tcPr>
            <w:tcW w:w="288" w:type="pct"/>
            <w:tcBorders>
              <w:top w:val="single" w:sz="4" w:space="0" w:color="auto"/>
              <w:left w:val="single" w:sz="4" w:space="0" w:color="auto"/>
              <w:bottom w:val="single" w:sz="4" w:space="0" w:color="auto"/>
              <w:right w:val="single" w:sz="4" w:space="0" w:color="auto"/>
            </w:tcBorders>
          </w:tcPr>
          <w:p w:rsidR="0030285D" w:rsidRDefault="0030285D" w:rsidP="00FB4B48">
            <w:pPr>
              <w:spacing w:before="20" w:after="20" w:line="276" w:lineRule="auto"/>
              <w:jc w:val="center"/>
              <w:textAlignment w:val="baseline"/>
              <w:rPr>
                <w:rFonts w:eastAsia="Calibri"/>
                <w:sz w:val="18"/>
                <w:szCs w:val="18"/>
              </w:rPr>
            </w:pPr>
            <w:r>
              <w:rPr>
                <w:rFonts w:eastAsia="Calibri"/>
                <w:sz w:val="18"/>
                <w:szCs w:val="18"/>
              </w:rPr>
              <w:t>7</w:t>
            </w:r>
            <w:r w:rsidR="00FB4B48">
              <w:rPr>
                <w:rFonts w:eastAsia="Calibri"/>
                <w:sz w:val="18"/>
                <w:szCs w:val="18"/>
              </w:rPr>
              <w:t>373</w:t>
            </w:r>
          </w:p>
        </w:tc>
        <w:tc>
          <w:tcPr>
            <w:tcW w:w="335" w:type="pct"/>
            <w:tcBorders>
              <w:top w:val="single" w:sz="4" w:space="0" w:color="auto"/>
              <w:left w:val="single" w:sz="4" w:space="0" w:color="auto"/>
              <w:bottom w:val="single" w:sz="4" w:space="0" w:color="auto"/>
              <w:right w:val="single" w:sz="4" w:space="0" w:color="auto"/>
            </w:tcBorders>
          </w:tcPr>
          <w:p w:rsidR="0030285D" w:rsidRDefault="00FB4B48" w:rsidP="0030285D">
            <w:pPr>
              <w:spacing w:before="20" w:after="20" w:line="276" w:lineRule="auto"/>
              <w:jc w:val="center"/>
              <w:textAlignment w:val="baseline"/>
              <w:rPr>
                <w:rFonts w:eastAsia="Calibri"/>
                <w:sz w:val="18"/>
                <w:szCs w:val="18"/>
              </w:rPr>
            </w:pPr>
            <w:r w:rsidRPr="00FB4B48">
              <w:rPr>
                <w:rFonts w:eastAsia="Calibri"/>
                <w:sz w:val="18"/>
                <w:szCs w:val="18"/>
              </w:rPr>
              <w:t>7686</w:t>
            </w:r>
          </w:p>
        </w:tc>
        <w:tc>
          <w:tcPr>
            <w:tcW w:w="337" w:type="pct"/>
            <w:tcBorders>
              <w:top w:val="single" w:sz="4" w:space="0" w:color="auto"/>
              <w:left w:val="single" w:sz="4" w:space="0" w:color="auto"/>
              <w:bottom w:val="single" w:sz="4" w:space="0" w:color="auto"/>
              <w:right w:val="single" w:sz="4" w:space="0" w:color="auto"/>
            </w:tcBorders>
          </w:tcPr>
          <w:p w:rsidR="0030285D" w:rsidRDefault="0030285D" w:rsidP="0030285D">
            <w:pPr>
              <w:spacing w:before="20" w:after="20" w:line="276" w:lineRule="auto"/>
              <w:jc w:val="center"/>
              <w:textAlignment w:val="baseline"/>
              <w:rPr>
                <w:rFonts w:eastAsia="Calibri"/>
                <w:sz w:val="18"/>
                <w:szCs w:val="18"/>
              </w:rPr>
            </w:pPr>
            <w:r>
              <w:rPr>
                <w:rFonts w:eastAsia="Calibri"/>
                <w:sz w:val="18"/>
                <w:szCs w:val="18"/>
              </w:rPr>
              <w:t>7636</w:t>
            </w:r>
          </w:p>
        </w:tc>
        <w:tc>
          <w:tcPr>
            <w:tcW w:w="331" w:type="pct"/>
            <w:tcBorders>
              <w:top w:val="single" w:sz="4" w:space="0" w:color="auto"/>
              <w:left w:val="single" w:sz="4" w:space="0" w:color="auto"/>
              <w:bottom w:val="single" w:sz="4" w:space="0" w:color="auto"/>
              <w:right w:val="single" w:sz="4" w:space="0" w:color="auto"/>
            </w:tcBorders>
          </w:tcPr>
          <w:p w:rsidR="0030285D" w:rsidRDefault="000069CE" w:rsidP="000069CE">
            <w:pPr>
              <w:spacing w:before="20" w:after="20" w:line="276" w:lineRule="auto"/>
              <w:textAlignment w:val="baseline"/>
              <w:rPr>
                <w:rFonts w:eastAsia="Calibri"/>
                <w:sz w:val="18"/>
                <w:szCs w:val="18"/>
              </w:rPr>
            </w:pPr>
            <w:r>
              <w:rPr>
                <w:rFonts w:eastAsia="Calibri"/>
                <w:sz w:val="18"/>
                <w:szCs w:val="18"/>
              </w:rPr>
              <w:t xml:space="preserve">   0</w:t>
            </w:r>
          </w:p>
        </w:tc>
      </w:tr>
    </w:tbl>
    <w:p w:rsidR="00F464F4" w:rsidRPr="00DE7C55" w:rsidRDefault="00F464F4" w:rsidP="00F464F4">
      <w:pPr>
        <w:pStyle w:val="11"/>
        <w:jc w:val="both"/>
        <w:rPr>
          <w:rFonts w:ascii="Times New Roman" w:hAnsi="Times New Roman" w:cs="Times New Roman"/>
          <w:color w:val="000000"/>
          <w:sz w:val="28"/>
          <w:szCs w:val="28"/>
        </w:rPr>
      </w:pPr>
    </w:p>
    <w:p w:rsidR="00F464F4" w:rsidRPr="00DE7C55" w:rsidRDefault="00F464F4" w:rsidP="00F464F4">
      <w:pPr>
        <w:pStyle w:val="11"/>
        <w:ind w:firstLine="708"/>
        <w:jc w:val="center"/>
        <w:rPr>
          <w:rFonts w:ascii="Times New Roman" w:hAnsi="Times New Roman" w:cs="Times New Roman"/>
          <w:b/>
          <w:bCs/>
          <w:color w:val="000000"/>
          <w:sz w:val="28"/>
        </w:rPr>
      </w:pPr>
      <w:r>
        <w:rPr>
          <w:rFonts w:ascii="Times New Roman" w:hAnsi="Times New Roman" w:cs="Times New Roman"/>
          <w:b/>
          <w:bCs/>
          <w:color w:val="000000"/>
          <w:sz w:val="28"/>
        </w:rPr>
        <w:t>3.1</w:t>
      </w:r>
      <w:r w:rsidRPr="00DE7C55">
        <w:rPr>
          <w:rFonts w:ascii="Times New Roman" w:hAnsi="Times New Roman" w:cs="Times New Roman"/>
          <w:b/>
          <w:bCs/>
          <w:color w:val="000000"/>
          <w:sz w:val="28"/>
        </w:rPr>
        <w:t>.</w:t>
      </w:r>
      <w:r>
        <w:rPr>
          <w:rFonts w:ascii="Times New Roman" w:hAnsi="Times New Roman" w:cs="Times New Roman"/>
          <w:b/>
          <w:bCs/>
          <w:color w:val="000000"/>
          <w:sz w:val="28"/>
        </w:rPr>
        <w:t xml:space="preserve"> </w:t>
      </w:r>
      <w:r w:rsidRPr="00DE7C55">
        <w:rPr>
          <w:rFonts w:ascii="Times New Roman" w:hAnsi="Times New Roman" w:cs="Times New Roman"/>
          <w:b/>
          <w:bCs/>
          <w:color w:val="000000"/>
          <w:sz w:val="28"/>
        </w:rPr>
        <w:t>Обоснование состава и значений соответствующих целевых показателей муниципальной программы по этапам ее реализации и оценка влияния внешних факторов и условий на их достижение</w:t>
      </w:r>
    </w:p>
    <w:p w:rsidR="00F464F4" w:rsidRPr="00DE7C55" w:rsidRDefault="00F464F4" w:rsidP="00F464F4">
      <w:pPr>
        <w:pStyle w:val="11"/>
        <w:ind w:firstLine="708"/>
        <w:jc w:val="center"/>
        <w:rPr>
          <w:rFonts w:ascii="Times New Roman" w:hAnsi="Times New Roman" w:cs="Times New Roman"/>
          <w:b/>
          <w:bCs/>
          <w:color w:val="000000"/>
          <w:sz w:val="28"/>
        </w:rPr>
      </w:pPr>
    </w:p>
    <w:p w:rsidR="00F464F4" w:rsidRPr="00DE7C55" w:rsidRDefault="00F464F4" w:rsidP="00F464F4">
      <w:pPr>
        <w:pStyle w:val="11"/>
        <w:ind w:firstLine="708"/>
        <w:jc w:val="both"/>
        <w:rPr>
          <w:rFonts w:ascii="Times New Roman" w:hAnsi="Times New Roman" w:cs="Times New Roman"/>
          <w:bCs/>
          <w:color w:val="000000"/>
          <w:sz w:val="28"/>
        </w:rPr>
      </w:pPr>
      <w:r w:rsidRPr="00DE7C55">
        <w:rPr>
          <w:rFonts w:ascii="Times New Roman" w:hAnsi="Times New Roman" w:cs="Times New Roman"/>
          <w:bCs/>
          <w:color w:val="000000"/>
          <w:sz w:val="28"/>
        </w:rPr>
        <w:t>В рамках реализации программы «</w:t>
      </w:r>
      <w:r w:rsidRPr="008F72ED">
        <w:rPr>
          <w:rFonts w:ascii="Times New Roman" w:hAnsi="Times New Roman" w:cs="Times New Roman"/>
          <w:bCs/>
          <w:color w:val="000000"/>
          <w:sz w:val="28"/>
        </w:rPr>
        <w:t>Обеспечение устойчивого функционирования и развития жилищно-коммунальной инфраструктуры</w:t>
      </w:r>
      <w:r w:rsidRPr="00DE7C55">
        <w:rPr>
          <w:rFonts w:ascii="Times New Roman" w:hAnsi="Times New Roman" w:cs="Times New Roman"/>
          <w:bCs/>
          <w:color w:val="000000"/>
          <w:sz w:val="28"/>
        </w:rPr>
        <w:t xml:space="preserve"> МО «</w:t>
      </w:r>
      <w:r>
        <w:rPr>
          <w:rFonts w:ascii="Times New Roman" w:hAnsi="Times New Roman" w:cs="Times New Roman"/>
          <w:bCs/>
          <w:color w:val="000000"/>
          <w:sz w:val="28"/>
        </w:rPr>
        <w:t>Кузьмоловское</w:t>
      </w:r>
      <w:r w:rsidRPr="00DE7C55">
        <w:rPr>
          <w:rFonts w:ascii="Times New Roman" w:hAnsi="Times New Roman" w:cs="Times New Roman"/>
          <w:bCs/>
          <w:color w:val="000000"/>
          <w:sz w:val="28"/>
        </w:rPr>
        <w:t xml:space="preserve"> городское поселение» на 202</w:t>
      </w:r>
      <w:r w:rsidR="005A5D5F">
        <w:rPr>
          <w:rFonts w:ascii="Times New Roman" w:hAnsi="Times New Roman" w:cs="Times New Roman"/>
          <w:bCs/>
          <w:color w:val="000000"/>
          <w:sz w:val="28"/>
        </w:rPr>
        <w:t>3</w:t>
      </w:r>
      <w:r w:rsidRPr="00DE7C55">
        <w:rPr>
          <w:rFonts w:ascii="Times New Roman" w:hAnsi="Times New Roman" w:cs="Times New Roman"/>
          <w:bCs/>
          <w:color w:val="000000"/>
          <w:sz w:val="28"/>
        </w:rPr>
        <w:t xml:space="preserve"> - 202</w:t>
      </w:r>
      <w:r w:rsidR="005A5D5F">
        <w:rPr>
          <w:rFonts w:ascii="Times New Roman" w:hAnsi="Times New Roman" w:cs="Times New Roman"/>
          <w:bCs/>
          <w:color w:val="000000"/>
          <w:sz w:val="28"/>
        </w:rPr>
        <w:t>5</w:t>
      </w:r>
      <w:r w:rsidRPr="00DE7C55">
        <w:rPr>
          <w:rFonts w:ascii="Times New Roman" w:hAnsi="Times New Roman" w:cs="Times New Roman"/>
          <w:bCs/>
          <w:color w:val="000000"/>
          <w:sz w:val="28"/>
        </w:rPr>
        <w:t xml:space="preserve"> годы» оценка влияния внешних факторов, влияющих на достижение целевых показателей не требуется, в связи с их незначительностью в рамках производственного процесса, процесса строительства либо реконструкции.</w:t>
      </w:r>
    </w:p>
    <w:p w:rsidR="00F464F4" w:rsidRPr="00FB4B48" w:rsidRDefault="00F464F4" w:rsidP="00F464F4">
      <w:pPr>
        <w:pStyle w:val="11"/>
        <w:ind w:firstLine="708"/>
        <w:jc w:val="both"/>
        <w:rPr>
          <w:rFonts w:ascii="Times New Roman" w:hAnsi="Times New Roman" w:cs="Times New Roman"/>
          <w:color w:val="000000"/>
          <w:sz w:val="28"/>
          <w:szCs w:val="28"/>
        </w:rPr>
      </w:pPr>
      <w:r w:rsidRPr="00FB4B48">
        <w:rPr>
          <w:rFonts w:ascii="Times New Roman" w:hAnsi="Times New Roman" w:cs="Times New Roman"/>
          <w:bCs/>
          <w:color w:val="000000"/>
          <w:sz w:val="28"/>
          <w:szCs w:val="28"/>
        </w:rPr>
        <w:t>Выполнение мероприятий программы позволит:</w:t>
      </w:r>
    </w:p>
    <w:p w:rsidR="00F464F4" w:rsidRPr="00FB4B48" w:rsidRDefault="00F464F4" w:rsidP="00F464F4">
      <w:pPr>
        <w:pStyle w:val="ConsPlusNormal"/>
        <w:jc w:val="both"/>
        <w:rPr>
          <w:rFonts w:ascii="Times New Roman" w:hAnsi="Times New Roman" w:cs="Times New Roman"/>
          <w:color w:val="000000"/>
          <w:sz w:val="28"/>
        </w:rPr>
      </w:pPr>
      <w:r w:rsidRPr="00FB4B48">
        <w:rPr>
          <w:rFonts w:ascii="Times New Roman" w:hAnsi="Times New Roman" w:cs="Times New Roman"/>
          <w:color w:val="000000"/>
          <w:sz w:val="28"/>
        </w:rPr>
        <w:t xml:space="preserve">- обеспечить надежное теплоснабжение и горячее водоснабжение многоквартирных жилых домов в населенных пунктах за счет </w:t>
      </w:r>
      <w:r w:rsidRPr="00FB4B48">
        <w:rPr>
          <w:rFonts w:ascii="Times New Roman" w:hAnsi="Times New Roman" w:cs="Times New Roman"/>
          <w:color w:val="000000"/>
          <w:sz w:val="28"/>
          <w:szCs w:val="28"/>
        </w:rPr>
        <w:t>строительства новой (газовой) котельной мощностью 30МВт с сетями инженерно-технического обеспечения</w:t>
      </w:r>
      <w:r w:rsidRPr="00FB4B48">
        <w:rPr>
          <w:rFonts w:ascii="Times New Roman" w:hAnsi="Times New Roman" w:cs="Times New Roman"/>
          <w:color w:val="000000"/>
          <w:sz w:val="28"/>
        </w:rPr>
        <w:t>;</w:t>
      </w:r>
    </w:p>
    <w:p w:rsidR="00F464F4" w:rsidRPr="00FB4B48" w:rsidRDefault="00F464F4" w:rsidP="00F464F4">
      <w:pPr>
        <w:pStyle w:val="ConsPlusNormal"/>
        <w:jc w:val="both"/>
        <w:rPr>
          <w:rFonts w:ascii="Times New Roman" w:hAnsi="Times New Roman" w:cs="Times New Roman"/>
          <w:color w:val="000000"/>
          <w:sz w:val="28"/>
        </w:rPr>
      </w:pPr>
      <w:r w:rsidRPr="00FB4B48">
        <w:rPr>
          <w:rFonts w:ascii="Times New Roman" w:hAnsi="Times New Roman" w:cs="Times New Roman"/>
          <w:color w:val="000000"/>
          <w:sz w:val="28"/>
        </w:rPr>
        <w:t>- обеспечить надежное электроснабжение</w:t>
      </w:r>
      <w:r w:rsidRPr="00FB4B48">
        <w:rPr>
          <w:rFonts w:ascii="Times New Roman" w:hAnsi="Times New Roman" w:cs="Times New Roman"/>
          <w:color w:val="000000"/>
          <w:sz w:val="28"/>
          <w:szCs w:val="28"/>
        </w:rPr>
        <w:t xml:space="preserve"> расположенных на территории МО объектов уличного освещения за счет замены проводов на СИБ, применения энергоэффективных, имеющих больший срок службы, электроприборов;</w:t>
      </w:r>
    </w:p>
    <w:p w:rsidR="00F464F4" w:rsidRPr="005A5D5F" w:rsidRDefault="00F464F4" w:rsidP="00F464F4">
      <w:pPr>
        <w:pStyle w:val="ConsPlusNormal"/>
        <w:jc w:val="both"/>
        <w:rPr>
          <w:rFonts w:ascii="Times New Roman" w:hAnsi="Times New Roman" w:cs="Times New Roman"/>
          <w:color w:val="000000"/>
          <w:sz w:val="28"/>
          <w:highlight w:val="yellow"/>
        </w:rPr>
      </w:pPr>
      <w:r w:rsidRPr="009A1E9F">
        <w:rPr>
          <w:rFonts w:ascii="Times New Roman" w:hAnsi="Times New Roman" w:cs="Times New Roman"/>
          <w:color w:val="000000"/>
          <w:sz w:val="28"/>
        </w:rPr>
        <w:lastRenderedPageBreak/>
        <w:t xml:space="preserve">- </w:t>
      </w:r>
      <w:r w:rsidR="001B407F">
        <w:rPr>
          <w:rFonts w:ascii="Times New Roman" w:hAnsi="Times New Roman" w:cs="Times New Roman"/>
          <w:color w:val="000000"/>
          <w:sz w:val="28"/>
        </w:rPr>
        <w:t>уменьшить</w:t>
      </w:r>
      <w:r w:rsidR="009A1E9F" w:rsidRPr="009A1E9F">
        <w:rPr>
          <w:rFonts w:ascii="Times New Roman" w:hAnsi="Times New Roman" w:cs="Times New Roman"/>
          <w:color w:val="000000"/>
          <w:sz w:val="28"/>
        </w:rPr>
        <w:t xml:space="preserve"> технологически</w:t>
      </w:r>
      <w:r w:rsidR="001B407F">
        <w:rPr>
          <w:rFonts w:ascii="Times New Roman" w:hAnsi="Times New Roman" w:cs="Times New Roman"/>
          <w:color w:val="000000"/>
          <w:sz w:val="28"/>
        </w:rPr>
        <w:t>е</w:t>
      </w:r>
      <w:r w:rsidR="009A1E9F" w:rsidRPr="009A1E9F">
        <w:rPr>
          <w:rFonts w:ascii="Times New Roman" w:hAnsi="Times New Roman" w:cs="Times New Roman"/>
          <w:color w:val="000000"/>
          <w:sz w:val="28"/>
        </w:rPr>
        <w:t xml:space="preserve"> потер</w:t>
      </w:r>
      <w:r w:rsidR="001B407F">
        <w:rPr>
          <w:rFonts w:ascii="Times New Roman" w:hAnsi="Times New Roman" w:cs="Times New Roman"/>
          <w:color w:val="000000"/>
          <w:sz w:val="28"/>
        </w:rPr>
        <w:t>и</w:t>
      </w:r>
      <w:r w:rsidR="009A1E9F" w:rsidRPr="009A1E9F">
        <w:rPr>
          <w:rFonts w:ascii="Times New Roman" w:hAnsi="Times New Roman" w:cs="Times New Roman"/>
          <w:color w:val="000000"/>
          <w:sz w:val="28"/>
        </w:rPr>
        <w:t xml:space="preserve"> тепловой энергии по тепловым сетям</w:t>
      </w:r>
      <w:r w:rsidR="001B407F">
        <w:rPr>
          <w:rFonts w:ascii="Times New Roman" w:hAnsi="Times New Roman" w:cs="Times New Roman"/>
          <w:color w:val="000000"/>
          <w:sz w:val="28"/>
        </w:rPr>
        <w:t>,</w:t>
      </w:r>
      <w:r w:rsidR="001B407F" w:rsidRPr="001B407F">
        <w:t xml:space="preserve"> </w:t>
      </w:r>
      <w:r w:rsidR="001B407F">
        <w:rPr>
          <w:rFonts w:ascii="Times New Roman" w:hAnsi="Times New Roman" w:cs="Times New Roman"/>
          <w:color w:val="000000"/>
          <w:sz w:val="28"/>
        </w:rPr>
        <w:t xml:space="preserve">что повысит уровень </w:t>
      </w:r>
      <w:r w:rsidR="001B407F" w:rsidRPr="001B407F">
        <w:rPr>
          <w:rFonts w:ascii="Times New Roman" w:hAnsi="Times New Roman" w:cs="Times New Roman"/>
          <w:color w:val="000000"/>
          <w:sz w:val="28"/>
        </w:rPr>
        <w:t>подачи теплоснабжения</w:t>
      </w:r>
      <w:r w:rsidRPr="009A1E9F">
        <w:rPr>
          <w:rFonts w:ascii="Times New Roman" w:hAnsi="Times New Roman" w:cs="Times New Roman"/>
          <w:color w:val="000000"/>
          <w:sz w:val="28"/>
          <w:szCs w:val="28"/>
        </w:rPr>
        <w:t>;</w:t>
      </w:r>
    </w:p>
    <w:p w:rsidR="00F464F4" w:rsidRPr="00DE7C55" w:rsidRDefault="00F464F4" w:rsidP="00F464F4">
      <w:pPr>
        <w:pStyle w:val="ConsPlusNormal"/>
        <w:jc w:val="both"/>
        <w:rPr>
          <w:rFonts w:ascii="Times New Roman" w:hAnsi="Times New Roman" w:cs="Times New Roman"/>
          <w:color w:val="000000"/>
          <w:sz w:val="28"/>
        </w:rPr>
      </w:pPr>
      <w:r w:rsidRPr="00FB4B48">
        <w:rPr>
          <w:rFonts w:ascii="Times New Roman" w:hAnsi="Times New Roman" w:cs="Times New Roman"/>
          <w:color w:val="000000"/>
          <w:sz w:val="28"/>
        </w:rPr>
        <w:t>- добиться повышения качества предоставляемых жителям коммунальных услуг.</w:t>
      </w:r>
      <w:r w:rsidRPr="00DE7C55">
        <w:rPr>
          <w:rFonts w:ascii="Times New Roman" w:hAnsi="Times New Roman" w:cs="Times New Roman"/>
          <w:color w:val="000000"/>
          <w:sz w:val="28"/>
        </w:rPr>
        <w:t xml:space="preserve"> </w:t>
      </w:r>
    </w:p>
    <w:p w:rsidR="00F464F4" w:rsidRPr="00DE7C55" w:rsidRDefault="00F464F4" w:rsidP="00F464F4">
      <w:pPr>
        <w:pStyle w:val="11"/>
        <w:jc w:val="both"/>
        <w:rPr>
          <w:rFonts w:ascii="Times New Roman" w:hAnsi="Times New Roman" w:cs="Times New Roman"/>
          <w:bCs/>
          <w:color w:val="000000"/>
          <w:sz w:val="28"/>
        </w:rPr>
      </w:pPr>
    </w:p>
    <w:p w:rsidR="00F464F4" w:rsidRPr="00DE7C55" w:rsidRDefault="00F464F4" w:rsidP="00F464F4">
      <w:pPr>
        <w:pStyle w:val="1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r w:rsidRPr="00DE7C55">
        <w:rPr>
          <w:rFonts w:ascii="Times New Roman" w:hAnsi="Times New Roman" w:cs="Times New Roman"/>
          <w:b/>
          <w:bCs/>
          <w:color w:val="000000"/>
          <w:sz w:val="28"/>
          <w:szCs w:val="28"/>
        </w:rPr>
        <w:t>. Информация по ресурсному обеспечению за счет средств областного бюджета Ленинградской области и прочих источников в разрезе программ, а также по годам реализации муниципальной программы</w:t>
      </w:r>
    </w:p>
    <w:p w:rsidR="00F464F4" w:rsidRPr="00DE7C55" w:rsidRDefault="00F464F4" w:rsidP="00F464F4">
      <w:pPr>
        <w:pStyle w:val="11"/>
        <w:jc w:val="center"/>
        <w:rPr>
          <w:bCs/>
          <w:color w:val="000000"/>
          <w:sz w:val="28"/>
        </w:rPr>
      </w:pPr>
    </w:p>
    <w:p w:rsidR="00F464F4" w:rsidRDefault="00F464F4" w:rsidP="00F464F4">
      <w:pPr>
        <w:pStyle w:val="11"/>
        <w:ind w:firstLine="708"/>
        <w:jc w:val="both"/>
        <w:rPr>
          <w:rFonts w:ascii="Times New Roman" w:hAnsi="Times New Roman" w:cs="Times New Roman"/>
          <w:bCs/>
          <w:color w:val="000000"/>
          <w:sz w:val="28"/>
        </w:rPr>
      </w:pPr>
      <w:r w:rsidRPr="00DE7C55">
        <w:rPr>
          <w:rFonts w:ascii="Times New Roman" w:hAnsi="Times New Roman" w:cs="Times New Roman"/>
          <w:bCs/>
          <w:color w:val="000000"/>
          <w:sz w:val="28"/>
        </w:rPr>
        <w:t>В рамках реализации программы «</w:t>
      </w:r>
      <w:r w:rsidRPr="008F72ED">
        <w:rPr>
          <w:rFonts w:ascii="Times New Roman" w:hAnsi="Times New Roman" w:cs="Times New Roman"/>
          <w:bCs/>
          <w:color w:val="000000"/>
          <w:sz w:val="28"/>
        </w:rPr>
        <w:t>Обеспечение устойчивого функционирования и развития жилищно-коммунальной инфраструктуры</w:t>
      </w:r>
      <w:r w:rsidRPr="00DE7C55">
        <w:rPr>
          <w:rFonts w:ascii="Times New Roman" w:hAnsi="Times New Roman" w:cs="Times New Roman"/>
          <w:bCs/>
          <w:color w:val="000000"/>
          <w:sz w:val="28"/>
        </w:rPr>
        <w:t xml:space="preserve"> МО</w:t>
      </w:r>
      <w:r>
        <w:rPr>
          <w:rFonts w:ascii="Times New Roman" w:hAnsi="Times New Roman" w:cs="Times New Roman"/>
          <w:bCs/>
          <w:color w:val="000000"/>
          <w:sz w:val="28"/>
        </w:rPr>
        <w:t xml:space="preserve"> «Кузьмоловское</w:t>
      </w:r>
      <w:r w:rsidRPr="00DE7C55">
        <w:rPr>
          <w:rFonts w:ascii="Times New Roman" w:hAnsi="Times New Roman" w:cs="Times New Roman"/>
          <w:bCs/>
          <w:color w:val="000000"/>
          <w:sz w:val="28"/>
        </w:rPr>
        <w:t xml:space="preserve"> городское поселение» на 202</w:t>
      </w:r>
      <w:r w:rsidR="005A5D5F">
        <w:rPr>
          <w:rFonts w:ascii="Times New Roman" w:hAnsi="Times New Roman" w:cs="Times New Roman"/>
          <w:bCs/>
          <w:color w:val="000000"/>
          <w:sz w:val="28"/>
        </w:rPr>
        <w:t>3</w:t>
      </w:r>
      <w:r w:rsidRPr="00DE7C55">
        <w:rPr>
          <w:rFonts w:ascii="Times New Roman" w:hAnsi="Times New Roman" w:cs="Times New Roman"/>
          <w:bCs/>
          <w:color w:val="000000"/>
          <w:sz w:val="28"/>
        </w:rPr>
        <w:t xml:space="preserve"> - 202</w:t>
      </w:r>
      <w:r w:rsidR="005A5D5F">
        <w:rPr>
          <w:rFonts w:ascii="Times New Roman" w:hAnsi="Times New Roman" w:cs="Times New Roman"/>
          <w:bCs/>
          <w:color w:val="000000"/>
          <w:sz w:val="28"/>
        </w:rPr>
        <w:t>5</w:t>
      </w:r>
      <w:r w:rsidRPr="00DE7C55">
        <w:rPr>
          <w:rFonts w:ascii="Times New Roman" w:hAnsi="Times New Roman" w:cs="Times New Roman"/>
          <w:bCs/>
          <w:color w:val="000000"/>
          <w:sz w:val="28"/>
        </w:rPr>
        <w:t xml:space="preserve"> годы» предусмотреть финансирование.</w:t>
      </w:r>
    </w:p>
    <w:p w:rsidR="00F464F4" w:rsidRPr="00133146" w:rsidRDefault="00F464F4" w:rsidP="00F464F4">
      <w:pPr>
        <w:pStyle w:val="11"/>
        <w:ind w:firstLine="708"/>
        <w:jc w:val="both"/>
        <w:rPr>
          <w:rFonts w:ascii="Times New Roman" w:hAnsi="Times New Roman" w:cs="Times New Roman"/>
          <w:bCs/>
          <w:color w:val="000000"/>
          <w:sz w:val="28"/>
        </w:rPr>
      </w:pPr>
      <w:r w:rsidRPr="00B25D66">
        <w:rPr>
          <w:rFonts w:ascii="Times New Roman" w:hAnsi="Times New Roman" w:cs="Times New Roman"/>
          <w:bCs/>
          <w:color w:val="000000"/>
          <w:sz w:val="28"/>
        </w:rPr>
        <w:t xml:space="preserve">Объем бюджетных ассигнований Программы составляет в бюджете МО «Кузьмоловское городское поселение» </w:t>
      </w:r>
      <w:r w:rsidR="005A5D5F">
        <w:rPr>
          <w:rFonts w:ascii="Times New Roman" w:hAnsi="Times New Roman" w:cs="Times New Roman"/>
          <w:bCs/>
          <w:color w:val="000000"/>
          <w:sz w:val="28"/>
        </w:rPr>
        <w:t>10 605,0</w:t>
      </w:r>
      <w:r w:rsidRPr="00133146">
        <w:rPr>
          <w:rFonts w:ascii="Times New Roman" w:hAnsi="Times New Roman" w:cs="Times New Roman"/>
          <w:bCs/>
          <w:color w:val="000000"/>
          <w:sz w:val="28"/>
        </w:rPr>
        <w:t xml:space="preserve"> тыс. руб.,</w:t>
      </w:r>
    </w:p>
    <w:p w:rsidR="00F464F4" w:rsidRPr="00133146" w:rsidRDefault="00F464F4" w:rsidP="00F464F4">
      <w:pPr>
        <w:pStyle w:val="11"/>
        <w:ind w:firstLine="708"/>
        <w:jc w:val="both"/>
        <w:rPr>
          <w:rFonts w:ascii="Times New Roman" w:hAnsi="Times New Roman" w:cs="Times New Roman"/>
          <w:bCs/>
          <w:color w:val="000000"/>
          <w:sz w:val="28"/>
        </w:rPr>
      </w:pPr>
      <w:r w:rsidRPr="00133146">
        <w:rPr>
          <w:rFonts w:ascii="Times New Roman" w:hAnsi="Times New Roman" w:cs="Times New Roman"/>
          <w:bCs/>
          <w:color w:val="000000"/>
          <w:sz w:val="28"/>
        </w:rPr>
        <w:t xml:space="preserve">ОБ – </w:t>
      </w:r>
      <w:r w:rsidR="005A5D5F">
        <w:rPr>
          <w:rFonts w:ascii="Times New Roman" w:hAnsi="Times New Roman" w:cs="Times New Roman"/>
          <w:bCs/>
          <w:color w:val="000000"/>
          <w:sz w:val="28"/>
        </w:rPr>
        <w:t>0</w:t>
      </w:r>
      <w:r w:rsidRPr="00133146">
        <w:rPr>
          <w:rFonts w:ascii="Times New Roman" w:hAnsi="Times New Roman" w:cs="Times New Roman"/>
          <w:bCs/>
          <w:color w:val="000000"/>
          <w:sz w:val="28"/>
        </w:rPr>
        <w:t>,0 тыс. руб.</w:t>
      </w:r>
    </w:p>
    <w:p w:rsidR="00F464F4" w:rsidRPr="00133146" w:rsidRDefault="00F464F4" w:rsidP="00F464F4">
      <w:pPr>
        <w:pStyle w:val="11"/>
        <w:ind w:firstLine="708"/>
        <w:jc w:val="both"/>
        <w:rPr>
          <w:rFonts w:ascii="Times New Roman" w:hAnsi="Times New Roman" w:cs="Times New Roman"/>
          <w:bCs/>
          <w:color w:val="000000"/>
          <w:sz w:val="28"/>
        </w:rPr>
      </w:pPr>
      <w:r w:rsidRPr="00133146">
        <w:rPr>
          <w:rFonts w:ascii="Times New Roman" w:hAnsi="Times New Roman" w:cs="Times New Roman"/>
          <w:bCs/>
          <w:color w:val="000000"/>
          <w:sz w:val="28"/>
        </w:rPr>
        <w:t xml:space="preserve">МБ – </w:t>
      </w:r>
      <w:r w:rsidR="005A5D5F">
        <w:rPr>
          <w:rFonts w:ascii="Times New Roman" w:hAnsi="Times New Roman" w:cs="Times New Roman"/>
          <w:bCs/>
          <w:color w:val="000000"/>
          <w:sz w:val="28"/>
        </w:rPr>
        <w:t>10 605,0</w:t>
      </w:r>
      <w:r w:rsidRPr="00133146">
        <w:rPr>
          <w:rFonts w:ascii="Times New Roman" w:hAnsi="Times New Roman" w:cs="Times New Roman"/>
          <w:bCs/>
          <w:color w:val="000000"/>
          <w:sz w:val="28"/>
        </w:rPr>
        <w:t xml:space="preserve"> тыс. руб.</w:t>
      </w:r>
    </w:p>
    <w:p w:rsidR="00F464F4" w:rsidRPr="00133146" w:rsidRDefault="00F464F4" w:rsidP="00F464F4">
      <w:pPr>
        <w:pStyle w:val="11"/>
        <w:ind w:firstLine="708"/>
        <w:jc w:val="both"/>
        <w:rPr>
          <w:rFonts w:ascii="Times New Roman" w:hAnsi="Times New Roman" w:cs="Times New Roman"/>
          <w:bCs/>
          <w:color w:val="000000"/>
          <w:sz w:val="28"/>
        </w:rPr>
      </w:pPr>
      <w:r w:rsidRPr="00133146">
        <w:rPr>
          <w:rFonts w:ascii="Times New Roman" w:hAnsi="Times New Roman" w:cs="Times New Roman"/>
          <w:bCs/>
          <w:color w:val="000000"/>
          <w:sz w:val="28"/>
        </w:rPr>
        <w:t>в том числе по годам:</w:t>
      </w:r>
    </w:p>
    <w:p w:rsidR="00F464F4" w:rsidRPr="00133146" w:rsidRDefault="00F464F4" w:rsidP="005A5D5F">
      <w:pPr>
        <w:pStyle w:val="11"/>
        <w:ind w:firstLine="708"/>
        <w:jc w:val="both"/>
        <w:rPr>
          <w:rFonts w:ascii="Times New Roman" w:hAnsi="Times New Roman" w:cs="Times New Roman"/>
          <w:bCs/>
          <w:color w:val="000000"/>
          <w:sz w:val="28"/>
        </w:rPr>
      </w:pPr>
      <w:r w:rsidRPr="00133146">
        <w:rPr>
          <w:rFonts w:ascii="Times New Roman" w:hAnsi="Times New Roman" w:cs="Times New Roman"/>
          <w:bCs/>
          <w:color w:val="000000"/>
          <w:sz w:val="28"/>
        </w:rPr>
        <w:t>202</w:t>
      </w:r>
      <w:r w:rsidR="005A5D5F">
        <w:rPr>
          <w:rFonts w:ascii="Times New Roman" w:hAnsi="Times New Roman" w:cs="Times New Roman"/>
          <w:bCs/>
          <w:color w:val="000000"/>
          <w:sz w:val="28"/>
        </w:rPr>
        <w:t>3</w:t>
      </w:r>
      <w:r w:rsidRPr="00133146">
        <w:rPr>
          <w:rFonts w:ascii="Times New Roman" w:hAnsi="Times New Roman" w:cs="Times New Roman"/>
          <w:bCs/>
          <w:color w:val="000000"/>
          <w:sz w:val="28"/>
        </w:rPr>
        <w:t xml:space="preserve"> год МБ – </w:t>
      </w:r>
      <w:r w:rsidR="005A5D5F">
        <w:rPr>
          <w:rFonts w:ascii="Times New Roman" w:hAnsi="Times New Roman" w:cs="Times New Roman"/>
          <w:bCs/>
          <w:color w:val="000000"/>
          <w:sz w:val="28"/>
        </w:rPr>
        <w:t>3 595,0</w:t>
      </w:r>
      <w:r w:rsidRPr="00133146">
        <w:rPr>
          <w:rFonts w:ascii="Times New Roman" w:hAnsi="Times New Roman" w:cs="Times New Roman"/>
          <w:bCs/>
          <w:color w:val="000000"/>
          <w:sz w:val="28"/>
        </w:rPr>
        <w:t xml:space="preserve"> тыс. руб.,</w:t>
      </w:r>
    </w:p>
    <w:p w:rsidR="00F464F4" w:rsidRPr="00133146" w:rsidRDefault="00F464F4" w:rsidP="00F464F4">
      <w:pPr>
        <w:pStyle w:val="11"/>
        <w:ind w:firstLine="708"/>
        <w:jc w:val="both"/>
        <w:rPr>
          <w:rFonts w:ascii="Times New Roman" w:hAnsi="Times New Roman" w:cs="Times New Roman"/>
          <w:bCs/>
          <w:color w:val="000000"/>
          <w:sz w:val="28"/>
        </w:rPr>
      </w:pPr>
      <w:r w:rsidRPr="00133146">
        <w:rPr>
          <w:rFonts w:ascii="Times New Roman" w:hAnsi="Times New Roman" w:cs="Times New Roman"/>
          <w:bCs/>
          <w:color w:val="000000"/>
          <w:sz w:val="28"/>
        </w:rPr>
        <w:t>202</w:t>
      </w:r>
      <w:r w:rsidR="005A5D5F">
        <w:rPr>
          <w:rFonts w:ascii="Times New Roman" w:hAnsi="Times New Roman" w:cs="Times New Roman"/>
          <w:bCs/>
          <w:color w:val="000000"/>
          <w:sz w:val="28"/>
        </w:rPr>
        <w:t>4</w:t>
      </w:r>
      <w:r w:rsidRPr="00133146">
        <w:rPr>
          <w:rFonts w:ascii="Times New Roman" w:hAnsi="Times New Roman" w:cs="Times New Roman"/>
          <w:bCs/>
          <w:color w:val="000000"/>
          <w:sz w:val="28"/>
        </w:rPr>
        <w:t xml:space="preserve"> год МБ – 3 5</w:t>
      </w:r>
      <w:r w:rsidR="005A5D5F">
        <w:rPr>
          <w:rFonts w:ascii="Times New Roman" w:hAnsi="Times New Roman" w:cs="Times New Roman"/>
          <w:bCs/>
          <w:color w:val="000000"/>
          <w:sz w:val="28"/>
        </w:rPr>
        <w:t>0</w:t>
      </w:r>
      <w:r w:rsidRPr="00133146">
        <w:rPr>
          <w:rFonts w:ascii="Times New Roman" w:hAnsi="Times New Roman" w:cs="Times New Roman"/>
          <w:bCs/>
          <w:color w:val="000000"/>
          <w:sz w:val="28"/>
        </w:rPr>
        <w:t xml:space="preserve">5,0 тыс. руб., </w:t>
      </w:r>
    </w:p>
    <w:p w:rsidR="00F464F4" w:rsidRDefault="00F464F4" w:rsidP="00F464F4">
      <w:pPr>
        <w:pStyle w:val="11"/>
        <w:ind w:firstLine="708"/>
        <w:jc w:val="both"/>
        <w:rPr>
          <w:rFonts w:ascii="Times New Roman" w:hAnsi="Times New Roman" w:cs="Times New Roman"/>
          <w:bCs/>
          <w:color w:val="000000"/>
          <w:sz w:val="28"/>
        </w:rPr>
      </w:pPr>
      <w:r w:rsidRPr="00133146">
        <w:rPr>
          <w:rFonts w:ascii="Times New Roman" w:hAnsi="Times New Roman" w:cs="Times New Roman"/>
          <w:bCs/>
          <w:color w:val="000000"/>
          <w:sz w:val="28"/>
        </w:rPr>
        <w:t>202</w:t>
      </w:r>
      <w:r w:rsidR="005A5D5F">
        <w:rPr>
          <w:rFonts w:ascii="Times New Roman" w:hAnsi="Times New Roman" w:cs="Times New Roman"/>
          <w:bCs/>
          <w:color w:val="000000"/>
          <w:sz w:val="28"/>
        </w:rPr>
        <w:t>5</w:t>
      </w:r>
      <w:r w:rsidRPr="00133146">
        <w:rPr>
          <w:rFonts w:ascii="Times New Roman" w:hAnsi="Times New Roman" w:cs="Times New Roman"/>
          <w:bCs/>
          <w:color w:val="000000"/>
          <w:sz w:val="28"/>
        </w:rPr>
        <w:t xml:space="preserve"> год МБ – 3 505,0 тыс. руб.</w:t>
      </w:r>
    </w:p>
    <w:p w:rsidR="00F464F4" w:rsidRPr="00DE7C55" w:rsidRDefault="00F464F4" w:rsidP="00060FD4">
      <w:pPr>
        <w:pStyle w:val="11"/>
        <w:jc w:val="both"/>
        <w:rPr>
          <w:rFonts w:ascii="Times New Roman" w:hAnsi="Times New Roman" w:cs="Times New Roman"/>
          <w:bCs/>
          <w:color w:val="000000"/>
          <w:sz w:val="28"/>
        </w:rPr>
      </w:pPr>
    </w:p>
    <w:p w:rsidR="00F464F4" w:rsidRDefault="00F464F4" w:rsidP="00F464F4">
      <w:pPr>
        <w:numPr>
          <w:ilvl w:val="0"/>
          <w:numId w:val="13"/>
        </w:numPr>
        <w:suppressAutoHyphens/>
        <w:jc w:val="center"/>
        <w:rPr>
          <w:b/>
          <w:bCs/>
          <w:color w:val="000000"/>
          <w:sz w:val="28"/>
          <w:szCs w:val="28"/>
        </w:rPr>
      </w:pPr>
      <w:r>
        <w:rPr>
          <w:b/>
          <w:bCs/>
          <w:color w:val="000000"/>
          <w:sz w:val="28"/>
          <w:szCs w:val="28"/>
        </w:rPr>
        <w:t>План мероприятий</w:t>
      </w:r>
    </w:p>
    <w:tbl>
      <w:tblPr>
        <w:tblW w:w="10207" w:type="dxa"/>
        <w:tblInd w:w="-318" w:type="dxa"/>
        <w:tblLayout w:type="fixed"/>
        <w:tblLook w:val="04A0" w:firstRow="1" w:lastRow="0" w:firstColumn="1" w:lastColumn="0" w:noHBand="0" w:noVBand="1"/>
      </w:tblPr>
      <w:tblGrid>
        <w:gridCol w:w="2258"/>
        <w:gridCol w:w="1134"/>
        <w:gridCol w:w="1701"/>
        <w:gridCol w:w="1276"/>
        <w:gridCol w:w="1273"/>
        <w:gridCol w:w="1420"/>
        <w:gridCol w:w="1145"/>
      </w:tblGrid>
      <w:tr w:rsidR="005A5D5F" w:rsidRPr="005A5D5F" w:rsidTr="001B407F">
        <w:trPr>
          <w:trHeight w:val="216"/>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Наименование мероприятия 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Год реализации</w:t>
            </w:r>
          </w:p>
        </w:tc>
        <w:tc>
          <w:tcPr>
            <w:tcW w:w="5670" w:type="dxa"/>
            <w:gridSpan w:val="4"/>
            <w:tcBorders>
              <w:top w:val="single" w:sz="8" w:space="0" w:color="auto"/>
              <w:left w:val="nil"/>
              <w:bottom w:val="single" w:sz="8" w:space="0" w:color="auto"/>
              <w:right w:val="single" w:sz="8" w:space="0" w:color="000000"/>
            </w:tcBorders>
            <w:shd w:val="clear" w:color="auto" w:fill="auto"/>
            <w:vAlign w:val="center"/>
            <w:hideMark/>
          </w:tcPr>
          <w:p w:rsidR="005A5D5F" w:rsidRPr="005A5D5F" w:rsidRDefault="005A5D5F" w:rsidP="005A5D5F">
            <w:pPr>
              <w:jc w:val="center"/>
              <w:rPr>
                <w:sz w:val="18"/>
                <w:szCs w:val="18"/>
              </w:rPr>
            </w:pPr>
            <w:r w:rsidRPr="005A5D5F">
              <w:rPr>
                <w:sz w:val="18"/>
                <w:szCs w:val="18"/>
              </w:rPr>
              <w:t>Сумма расходов (руб.)</w:t>
            </w:r>
          </w:p>
        </w:tc>
        <w:tc>
          <w:tcPr>
            <w:tcW w:w="1145" w:type="dxa"/>
            <w:vMerge w:val="restart"/>
            <w:tcBorders>
              <w:top w:val="single" w:sz="8" w:space="0" w:color="auto"/>
              <w:left w:val="nil"/>
              <w:right w:val="single" w:sz="8" w:space="0" w:color="auto"/>
            </w:tcBorders>
            <w:shd w:val="clear" w:color="auto" w:fill="auto"/>
            <w:vAlign w:val="center"/>
            <w:hideMark/>
          </w:tcPr>
          <w:p w:rsidR="005A5D5F" w:rsidRPr="005A5D5F" w:rsidRDefault="005A5D5F" w:rsidP="001B407F">
            <w:pPr>
              <w:jc w:val="center"/>
              <w:rPr>
                <w:sz w:val="18"/>
                <w:szCs w:val="18"/>
              </w:rPr>
            </w:pPr>
            <w:r w:rsidRPr="005A5D5F">
              <w:rPr>
                <w:sz w:val="18"/>
                <w:szCs w:val="18"/>
              </w:rPr>
              <w:t>Ответственный исполнитель мероприятия</w:t>
            </w:r>
          </w:p>
        </w:tc>
      </w:tr>
      <w:tr w:rsidR="005A5D5F" w:rsidRPr="005A5D5F" w:rsidTr="001B407F">
        <w:trPr>
          <w:trHeight w:val="970"/>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5A5D5F" w:rsidRPr="005A5D5F" w:rsidRDefault="005A5D5F" w:rsidP="005A5D5F">
            <w:pPr>
              <w:rPr>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5D5F" w:rsidRPr="005A5D5F" w:rsidRDefault="005A5D5F" w:rsidP="005A5D5F">
            <w:pPr>
              <w:rPr>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всего</w:t>
            </w:r>
          </w:p>
        </w:tc>
        <w:tc>
          <w:tcPr>
            <w:tcW w:w="1276"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федеральный бюджет</w:t>
            </w:r>
          </w:p>
        </w:tc>
        <w:tc>
          <w:tcPr>
            <w:tcW w:w="1273"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областной бюджет</w:t>
            </w:r>
          </w:p>
        </w:tc>
        <w:tc>
          <w:tcPr>
            <w:tcW w:w="1420"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местный бюджет</w:t>
            </w:r>
          </w:p>
        </w:tc>
        <w:tc>
          <w:tcPr>
            <w:tcW w:w="1145" w:type="dxa"/>
            <w:vMerge/>
            <w:tcBorders>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24"/>
                <w:szCs w:val="24"/>
              </w:rPr>
            </w:pPr>
          </w:p>
        </w:tc>
      </w:tr>
      <w:tr w:rsidR="005A5D5F" w:rsidRPr="001B407F" w:rsidTr="005A5D5F">
        <w:trPr>
          <w:trHeight w:val="33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5A5D5F" w:rsidRPr="001B407F" w:rsidRDefault="005A5D5F" w:rsidP="005A5D5F">
            <w:pPr>
              <w:jc w:val="center"/>
            </w:pPr>
            <w:r w:rsidRPr="001B407F">
              <w:t>1</w:t>
            </w:r>
          </w:p>
        </w:tc>
        <w:tc>
          <w:tcPr>
            <w:tcW w:w="1134" w:type="dxa"/>
            <w:tcBorders>
              <w:top w:val="nil"/>
              <w:left w:val="nil"/>
              <w:bottom w:val="single" w:sz="8" w:space="0" w:color="auto"/>
              <w:right w:val="single" w:sz="8" w:space="0" w:color="auto"/>
            </w:tcBorders>
            <w:shd w:val="clear" w:color="auto" w:fill="auto"/>
            <w:vAlign w:val="center"/>
            <w:hideMark/>
          </w:tcPr>
          <w:p w:rsidR="005A5D5F" w:rsidRPr="001B407F" w:rsidRDefault="005A5D5F" w:rsidP="005A5D5F">
            <w:pPr>
              <w:jc w:val="center"/>
            </w:pPr>
            <w:r w:rsidRPr="001B407F">
              <w:t>2</w:t>
            </w:r>
          </w:p>
        </w:tc>
        <w:tc>
          <w:tcPr>
            <w:tcW w:w="1701" w:type="dxa"/>
            <w:tcBorders>
              <w:top w:val="nil"/>
              <w:left w:val="nil"/>
              <w:bottom w:val="single" w:sz="8" w:space="0" w:color="auto"/>
              <w:right w:val="single" w:sz="8" w:space="0" w:color="auto"/>
            </w:tcBorders>
            <w:shd w:val="clear" w:color="auto" w:fill="auto"/>
            <w:vAlign w:val="center"/>
            <w:hideMark/>
          </w:tcPr>
          <w:p w:rsidR="005A5D5F" w:rsidRPr="001B407F" w:rsidRDefault="005A5D5F" w:rsidP="005A5D5F">
            <w:pPr>
              <w:jc w:val="center"/>
            </w:pPr>
            <w:r w:rsidRPr="001B407F">
              <w:t>3</w:t>
            </w:r>
          </w:p>
        </w:tc>
        <w:tc>
          <w:tcPr>
            <w:tcW w:w="1276" w:type="dxa"/>
            <w:tcBorders>
              <w:top w:val="nil"/>
              <w:left w:val="nil"/>
              <w:bottom w:val="single" w:sz="8" w:space="0" w:color="auto"/>
              <w:right w:val="single" w:sz="8" w:space="0" w:color="auto"/>
            </w:tcBorders>
            <w:shd w:val="clear" w:color="auto" w:fill="auto"/>
            <w:vAlign w:val="center"/>
            <w:hideMark/>
          </w:tcPr>
          <w:p w:rsidR="005A5D5F" w:rsidRPr="001B407F" w:rsidRDefault="005A5D5F" w:rsidP="005A5D5F">
            <w:pPr>
              <w:jc w:val="center"/>
            </w:pPr>
            <w:r w:rsidRPr="001B407F">
              <w:t>4</w:t>
            </w:r>
          </w:p>
        </w:tc>
        <w:tc>
          <w:tcPr>
            <w:tcW w:w="1273" w:type="dxa"/>
            <w:tcBorders>
              <w:top w:val="nil"/>
              <w:left w:val="nil"/>
              <w:bottom w:val="single" w:sz="8" w:space="0" w:color="auto"/>
              <w:right w:val="single" w:sz="8" w:space="0" w:color="auto"/>
            </w:tcBorders>
            <w:shd w:val="clear" w:color="auto" w:fill="auto"/>
            <w:vAlign w:val="center"/>
            <w:hideMark/>
          </w:tcPr>
          <w:p w:rsidR="005A5D5F" w:rsidRPr="001B407F" w:rsidRDefault="005A5D5F" w:rsidP="005A5D5F">
            <w:pPr>
              <w:jc w:val="center"/>
            </w:pPr>
            <w:r w:rsidRPr="001B407F">
              <w:t>5</w:t>
            </w:r>
          </w:p>
        </w:tc>
        <w:tc>
          <w:tcPr>
            <w:tcW w:w="1420" w:type="dxa"/>
            <w:tcBorders>
              <w:top w:val="nil"/>
              <w:left w:val="nil"/>
              <w:bottom w:val="single" w:sz="8" w:space="0" w:color="auto"/>
              <w:right w:val="single" w:sz="8" w:space="0" w:color="auto"/>
            </w:tcBorders>
            <w:shd w:val="clear" w:color="auto" w:fill="auto"/>
            <w:vAlign w:val="center"/>
            <w:hideMark/>
          </w:tcPr>
          <w:p w:rsidR="005A5D5F" w:rsidRPr="001B407F" w:rsidRDefault="005A5D5F" w:rsidP="005A5D5F">
            <w:pPr>
              <w:jc w:val="center"/>
            </w:pPr>
            <w:r w:rsidRPr="001B407F">
              <w:t>6</w:t>
            </w:r>
          </w:p>
        </w:tc>
        <w:tc>
          <w:tcPr>
            <w:tcW w:w="1145" w:type="dxa"/>
            <w:tcBorders>
              <w:top w:val="nil"/>
              <w:left w:val="nil"/>
              <w:bottom w:val="single" w:sz="8" w:space="0" w:color="auto"/>
              <w:right w:val="single" w:sz="8" w:space="0" w:color="auto"/>
            </w:tcBorders>
            <w:shd w:val="clear" w:color="auto" w:fill="auto"/>
            <w:vAlign w:val="center"/>
            <w:hideMark/>
          </w:tcPr>
          <w:p w:rsidR="005A5D5F" w:rsidRPr="001B407F" w:rsidRDefault="005A5D5F" w:rsidP="005A5D5F">
            <w:pPr>
              <w:jc w:val="center"/>
            </w:pPr>
            <w:r w:rsidRPr="001B407F">
              <w:t>7</w:t>
            </w:r>
          </w:p>
        </w:tc>
      </w:tr>
      <w:tr w:rsidR="005A5D5F" w:rsidRPr="005A5D5F" w:rsidTr="002479D5">
        <w:trPr>
          <w:trHeight w:val="586"/>
        </w:trPr>
        <w:tc>
          <w:tcPr>
            <w:tcW w:w="1020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A5D5F" w:rsidRPr="005A5D5F" w:rsidRDefault="005A5D5F" w:rsidP="005A5D5F">
            <w:pPr>
              <w:rPr>
                <w:b/>
                <w:bCs/>
                <w:sz w:val="18"/>
                <w:szCs w:val="18"/>
              </w:rPr>
            </w:pPr>
            <w:r w:rsidRPr="005A5D5F">
              <w:rPr>
                <w:b/>
                <w:bCs/>
                <w:sz w:val="18"/>
                <w:szCs w:val="18"/>
              </w:rPr>
              <w:t>Администрация «МО Кузьмоловское ГП»</w:t>
            </w:r>
          </w:p>
        </w:tc>
      </w:tr>
      <w:tr w:rsidR="005A5D5F" w:rsidRPr="005A5D5F" w:rsidTr="005A5D5F">
        <w:trPr>
          <w:trHeight w:val="300"/>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Выполнение ремонтных работ тепловых сетей в г.п.Кузьмоловский Всеволожского муниципального района Ленинградской области</w:t>
            </w: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2 000 000,00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2 000 000,00</w:t>
            </w:r>
          </w:p>
        </w:tc>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Администрация МО «Кузьмоловское ГП»</w:t>
            </w: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2023</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2 000 000,00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2 000 000,00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2024</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2 000 000,00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2 000 000,00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2025</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 xml:space="preserve">Проектирование и экспертиза объектов </w:t>
            </w: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Администрация МО «Кузьмоловское ГП»</w:t>
            </w: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2023</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2024</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2025</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 xml:space="preserve">Строительный надзор за объектами </w:t>
            </w: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Администрация МО «Кузьмоловское ГП»</w:t>
            </w: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2023</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2024</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200 000,00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2025</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lastRenderedPageBreak/>
              <w:t>Расходы на содержание объектов жилого фонда, оплате взноса на капитальный ремонт</w:t>
            </w: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1 090 000,00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1 090 000,00</w:t>
            </w:r>
          </w:p>
        </w:tc>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Администрация МО «Кузьмоловское ГП»</w:t>
            </w: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2023</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1 000 000,00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1 000 000,00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2024</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1 000 000,00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1 000 000,00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2025</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Техническое обслуживание наружных газопроводов, оборудования и сооружений на газопроводах.</w:t>
            </w: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105 000,00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105 000,00</w:t>
            </w:r>
          </w:p>
        </w:tc>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Администрация МО «Кузьмоловское ГП»</w:t>
            </w: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2023</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105 000,00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105 000,00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2024</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nil"/>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105 000,00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w:t>
            </w:r>
          </w:p>
        </w:tc>
        <w:tc>
          <w:tcPr>
            <w:tcW w:w="1273"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5A5D5F" w:rsidRPr="005A5D5F" w:rsidRDefault="005A5D5F" w:rsidP="005A5D5F">
            <w:pPr>
              <w:jc w:val="center"/>
              <w:rPr>
                <w:color w:val="000000"/>
                <w:sz w:val="18"/>
                <w:szCs w:val="18"/>
              </w:rPr>
            </w:pPr>
            <w:r w:rsidRPr="005A5D5F">
              <w:rPr>
                <w:color w:val="000000"/>
                <w:sz w:val="18"/>
                <w:szCs w:val="18"/>
              </w:rPr>
              <w:t>105 000,00</w:t>
            </w: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1B407F">
        <w:trPr>
          <w:trHeight w:val="60"/>
        </w:trPr>
        <w:tc>
          <w:tcPr>
            <w:tcW w:w="2258"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2025</w:t>
            </w:r>
          </w:p>
        </w:tc>
        <w:tc>
          <w:tcPr>
            <w:tcW w:w="1701"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273"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420"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color w:val="000000"/>
                <w:sz w:val="18"/>
                <w:szCs w:val="18"/>
              </w:rPr>
            </w:pPr>
          </w:p>
        </w:tc>
        <w:tc>
          <w:tcPr>
            <w:tcW w:w="1145" w:type="dxa"/>
            <w:vMerge/>
            <w:tcBorders>
              <w:top w:val="nil"/>
              <w:left w:val="single" w:sz="8" w:space="0" w:color="auto"/>
              <w:bottom w:val="single" w:sz="8" w:space="0" w:color="000000"/>
              <w:right w:val="single" w:sz="8" w:space="0" w:color="auto"/>
            </w:tcBorders>
            <w:vAlign w:val="center"/>
            <w:hideMark/>
          </w:tcPr>
          <w:p w:rsidR="005A5D5F" w:rsidRPr="005A5D5F" w:rsidRDefault="005A5D5F" w:rsidP="005A5D5F">
            <w:pPr>
              <w:rPr>
                <w:sz w:val="18"/>
                <w:szCs w:val="18"/>
              </w:rPr>
            </w:pPr>
          </w:p>
        </w:tc>
      </w:tr>
      <w:tr w:rsidR="005A5D5F" w:rsidRPr="005A5D5F" w:rsidTr="005A5D5F">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Итого по администрации</w:t>
            </w:r>
          </w:p>
        </w:tc>
        <w:tc>
          <w:tcPr>
            <w:tcW w:w="1134"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10 605 000,00</w:t>
            </w:r>
          </w:p>
        </w:tc>
        <w:tc>
          <w:tcPr>
            <w:tcW w:w="1276"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0,00</w:t>
            </w:r>
          </w:p>
        </w:tc>
        <w:tc>
          <w:tcPr>
            <w:tcW w:w="1273"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0,00</w:t>
            </w:r>
          </w:p>
        </w:tc>
        <w:tc>
          <w:tcPr>
            <w:tcW w:w="1420"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jc w:val="center"/>
              <w:rPr>
                <w:sz w:val="18"/>
                <w:szCs w:val="18"/>
              </w:rPr>
            </w:pPr>
            <w:r w:rsidRPr="005A5D5F">
              <w:rPr>
                <w:sz w:val="18"/>
                <w:szCs w:val="18"/>
              </w:rPr>
              <w:t>10 605 000,00</w:t>
            </w:r>
          </w:p>
        </w:tc>
        <w:tc>
          <w:tcPr>
            <w:tcW w:w="1145" w:type="dxa"/>
            <w:tcBorders>
              <w:top w:val="nil"/>
              <w:left w:val="nil"/>
              <w:bottom w:val="single" w:sz="8" w:space="0" w:color="auto"/>
              <w:right w:val="single" w:sz="8" w:space="0" w:color="auto"/>
            </w:tcBorders>
            <w:shd w:val="clear" w:color="auto" w:fill="auto"/>
            <w:vAlign w:val="center"/>
            <w:hideMark/>
          </w:tcPr>
          <w:p w:rsidR="005A5D5F" w:rsidRPr="005A5D5F" w:rsidRDefault="005A5D5F" w:rsidP="005A5D5F">
            <w:pPr>
              <w:rPr>
                <w:sz w:val="18"/>
                <w:szCs w:val="18"/>
              </w:rPr>
            </w:pPr>
            <w:r w:rsidRPr="005A5D5F">
              <w:rPr>
                <w:sz w:val="18"/>
                <w:szCs w:val="18"/>
              </w:rPr>
              <w:t> </w:t>
            </w:r>
          </w:p>
        </w:tc>
      </w:tr>
    </w:tbl>
    <w:p w:rsidR="005A5D5F" w:rsidRDefault="005A5D5F" w:rsidP="00F464F4">
      <w:pPr>
        <w:ind w:left="720"/>
        <w:rPr>
          <w:b/>
          <w:bCs/>
          <w:color w:val="000000"/>
          <w:sz w:val="28"/>
          <w:szCs w:val="28"/>
        </w:rPr>
      </w:pPr>
    </w:p>
    <w:p w:rsidR="005A5D5F" w:rsidRDefault="005A5D5F" w:rsidP="00F464F4">
      <w:pPr>
        <w:ind w:left="720"/>
        <w:rPr>
          <w:b/>
          <w:bCs/>
          <w:color w:val="000000"/>
          <w:sz w:val="28"/>
          <w:szCs w:val="28"/>
        </w:rPr>
      </w:pPr>
    </w:p>
    <w:p w:rsidR="00660696" w:rsidRDefault="00660696"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2479D5" w:rsidRDefault="002479D5" w:rsidP="00F464F4">
      <w:pPr>
        <w:ind w:left="720"/>
        <w:rPr>
          <w:b/>
          <w:bCs/>
          <w:color w:val="000000"/>
          <w:sz w:val="28"/>
          <w:szCs w:val="28"/>
        </w:rPr>
      </w:pPr>
    </w:p>
    <w:p w:rsidR="00F464F4" w:rsidRPr="00DE7C55" w:rsidRDefault="00F464F4" w:rsidP="00F464F4">
      <w:pPr>
        <w:ind w:left="709"/>
        <w:jc w:val="center"/>
        <w:rPr>
          <w:b/>
          <w:color w:val="000000"/>
          <w:sz w:val="28"/>
          <w:szCs w:val="28"/>
        </w:rPr>
      </w:pPr>
      <w:r>
        <w:rPr>
          <w:b/>
          <w:bCs/>
          <w:color w:val="000000"/>
          <w:sz w:val="28"/>
          <w:szCs w:val="28"/>
        </w:rPr>
        <w:lastRenderedPageBreak/>
        <w:t>5</w:t>
      </w:r>
      <w:r w:rsidRPr="00DE7C55">
        <w:rPr>
          <w:b/>
          <w:color w:val="000000"/>
          <w:sz w:val="28"/>
          <w:szCs w:val="28"/>
        </w:rPr>
        <w:t>. Методика оценки эффективности муниципальной программы</w:t>
      </w:r>
    </w:p>
    <w:p w:rsidR="00F464F4" w:rsidRPr="00DE7C55" w:rsidRDefault="00F464F4" w:rsidP="00F464F4">
      <w:pPr>
        <w:ind w:left="709"/>
        <w:jc w:val="center"/>
        <w:rPr>
          <w:b/>
          <w:color w:val="000000"/>
          <w:sz w:val="28"/>
          <w:szCs w:val="28"/>
        </w:rPr>
      </w:pPr>
    </w:p>
    <w:p w:rsidR="00F464F4" w:rsidRPr="008F72ED" w:rsidRDefault="00F464F4" w:rsidP="00F464F4">
      <w:pPr>
        <w:ind w:firstLine="720"/>
        <w:jc w:val="both"/>
        <w:rPr>
          <w:color w:val="000000"/>
          <w:sz w:val="28"/>
          <w:szCs w:val="28"/>
        </w:rPr>
      </w:pPr>
      <w:r w:rsidRPr="008F72ED">
        <w:rPr>
          <w:color w:val="000000"/>
          <w:sz w:val="28"/>
          <w:szCs w:val="28"/>
        </w:rPr>
        <w:t>Оценка эффективности реализации муниципальной программы производится администрацией МО «Кузьмоловское городское поселение», в соответствии  постановлением администрации муниципального образования «Кузьмоловское городское поселение» Всеволожского муниципального района Ленинградской области от 24.11.2020 № 155 «Об утверждении Порядка разработки, реализации и оценки эффективности муниципальных программ муниципального образования «Кузьмоловское городское поселение» Всеволожского муниципального района Ленинградской области».</w:t>
      </w:r>
    </w:p>
    <w:p w:rsidR="00F464F4" w:rsidRPr="008F72ED" w:rsidRDefault="00F464F4" w:rsidP="00F464F4">
      <w:pPr>
        <w:ind w:firstLine="720"/>
        <w:jc w:val="both"/>
        <w:rPr>
          <w:color w:val="000000"/>
          <w:sz w:val="28"/>
          <w:szCs w:val="28"/>
        </w:rPr>
      </w:pPr>
      <w:r w:rsidRPr="008F72ED">
        <w:rPr>
          <w:color w:val="000000"/>
          <w:sz w:val="28"/>
          <w:szCs w:val="28"/>
        </w:rPr>
        <w:t xml:space="preserve">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 </w:t>
      </w:r>
    </w:p>
    <w:p w:rsidR="00F464F4" w:rsidRPr="008F72ED" w:rsidRDefault="00F464F4" w:rsidP="00F464F4">
      <w:pPr>
        <w:ind w:firstLine="720"/>
        <w:jc w:val="both"/>
        <w:rPr>
          <w:color w:val="000000"/>
          <w:sz w:val="28"/>
          <w:szCs w:val="28"/>
        </w:rPr>
      </w:pPr>
      <w:r w:rsidRPr="008F72ED">
        <w:rPr>
          <w:color w:val="000000"/>
          <w:sz w:val="28"/>
          <w:szCs w:val="28"/>
        </w:rPr>
        <w:tab/>
        <w:t>Единица измерения может быть выражена в процентах, рублях, километрах и ином измерении.</w:t>
      </w:r>
    </w:p>
    <w:p w:rsidR="00F464F4" w:rsidRPr="008F72ED" w:rsidRDefault="00F464F4" w:rsidP="00F464F4">
      <w:pPr>
        <w:ind w:firstLine="720"/>
        <w:jc w:val="both"/>
        <w:rPr>
          <w:color w:val="000000"/>
          <w:sz w:val="28"/>
          <w:szCs w:val="28"/>
        </w:rPr>
      </w:pPr>
    </w:p>
    <w:p w:rsidR="00F464F4" w:rsidRPr="008F72ED" w:rsidRDefault="00F464F4" w:rsidP="00F464F4">
      <w:pPr>
        <w:ind w:firstLine="720"/>
        <w:jc w:val="both"/>
        <w:rPr>
          <w:color w:val="000000"/>
          <w:sz w:val="28"/>
          <w:szCs w:val="28"/>
        </w:rPr>
      </w:pPr>
      <w:r w:rsidRPr="008F72ED">
        <w:rPr>
          <w:color w:val="000000"/>
          <w:sz w:val="28"/>
          <w:szCs w:val="28"/>
        </w:rPr>
        <w:t>Значение индекса определяется путем соотношения показателя на начало реализации программы к показателю на отчетный период.</w:t>
      </w:r>
    </w:p>
    <w:p w:rsidR="00F464F4" w:rsidRPr="008F72ED" w:rsidRDefault="00F464F4" w:rsidP="00F464F4">
      <w:pPr>
        <w:ind w:firstLine="720"/>
        <w:jc w:val="both"/>
        <w:rPr>
          <w:color w:val="000000"/>
          <w:sz w:val="28"/>
          <w:szCs w:val="28"/>
        </w:rPr>
      </w:pPr>
      <w:bookmarkStart w:id="0" w:name="_GoBack"/>
      <w:bookmarkEnd w:id="0"/>
    </w:p>
    <w:p w:rsidR="00F464F4" w:rsidRPr="008F72ED" w:rsidRDefault="00F464F4" w:rsidP="00F464F4">
      <w:pPr>
        <w:ind w:firstLine="720"/>
        <w:jc w:val="both"/>
        <w:rPr>
          <w:color w:val="000000"/>
          <w:sz w:val="28"/>
          <w:szCs w:val="28"/>
        </w:rPr>
      </w:pPr>
      <w:r w:rsidRPr="008F72ED">
        <w:rPr>
          <w:color w:val="000000"/>
          <w:sz w:val="28"/>
          <w:szCs w:val="28"/>
        </w:rPr>
        <w:t>Уровень эффективности определяется из следующих показателей индекса:</w:t>
      </w:r>
    </w:p>
    <w:p w:rsidR="00F464F4" w:rsidRPr="008F72ED" w:rsidRDefault="00F464F4" w:rsidP="00F464F4">
      <w:pPr>
        <w:ind w:firstLine="720"/>
        <w:jc w:val="both"/>
        <w:rPr>
          <w:color w:val="000000"/>
          <w:sz w:val="28"/>
          <w:szCs w:val="28"/>
        </w:rPr>
      </w:pPr>
      <w:r w:rsidRPr="008F72ED">
        <w:rPr>
          <w:color w:val="000000"/>
          <w:sz w:val="28"/>
          <w:szCs w:val="28"/>
        </w:rPr>
        <w:t>-  при эффективности 90% и более - с высоким уровнем;</w:t>
      </w:r>
    </w:p>
    <w:p w:rsidR="00F464F4" w:rsidRPr="008F72ED" w:rsidRDefault="00F464F4" w:rsidP="00F464F4">
      <w:pPr>
        <w:ind w:firstLine="720"/>
        <w:jc w:val="both"/>
        <w:rPr>
          <w:color w:val="000000"/>
          <w:sz w:val="28"/>
          <w:szCs w:val="28"/>
        </w:rPr>
      </w:pPr>
      <w:r w:rsidRPr="008F72ED">
        <w:rPr>
          <w:color w:val="000000"/>
          <w:sz w:val="28"/>
          <w:szCs w:val="28"/>
        </w:rPr>
        <w:t>-  при эффективности 70-90% - с удовлетворительным уровнем;</w:t>
      </w:r>
    </w:p>
    <w:p w:rsidR="00F464F4" w:rsidRPr="00DE7C55" w:rsidRDefault="00F464F4" w:rsidP="00F464F4">
      <w:pPr>
        <w:ind w:firstLine="720"/>
        <w:jc w:val="both"/>
        <w:rPr>
          <w:color w:val="000000"/>
          <w:sz w:val="28"/>
          <w:szCs w:val="28"/>
        </w:rPr>
      </w:pPr>
      <w:r w:rsidRPr="008F72ED">
        <w:rPr>
          <w:color w:val="000000"/>
          <w:sz w:val="28"/>
          <w:szCs w:val="28"/>
        </w:rPr>
        <w:t>-  при эффективности менее 70% - с неудовлетворительным уровнем.</w:t>
      </w:r>
    </w:p>
    <w:p w:rsidR="00F464F4" w:rsidRDefault="00F464F4" w:rsidP="000942DF">
      <w:pPr>
        <w:spacing w:line="276" w:lineRule="auto"/>
        <w:jc w:val="center"/>
        <w:textAlignment w:val="baseline"/>
        <w:rPr>
          <w:b/>
          <w:bCs/>
          <w:sz w:val="28"/>
          <w:szCs w:val="28"/>
          <w:bdr w:val="none" w:sz="0" w:space="0" w:color="auto" w:frame="1"/>
        </w:rPr>
      </w:pPr>
    </w:p>
    <w:sectPr w:rsidR="00F464F4" w:rsidSect="009176AF">
      <w:pgSz w:w="11906" w:h="16838"/>
      <w:pgMar w:top="1276"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DE" w:rsidRDefault="004A3DDE" w:rsidP="004B41CD">
      <w:r>
        <w:separator/>
      </w:r>
    </w:p>
  </w:endnote>
  <w:endnote w:type="continuationSeparator" w:id="0">
    <w:p w:rsidR="004A3DDE" w:rsidRDefault="004A3DDE" w:rsidP="004B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DE" w:rsidRDefault="004A3DDE" w:rsidP="004B41CD">
      <w:r>
        <w:separator/>
      </w:r>
    </w:p>
  </w:footnote>
  <w:footnote w:type="continuationSeparator" w:id="0">
    <w:p w:rsidR="004A3DDE" w:rsidRDefault="004A3DDE" w:rsidP="004B4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61F"/>
    <w:multiLevelType w:val="hybridMultilevel"/>
    <w:tmpl w:val="CDB2DF38"/>
    <w:lvl w:ilvl="0" w:tplc="3982C15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0E595F"/>
    <w:multiLevelType w:val="hybridMultilevel"/>
    <w:tmpl w:val="67547ABC"/>
    <w:lvl w:ilvl="0" w:tplc="7E6A2B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8610668"/>
    <w:multiLevelType w:val="multilevel"/>
    <w:tmpl w:val="6F42A5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B036909"/>
    <w:multiLevelType w:val="hybridMultilevel"/>
    <w:tmpl w:val="378421A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D49F3"/>
    <w:multiLevelType w:val="hybridMultilevel"/>
    <w:tmpl w:val="0EB0DE3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0443DD"/>
    <w:multiLevelType w:val="hybridMultilevel"/>
    <w:tmpl w:val="C3AC2840"/>
    <w:lvl w:ilvl="0" w:tplc="18B8999E">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FA35D4"/>
    <w:multiLevelType w:val="hybridMultilevel"/>
    <w:tmpl w:val="EBA82F2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A13AEE"/>
    <w:multiLevelType w:val="hybridMultilevel"/>
    <w:tmpl w:val="F0BE5BDE"/>
    <w:lvl w:ilvl="0" w:tplc="3580C102">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C2470BA"/>
    <w:multiLevelType w:val="hybridMultilevel"/>
    <w:tmpl w:val="D4A0A88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4EF673B8"/>
    <w:multiLevelType w:val="hybridMultilevel"/>
    <w:tmpl w:val="64E05808"/>
    <w:lvl w:ilvl="0" w:tplc="34CE1B3E">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51F28D6"/>
    <w:multiLevelType w:val="hybridMultilevel"/>
    <w:tmpl w:val="CAEA0EDE"/>
    <w:lvl w:ilvl="0" w:tplc="BA34E6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2C0FFF"/>
    <w:multiLevelType w:val="multilevel"/>
    <w:tmpl w:val="DC38D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1"/>
  </w:num>
  <w:num w:numId="3">
    <w:abstractNumId w:val="4"/>
  </w:num>
  <w:num w:numId="4">
    <w:abstractNumId w:val="5"/>
  </w:num>
  <w:num w:numId="5">
    <w:abstractNumId w:val="7"/>
  </w:num>
  <w:num w:numId="6">
    <w:abstractNumId w:val="3"/>
  </w:num>
  <w:num w:numId="7">
    <w:abstractNumId w:val="10"/>
  </w:num>
  <w:num w:numId="8">
    <w:abstractNumId w:val="8"/>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6503"/>
    <w:rsid w:val="000016D2"/>
    <w:rsid w:val="000069CE"/>
    <w:rsid w:val="0001379C"/>
    <w:rsid w:val="000147F9"/>
    <w:rsid w:val="000204CE"/>
    <w:rsid w:val="00021B45"/>
    <w:rsid w:val="000356C4"/>
    <w:rsid w:val="000503B1"/>
    <w:rsid w:val="0005322B"/>
    <w:rsid w:val="00053A82"/>
    <w:rsid w:val="00054754"/>
    <w:rsid w:val="000550BC"/>
    <w:rsid w:val="00060FD4"/>
    <w:rsid w:val="000635D7"/>
    <w:rsid w:val="0006523B"/>
    <w:rsid w:val="00065826"/>
    <w:rsid w:val="000674FB"/>
    <w:rsid w:val="000704EC"/>
    <w:rsid w:val="00071D71"/>
    <w:rsid w:val="000803C6"/>
    <w:rsid w:val="00081EC4"/>
    <w:rsid w:val="00082747"/>
    <w:rsid w:val="000839E2"/>
    <w:rsid w:val="00085ECC"/>
    <w:rsid w:val="000860DB"/>
    <w:rsid w:val="000942DF"/>
    <w:rsid w:val="000A76BE"/>
    <w:rsid w:val="000B6360"/>
    <w:rsid w:val="000C4C24"/>
    <w:rsid w:val="000C620B"/>
    <w:rsid w:val="000D5324"/>
    <w:rsid w:val="000D6E7F"/>
    <w:rsid w:val="000E0CBB"/>
    <w:rsid w:val="000E4A6A"/>
    <w:rsid w:val="000E6F8A"/>
    <w:rsid w:val="000E79D9"/>
    <w:rsid w:val="000F49A9"/>
    <w:rsid w:val="0010564D"/>
    <w:rsid w:val="00105CBB"/>
    <w:rsid w:val="00122607"/>
    <w:rsid w:val="00135ECD"/>
    <w:rsid w:val="001364CE"/>
    <w:rsid w:val="00136BA8"/>
    <w:rsid w:val="0013738B"/>
    <w:rsid w:val="001405E2"/>
    <w:rsid w:val="00141CF5"/>
    <w:rsid w:val="00143F16"/>
    <w:rsid w:val="00144670"/>
    <w:rsid w:val="00144FD3"/>
    <w:rsid w:val="0015211B"/>
    <w:rsid w:val="00152B2B"/>
    <w:rsid w:val="00157BCA"/>
    <w:rsid w:val="00167967"/>
    <w:rsid w:val="001707BD"/>
    <w:rsid w:val="00170E91"/>
    <w:rsid w:val="00186E82"/>
    <w:rsid w:val="0019755B"/>
    <w:rsid w:val="001A245E"/>
    <w:rsid w:val="001A66FC"/>
    <w:rsid w:val="001B01AC"/>
    <w:rsid w:val="001B407F"/>
    <w:rsid w:val="001B45A8"/>
    <w:rsid w:val="001B73BE"/>
    <w:rsid w:val="001C5FC9"/>
    <w:rsid w:val="001E2CB0"/>
    <w:rsid w:val="001F71CC"/>
    <w:rsid w:val="001F7B7E"/>
    <w:rsid w:val="00204D6E"/>
    <w:rsid w:val="00210DF0"/>
    <w:rsid w:val="00211110"/>
    <w:rsid w:val="002121E4"/>
    <w:rsid w:val="00213118"/>
    <w:rsid w:val="00217336"/>
    <w:rsid w:val="00233009"/>
    <w:rsid w:val="00234E89"/>
    <w:rsid w:val="0024394D"/>
    <w:rsid w:val="00246E5D"/>
    <w:rsid w:val="002479D5"/>
    <w:rsid w:val="00252AD5"/>
    <w:rsid w:val="00252DEC"/>
    <w:rsid w:val="00254B09"/>
    <w:rsid w:val="00262607"/>
    <w:rsid w:val="002636EA"/>
    <w:rsid w:val="00265EFA"/>
    <w:rsid w:val="00270890"/>
    <w:rsid w:val="00272E0B"/>
    <w:rsid w:val="00277B95"/>
    <w:rsid w:val="00280C2B"/>
    <w:rsid w:val="00284125"/>
    <w:rsid w:val="00286AD3"/>
    <w:rsid w:val="00286DD9"/>
    <w:rsid w:val="002A3084"/>
    <w:rsid w:val="002C3138"/>
    <w:rsid w:val="002C6E84"/>
    <w:rsid w:val="002D0E89"/>
    <w:rsid w:val="002D2F5D"/>
    <w:rsid w:val="002D2F6E"/>
    <w:rsid w:val="002D538E"/>
    <w:rsid w:val="002D5B4A"/>
    <w:rsid w:val="002E2AE8"/>
    <w:rsid w:val="002E2C91"/>
    <w:rsid w:val="002E48A2"/>
    <w:rsid w:val="002E6D00"/>
    <w:rsid w:val="002F1A3D"/>
    <w:rsid w:val="00300E55"/>
    <w:rsid w:val="003010F5"/>
    <w:rsid w:val="0030285D"/>
    <w:rsid w:val="00302ECA"/>
    <w:rsid w:val="00317F2E"/>
    <w:rsid w:val="003251D8"/>
    <w:rsid w:val="00327438"/>
    <w:rsid w:val="003307C0"/>
    <w:rsid w:val="00332E96"/>
    <w:rsid w:val="00334E35"/>
    <w:rsid w:val="00336E63"/>
    <w:rsid w:val="00336FB2"/>
    <w:rsid w:val="00337232"/>
    <w:rsid w:val="00343B72"/>
    <w:rsid w:val="00345207"/>
    <w:rsid w:val="00347445"/>
    <w:rsid w:val="00356F65"/>
    <w:rsid w:val="00367C89"/>
    <w:rsid w:val="00376510"/>
    <w:rsid w:val="00377B4E"/>
    <w:rsid w:val="003859D6"/>
    <w:rsid w:val="0038661A"/>
    <w:rsid w:val="00390C56"/>
    <w:rsid w:val="00393A13"/>
    <w:rsid w:val="003A0E54"/>
    <w:rsid w:val="003A2D0D"/>
    <w:rsid w:val="003A4255"/>
    <w:rsid w:val="003A670A"/>
    <w:rsid w:val="003B0B52"/>
    <w:rsid w:val="003B11EE"/>
    <w:rsid w:val="003B4A59"/>
    <w:rsid w:val="003B6C2F"/>
    <w:rsid w:val="003B74CB"/>
    <w:rsid w:val="003C07D7"/>
    <w:rsid w:val="003D35F8"/>
    <w:rsid w:val="003E0328"/>
    <w:rsid w:val="003E4CF4"/>
    <w:rsid w:val="003F553B"/>
    <w:rsid w:val="003F6015"/>
    <w:rsid w:val="003F6C85"/>
    <w:rsid w:val="004008BA"/>
    <w:rsid w:val="0040337F"/>
    <w:rsid w:val="00406201"/>
    <w:rsid w:val="0040676A"/>
    <w:rsid w:val="004150FD"/>
    <w:rsid w:val="00420C68"/>
    <w:rsid w:val="00421A20"/>
    <w:rsid w:val="00421DBE"/>
    <w:rsid w:val="00422EFE"/>
    <w:rsid w:val="004237C4"/>
    <w:rsid w:val="0042594F"/>
    <w:rsid w:val="0042673B"/>
    <w:rsid w:val="0043170F"/>
    <w:rsid w:val="00434A59"/>
    <w:rsid w:val="00436AAB"/>
    <w:rsid w:val="00441EA5"/>
    <w:rsid w:val="00444CAC"/>
    <w:rsid w:val="00456F08"/>
    <w:rsid w:val="004706CA"/>
    <w:rsid w:val="00473D52"/>
    <w:rsid w:val="00476E7B"/>
    <w:rsid w:val="004819C7"/>
    <w:rsid w:val="00484262"/>
    <w:rsid w:val="0049433D"/>
    <w:rsid w:val="004A3DDE"/>
    <w:rsid w:val="004A3EBB"/>
    <w:rsid w:val="004B41CD"/>
    <w:rsid w:val="004B5E3E"/>
    <w:rsid w:val="004C1F56"/>
    <w:rsid w:val="004C3F36"/>
    <w:rsid w:val="004C4271"/>
    <w:rsid w:val="004C7A49"/>
    <w:rsid w:val="004D3196"/>
    <w:rsid w:val="004D61A6"/>
    <w:rsid w:val="004E274D"/>
    <w:rsid w:val="004E3909"/>
    <w:rsid w:val="00510EDC"/>
    <w:rsid w:val="0051715F"/>
    <w:rsid w:val="0052008D"/>
    <w:rsid w:val="00527BE3"/>
    <w:rsid w:val="00533A47"/>
    <w:rsid w:val="00536A29"/>
    <w:rsid w:val="00537A89"/>
    <w:rsid w:val="00540375"/>
    <w:rsid w:val="00543F59"/>
    <w:rsid w:val="00547044"/>
    <w:rsid w:val="00554DBD"/>
    <w:rsid w:val="00560FE4"/>
    <w:rsid w:val="00563A5B"/>
    <w:rsid w:val="00565348"/>
    <w:rsid w:val="00571406"/>
    <w:rsid w:val="00594E9A"/>
    <w:rsid w:val="005A1937"/>
    <w:rsid w:val="005A3C98"/>
    <w:rsid w:val="005A3FF6"/>
    <w:rsid w:val="005A5D5F"/>
    <w:rsid w:val="005B06CF"/>
    <w:rsid w:val="005B17DC"/>
    <w:rsid w:val="005B3755"/>
    <w:rsid w:val="005C78D9"/>
    <w:rsid w:val="005C7C5C"/>
    <w:rsid w:val="005D1833"/>
    <w:rsid w:val="005D2F75"/>
    <w:rsid w:val="005D6E54"/>
    <w:rsid w:val="005F7309"/>
    <w:rsid w:val="00601600"/>
    <w:rsid w:val="00603D92"/>
    <w:rsid w:val="00605D5F"/>
    <w:rsid w:val="00606462"/>
    <w:rsid w:val="00606A1F"/>
    <w:rsid w:val="006109CB"/>
    <w:rsid w:val="00612246"/>
    <w:rsid w:val="006177CB"/>
    <w:rsid w:val="00622F07"/>
    <w:rsid w:val="00623190"/>
    <w:rsid w:val="006232FA"/>
    <w:rsid w:val="00624279"/>
    <w:rsid w:val="00625839"/>
    <w:rsid w:val="00626CCB"/>
    <w:rsid w:val="00627468"/>
    <w:rsid w:val="00631478"/>
    <w:rsid w:val="00633C44"/>
    <w:rsid w:val="00633F7E"/>
    <w:rsid w:val="00636106"/>
    <w:rsid w:val="00647B0A"/>
    <w:rsid w:val="00647F44"/>
    <w:rsid w:val="00650739"/>
    <w:rsid w:val="0065363C"/>
    <w:rsid w:val="00660696"/>
    <w:rsid w:val="006609DA"/>
    <w:rsid w:val="00662A95"/>
    <w:rsid w:val="006714E6"/>
    <w:rsid w:val="0067186E"/>
    <w:rsid w:val="0067771B"/>
    <w:rsid w:val="00677F44"/>
    <w:rsid w:val="00681BE3"/>
    <w:rsid w:val="00682729"/>
    <w:rsid w:val="00682DBF"/>
    <w:rsid w:val="0068601C"/>
    <w:rsid w:val="00686764"/>
    <w:rsid w:val="00692FDA"/>
    <w:rsid w:val="00695301"/>
    <w:rsid w:val="006A68AF"/>
    <w:rsid w:val="006B0BDC"/>
    <w:rsid w:val="006B150C"/>
    <w:rsid w:val="006B382B"/>
    <w:rsid w:val="006C48A8"/>
    <w:rsid w:val="006D131A"/>
    <w:rsid w:val="006D276A"/>
    <w:rsid w:val="006D418D"/>
    <w:rsid w:val="006D4C6A"/>
    <w:rsid w:val="006E024B"/>
    <w:rsid w:val="006E3A03"/>
    <w:rsid w:val="006E4105"/>
    <w:rsid w:val="006F3675"/>
    <w:rsid w:val="006F4812"/>
    <w:rsid w:val="006F4CCF"/>
    <w:rsid w:val="006F7D87"/>
    <w:rsid w:val="00703411"/>
    <w:rsid w:val="00703F30"/>
    <w:rsid w:val="007058C0"/>
    <w:rsid w:val="007062A1"/>
    <w:rsid w:val="00710307"/>
    <w:rsid w:val="00710843"/>
    <w:rsid w:val="00714655"/>
    <w:rsid w:val="00722374"/>
    <w:rsid w:val="00724047"/>
    <w:rsid w:val="007254EA"/>
    <w:rsid w:val="0074143C"/>
    <w:rsid w:val="00745ED5"/>
    <w:rsid w:val="00750AAC"/>
    <w:rsid w:val="0075680F"/>
    <w:rsid w:val="00757A50"/>
    <w:rsid w:val="00762E47"/>
    <w:rsid w:val="00762EFD"/>
    <w:rsid w:val="0077032D"/>
    <w:rsid w:val="00772D5E"/>
    <w:rsid w:val="007762C2"/>
    <w:rsid w:val="00776503"/>
    <w:rsid w:val="00783CD8"/>
    <w:rsid w:val="00786EE3"/>
    <w:rsid w:val="00790D2F"/>
    <w:rsid w:val="007914E3"/>
    <w:rsid w:val="007975C9"/>
    <w:rsid w:val="007A10BD"/>
    <w:rsid w:val="007A6307"/>
    <w:rsid w:val="007A6883"/>
    <w:rsid w:val="007A71BC"/>
    <w:rsid w:val="007B457D"/>
    <w:rsid w:val="007B6AE8"/>
    <w:rsid w:val="007C1C5B"/>
    <w:rsid w:val="007C688B"/>
    <w:rsid w:val="007D23F7"/>
    <w:rsid w:val="007E18F6"/>
    <w:rsid w:val="007E36EF"/>
    <w:rsid w:val="007E45BA"/>
    <w:rsid w:val="007F1D07"/>
    <w:rsid w:val="007F2A21"/>
    <w:rsid w:val="008016D6"/>
    <w:rsid w:val="00811C05"/>
    <w:rsid w:val="008144FB"/>
    <w:rsid w:val="0083521C"/>
    <w:rsid w:val="00857D9F"/>
    <w:rsid w:val="00861290"/>
    <w:rsid w:val="008632EE"/>
    <w:rsid w:val="00865E5C"/>
    <w:rsid w:val="008670DF"/>
    <w:rsid w:val="00867DA0"/>
    <w:rsid w:val="00870502"/>
    <w:rsid w:val="00873AE3"/>
    <w:rsid w:val="00873DC7"/>
    <w:rsid w:val="008750EE"/>
    <w:rsid w:val="008761E4"/>
    <w:rsid w:val="00877D16"/>
    <w:rsid w:val="0088266E"/>
    <w:rsid w:val="00883717"/>
    <w:rsid w:val="00885CC1"/>
    <w:rsid w:val="00890CA3"/>
    <w:rsid w:val="00893A0D"/>
    <w:rsid w:val="00895698"/>
    <w:rsid w:val="008A02D5"/>
    <w:rsid w:val="008B0D9F"/>
    <w:rsid w:val="008B4ECC"/>
    <w:rsid w:val="008D12B1"/>
    <w:rsid w:val="008D1A44"/>
    <w:rsid w:val="008E17DE"/>
    <w:rsid w:val="008E1C7E"/>
    <w:rsid w:val="008F26D5"/>
    <w:rsid w:val="00905CC2"/>
    <w:rsid w:val="00906C33"/>
    <w:rsid w:val="00911151"/>
    <w:rsid w:val="00911221"/>
    <w:rsid w:val="00911427"/>
    <w:rsid w:val="00913E05"/>
    <w:rsid w:val="00914ADB"/>
    <w:rsid w:val="00915407"/>
    <w:rsid w:val="00915F98"/>
    <w:rsid w:val="009176AF"/>
    <w:rsid w:val="00921148"/>
    <w:rsid w:val="00921D5E"/>
    <w:rsid w:val="00923DF3"/>
    <w:rsid w:val="00931118"/>
    <w:rsid w:val="00937DB4"/>
    <w:rsid w:val="009422D6"/>
    <w:rsid w:val="00946965"/>
    <w:rsid w:val="0095140F"/>
    <w:rsid w:val="009523B4"/>
    <w:rsid w:val="00955222"/>
    <w:rsid w:val="00955E94"/>
    <w:rsid w:val="0095601B"/>
    <w:rsid w:val="009570A5"/>
    <w:rsid w:val="00961FAE"/>
    <w:rsid w:val="00963777"/>
    <w:rsid w:val="00973210"/>
    <w:rsid w:val="009761B0"/>
    <w:rsid w:val="009803CB"/>
    <w:rsid w:val="0099161D"/>
    <w:rsid w:val="009919A4"/>
    <w:rsid w:val="0099231F"/>
    <w:rsid w:val="00997F15"/>
    <w:rsid w:val="009A1049"/>
    <w:rsid w:val="009A14D2"/>
    <w:rsid w:val="009A1E9F"/>
    <w:rsid w:val="009A630F"/>
    <w:rsid w:val="009A6712"/>
    <w:rsid w:val="009B2366"/>
    <w:rsid w:val="009B7A99"/>
    <w:rsid w:val="009C29E6"/>
    <w:rsid w:val="009C4691"/>
    <w:rsid w:val="009C5E9B"/>
    <w:rsid w:val="009D3598"/>
    <w:rsid w:val="009E1341"/>
    <w:rsid w:val="009E482F"/>
    <w:rsid w:val="009F2176"/>
    <w:rsid w:val="00A00339"/>
    <w:rsid w:val="00A02864"/>
    <w:rsid w:val="00A07621"/>
    <w:rsid w:val="00A10BC0"/>
    <w:rsid w:val="00A16D4B"/>
    <w:rsid w:val="00A27083"/>
    <w:rsid w:val="00A373AD"/>
    <w:rsid w:val="00A3761B"/>
    <w:rsid w:val="00A37DCF"/>
    <w:rsid w:val="00A401E7"/>
    <w:rsid w:val="00A46E6B"/>
    <w:rsid w:val="00A472BF"/>
    <w:rsid w:val="00A5040B"/>
    <w:rsid w:val="00A524DD"/>
    <w:rsid w:val="00A55654"/>
    <w:rsid w:val="00A6313A"/>
    <w:rsid w:val="00A6773E"/>
    <w:rsid w:val="00A73F6D"/>
    <w:rsid w:val="00A80DF0"/>
    <w:rsid w:val="00A83A5E"/>
    <w:rsid w:val="00A920EC"/>
    <w:rsid w:val="00A94A3D"/>
    <w:rsid w:val="00A96DBE"/>
    <w:rsid w:val="00AA0657"/>
    <w:rsid w:val="00AA3627"/>
    <w:rsid w:val="00AA42D1"/>
    <w:rsid w:val="00AA6546"/>
    <w:rsid w:val="00AB1244"/>
    <w:rsid w:val="00AC1D36"/>
    <w:rsid w:val="00AC5CFE"/>
    <w:rsid w:val="00AC7ADD"/>
    <w:rsid w:val="00AD1812"/>
    <w:rsid w:val="00AD3119"/>
    <w:rsid w:val="00AD40F7"/>
    <w:rsid w:val="00AD5DA1"/>
    <w:rsid w:val="00AE0F58"/>
    <w:rsid w:val="00AE3666"/>
    <w:rsid w:val="00AE559A"/>
    <w:rsid w:val="00AE67D8"/>
    <w:rsid w:val="00AE7B12"/>
    <w:rsid w:val="00AF5BD0"/>
    <w:rsid w:val="00B000AB"/>
    <w:rsid w:val="00B04698"/>
    <w:rsid w:val="00B0476D"/>
    <w:rsid w:val="00B0748A"/>
    <w:rsid w:val="00B21CB8"/>
    <w:rsid w:val="00B24845"/>
    <w:rsid w:val="00B30978"/>
    <w:rsid w:val="00B33ED7"/>
    <w:rsid w:val="00B37CAD"/>
    <w:rsid w:val="00B42FE3"/>
    <w:rsid w:val="00B45186"/>
    <w:rsid w:val="00B552F7"/>
    <w:rsid w:val="00B603D6"/>
    <w:rsid w:val="00B609F2"/>
    <w:rsid w:val="00B616E9"/>
    <w:rsid w:val="00B61CE4"/>
    <w:rsid w:val="00B67703"/>
    <w:rsid w:val="00B679C3"/>
    <w:rsid w:val="00B81B47"/>
    <w:rsid w:val="00B830BF"/>
    <w:rsid w:val="00B83E25"/>
    <w:rsid w:val="00B912DF"/>
    <w:rsid w:val="00B91F63"/>
    <w:rsid w:val="00B9384D"/>
    <w:rsid w:val="00B973FF"/>
    <w:rsid w:val="00BA0678"/>
    <w:rsid w:val="00BA0EEE"/>
    <w:rsid w:val="00BA328D"/>
    <w:rsid w:val="00BA4850"/>
    <w:rsid w:val="00BA54B2"/>
    <w:rsid w:val="00BA59AA"/>
    <w:rsid w:val="00BA7D38"/>
    <w:rsid w:val="00BB639A"/>
    <w:rsid w:val="00BC3F2B"/>
    <w:rsid w:val="00BC5A2E"/>
    <w:rsid w:val="00BD424B"/>
    <w:rsid w:val="00BD596C"/>
    <w:rsid w:val="00BD7CAA"/>
    <w:rsid w:val="00BF0D97"/>
    <w:rsid w:val="00BF5449"/>
    <w:rsid w:val="00C0408D"/>
    <w:rsid w:val="00C04468"/>
    <w:rsid w:val="00C12A88"/>
    <w:rsid w:val="00C17276"/>
    <w:rsid w:val="00C215D3"/>
    <w:rsid w:val="00C22943"/>
    <w:rsid w:val="00C25D3C"/>
    <w:rsid w:val="00C30D3B"/>
    <w:rsid w:val="00C3128F"/>
    <w:rsid w:val="00C332DC"/>
    <w:rsid w:val="00C35C6A"/>
    <w:rsid w:val="00C37B93"/>
    <w:rsid w:val="00C40527"/>
    <w:rsid w:val="00C420F5"/>
    <w:rsid w:val="00C42D42"/>
    <w:rsid w:val="00C46765"/>
    <w:rsid w:val="00C52432"/>
    <w:rsid w:val="00C53ACE"/>
    <w:rsid w:val="00C567BF"/>
    <w:rsid w:val="00C72CA9"/>
    <w:rsid w:val="00C92BC1"/>
    <w:rsid w:val="00C94CD8"/>
    <w:rsid w:val="00CB2072"/>
    <w:rsid w:val="00CB37CD"/>
    <w:rsid w:val="00CC0C2D"/>
    <w:rsid w:val="00CC2085"/>
    <w:rsid w:val="00CD5EF4"/>
    <w:rsid w:val="00CD5EFC"/>
    <w:rsid w:val="00CE5595"/>
    <w:rsid w:val="00CF0007"/>
    <w:rsid w:val="00D00995"/>
    <w:rsid w:val="00D05661"/>
    <w:rsid w:val="00D104C2"/>
    <w:rsid w:val="00D12E07"/>
    <w:rsid w:val="00D23923"/>
    <w:rsid w:val="00D305AA"/>
    <w:rsid w:val="00D34059"/>
    <w:rsid w:val="00D3484B"/>
    <w:rsid w:val="00D34B27"/>
    <w:rsid w:val="00D359E8"/>
    <w:rsid w:val="00D3664F"/>
    <w:rsid w:val="00D40D01"/>
    <w:rsid w:val="00D45D52"/>
    <w:rsid w:val="00D47194"/>
    <w:rsid w:val="00D51F2F"/>
    <w:rsid w:val="00D66016"/>
    <w:rsid w:val="00D67D21"/>
    <w:rsid w:val="00D70CA5"/>
    <w:rsid w:val="00D71AC4"/>
    <w:rsid w:val="00D82C6D"/>
    <w:rsid w:val="00D8374B"/>
    <w:rsid w:val="00D84463"/>
    <w:rsid w:val="00D87C8E"/>
    <w:rsid w:val="00D91920"/>
    <w:rsid w:val="00D95F23"/>
    <w:rsid w:val="00D97E72"/>
    <w:rsid w:val="00DA193F"/>
    <w:rsid w:val="00DA1EF9"/>
    <w:rsid w:val="00DA22FF"/>
    <w:rsid w:val="00DA4883"/>
    <w:rsid w:val="00DA7912"/>
    <w:rsid w:val="00DB0B7D"/>
    <w:rsid w:val="00DB1455"/>
    <w:rsid w:val="00DB31C5"/>
    <w:rsid w:val="00DC10CE"/>
    <w:rsid w:val="00DC3301"/>
    <w:rsid w:val="00DD3AE5"/>
    <w:rsid w:val="00DD7C65"/>
    <w:rsid w:val="00DE0AEC"/>
    <w:rsid w:val="00DE2674"/>
    <w:rsid w:val="00DF10FB"/>
    <w:rsid w:val="00DF1CFD"/>
    <w:rsid w:val="00E01806"/>
    <w:rsid w:val="00E02221"/>
    <w:rsid w:val="00E03123"/>
    <w:rsid w:val="00E04282"/>
    <w:rsid w:val="00E04B8C"/>
    <w:rsid w:val="00E123B2"/>
    <w:rsid w:val="00E16ACC"/>
    <w:rsid w:val="00E20E6C"/>
    <w:rsid w:val="00E211CB"/>
    <w:rsid w:val="00E221EA"/>
    <w:rsid w:val="00E233C4"/>
    <w:rsid w:val="00E2792B"/>
    <w:rsid w:val="00E40C49"/>
    <w:rsid w:val="00E452EA"/>
    <w:rsid w:val="00E47034"/>
    <w:rsid w:val="00E64107"/>
    <w:rsid w:val="00E64767"/>
    <w:rsid w:val="00E67A8C"/>
    <w:rsid w:val="00E716D4"/>
    <w:rsid w:val="00E74995"/>
    <w:rsid w:val="00E777EC"/>
    <w:rsid w:val="00E849C5"/>
    <w:rsid w:val="00E95547"/>
    <w:rsid w:val="00EA2BFB"/>
    <w:rsid w:val="00EA31E5"/>
    <w:rsid w:val="00EA53A4"/>
    <w:rsid w:val="00EA6CDB"/>
    <w:rsid w:val="00EB4B6C"/>
    <w:rsid w:val="00EB5790"/>
    <w:rsid w:val="00EB6D10"/>
    <w:rsid w:val="00EB74CC"/>
    <w:rsid w:val="00EC0643"/>
    <w:rsid w:val="00EC462B"/>
    <w:rsid w:val="00EC57C7"/>
    <w:rsid w:val="00ED0D6A"/>
    <w:rsid w:val="00ED1822"/>
    <w:rsid w:val="00ED3D86"/>
    <w:rsid w:val="00ED6977"/>
    <w:rsid w:val="00EE43FB"/>
    <w:rsid w:val="00EE5DE2"/>
    <w:rsid w:val="00EF10CF"/>
    <w:rsid w:val="00EF1AB6"/>
    <w:rsid w:val="00EF30BC"/>
    <w:rsid w:val="00EF31F5"/>
    <w:rsid w:val="00EF76E3"/>
    <w:rsid w:val="00F00837"/>
    <w:rsid w:val="00F03A1D"/>
    <w:rsid w:val="00F22BE7"/>
    <w:rsid w:val="00F330CA"/>
    <w:rsid w:val="00F41C11"/>
    <w:rsid w:val="00F464F4"/>
    <w:rsid w:val="00F46CB9"/>
    <w:rsid w:val="00F50982"/>
    <w:rsid w:val="00F52984"/>
    <w:rsid w:val="00F549BB"/>
    <w:rsid w:val="00F569E7"/>
    <w:rsid w:val="00F61F77"/>
    <w:rsid w:val="00F7021B"/>
    <w:rsid w:val="00F719BF"/>
    <w:rsid w:val="00F728DD"/>
    <w:rsid w:val="00F74186"/>
    <w:rsid w:val="00F75DC0"/>
    <w:rsid w:val="00F818AB"/>
    <w:rsid w:val="00F833CA"/>
    <w:rsid w:val="00F9018A"/>
    <w:rsid w:val="00FA0A4B"/>
    <w:rsid w:val="00FA2583"/>
    <w:rsid w:val="00FA32E7"/>
    <w:rsid w:val="00FA3A69"/>
    <w:rsid w:val="00FA4D2A"/>
    <w:rsid w:val="00FB3411"/>
    <w:rsid w:val="00FB4B48"/>
    <w:rsid w:val="00FB59BE"/>
    <w:rsid w:val="00FB7EFB"/>
    <w:rsid w:val="00FC0572"/>
    <w:rsid w:val="00FC44A1"/>
    <w:rsid w:val="00FC4FAB"/>
    <w:rsid w:val="00FD4820"/>
    <w:rsid w:val="00FD7E6B"/>
    <w:rsid w:val="00FE20E9"/>
    <w:rsid w:val="00FF28CB"/>
    <w:rsid w:val="00FF4090"/>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E46D4C-FAF5-4863-93B2-6D7042AA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E7"/>
  </w:style>
  <w:style w:type="paragraph" w:styleId="1">
    <w:name w:val="heading 1"/>
    <w:basedOn w:val="a"/>
    <w:next w:val="a"/>
    <w:link w:val="10"/>
    <w:qFormat/>
    <w:rsid w:val="00867DA0"/>
    <w:pPr>
      <w:keepNext/>
      <w:keepLines/>
      <w:spacing w:before="240"/>
      <w:outlineLvl w:val="0"/>
    </w:pPr>
    <w:rPr>
      <w:rFonts w:ascii="Calibri Light" w:hAnsi="Calibri Light"/>
      <w:color w:val="2E74B5"/>
      <w:sz w:val="32"/>
      <w:szCs w:val="32"/>
    </w:rPr>
  </w:style>
  <w:style w:type="paragraph" w:styleId="4">
    <w:name w:val="heading 4"/>
    <w:basedOn w:val="a"/>
    <w:next w:val="a"/>
    <w:qFormat/>
    <w:rsid w:val="00776503"/>
    <w:pPr>
      <w:keepNext/>
      <w:spacing w:before="240" w:after="60"/>
      <w:outlineLvl w:val="3"/>
    </w:pPr>
    <w:rPr>
      <w:b/>
      <w:bCs/>
      <w:sz w:val="28"/>
      <w:szCs w:val="28"/>
    </w:rPr>
  </w:style>
  <w:style w:type="paragraph" w:styleId="5">
    <w:name w:val="heading 5"/>
    <w:basedOn w:val="a"/>
    <w:next w:val="a"/>
    <w:qFormat/>
    <w:rsid w:val="0077650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76503"/>
    <w:pPr>
      <w:jc w:val="center"/>
    </w:pPr>
    <w:rPr>
      <w:sz w:val="34"/>
    </w:rPr>
  </w:style>
  <w:style w:type="paragraph" w:styleId="a4">
    <w:name w:val="Body Text"/>
    <w:basedOn w:val="a"/>
    <w:rsid w:val="00776503"/>
    <w:pPr>
      <w:jc w:val="both"/>
    </w:pPr>
    <w:rPr>
      <w:sz w:val="28"/>
    </w:rPr>
  </w:style>
  <w:style w:type="character" w:customStyle="1" w:styleId="a5">
    <w:name w:val="Текст Знак"/>
    <w:link w:val="a6"/>
    <w:locked/>
    <w:rsid w:val="00A37DCF"/>
    <w:rPr>
      <w:rFonts w:ascii="Courier New" w:hAnsi="Courier New" w:cs="Courier New"/>
      <w:lang w:val="ru-RU" w:eastAsia="ru-RU" w:bidi="ar-SA"/>
    </w:rPr>
  </w:style>
  <w:style w:type="paragraph" w:styleId="a6">
    <w:name w:val="Plain Text"/>
    <w:basedOn w:val="a"/>
    <w:link w:val="a5"/>
    <w:rsid w:val="00A37DCF"/>
    <w:pPr>
      <w:autoSpaceDE w:val="0"/>
      <w:autoSpaceDN w:val="0"/>
    </w:pPr>
    <w:rPr>
      <w:rFonts w:ascii="Courier New" w:hAnsi="Courier New" w:cs="Courier New"/>
    </w:rPr>
  </w:style>
  <w:style w:type="paragraph" w:styleId="a7">
    <w:name w:val="Balloon Text"/>
    <w:basedOn w:val="a"/>
    <w:semiHidden/>
    <w:rsid w:val="003A4255"/>
    <w:rPr>
      <w:rFonts w:ascii="Tahoma" w:hAnsi="Tahoma" w:cs="Tahoma"/>
      <w:sz w:val="16"/>
      <w:szCs w:val="16"/>
    </w:rPr>
  </w:style>
  <w:style w:type="paragraph" w:styleId="a8">
    <w:name w:val="header"/>
    <w:basedOn w:val="a"/>
    <w:link w:val="a9"/>
    <w:uiPriority w:val="99"/>
    <w:rsid w:val="004B41CD"/>
    <w:pPr>
      <w:tabs>
        <w:tab w:val="center" w:pos="4677"/>
        <w:tab w:val="right" w:pos="9355"/>
      </w:tabs>
    </w:pPr>
  </w:style>
  <w:style w:type="character" w:customStyle="1" w:styleId="a9">
    <w:name w:val="Верхний колонтитул Знак"/>
    <w:basedOn w:val="a0"/>
    <w:link w:val="a8"/>
    <w:uiPriority w:val="99"/>
    <w:rsid w:val="004B41CD"/>
  </w:style>
  <w:style w:type="paragraph" w:styleId="aa">
    <w:name w:val="footer"/>
    <w:basedOn w:val="a"/>
    <w:link w:val="ab"/>
    <w:uiPriority w:val="99"/>
    <w:rsid w:val="004B41CD"/>
    <w:pPr>
      <w:tabs>
        <w:tab w:val="center" w:pos="4677"/>
        <w:tab w:val="right" w:pos="9355"/>
      </w:tabs>
    </w:pPr>
  </w:style>
  <w:style w:type="character" w:customStyle="1" w:styleId="ab">
    <w:name w:val="Нижний колонтитул Знак"/>
    <w:basedOn w:val="a0"/>
    <w:link w:val="aa"/>
    <w:uiPriority w:val="99"/>
    <w:rsid w:val="004B41CD"/>
  </w:style>
  <w:style w:type="character" w:styleId="ac">
    <w:name w:val="page number"/>
    <w:basedOn w:val="a0"/>
    <w:rsid w:val="00915F98"/>
  </w:style>
  <w:style w:type="character" w:styleId="ad">
    <w:name w:val="Hyperlink"/>
    <w:rsid w:val="007D23F7"/>
    <w:rPr>
      <w:color w:val="0563C1"/>
      <w:u w:val="single"/>
    </w:rPr>
  </w:style>
  <w:style w:type="character" w:customStyle="1" w:styleId="10">
    <w:name w:val="Заголовок 1 Знак"/>
    <w:link w:val="1"/>
    <w:rsid w:val="00867DA0"/>
    <w:rPr>
      <w:rFonts w:ascii="Calibri Light" w:eastAsia="Times New Roman" w:hAnsi="Calibri Light" w:cs="Times New Roman"/>
      <w:color w:val="2E74B5"/>
      <w:sz w:val="32"/>
      <w:szCs w:val="32"/>
    </w:rPr>
  </w:style>
  <w:style w:type="character" w:customStyle="1" w:styleId="news-date-time1">
    <w:name w:val="news-date-time1"/>
    <w:rsid w:val="00867DA0"/>
    <w:rPr>
      <w:rFonts w:ascii="Tahoma" w:hAnsi="Tahoma" w:cs="Tahoma" w:hint="default"/>
      <w:b/>
      <w:bCs/>
      <w:color w:val="999999"/>
      <w:sz w:val="17"/>
      <w:szCs w:val="17"/>
    </w:rPr>
  </w:style>
  <w:style w:type="paragraph" w:styleId="ae">
    <w:name w:val="List Paragraph"/>
    <w:basedOn w:val="a"/>
    <w:uiPriority w:val="34"/>
    <w:qFormat/>
    <w:rsid w:val="00560FE4"/>
    <w:pPr>
      <w:ind w:left="720"/>
      <w:contextualSpacing/>
    </w:pPr>
  </w:style>
  <w:style w:type="table" w:styleId="af">
    <w:name w:val="Table Grid"/>
    <w:basedOn w:val="a1"/>
    <w:rsid w:val="005C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170F"/>
    <w:pPr>
      <w:widowControl w:val="0"/>
      <w:autoSpaceDE w:val="0"/>
      <w:autoSpaceDN w:val="0"/>
      <w:adjustRightInd w:val="0"/>
    </w:pPr>
    <w:rPr>
      <w:rFonts w:ascii="Arial" w:hAnsi="Arial" w:cs="Arial"/>
    </w:rPr>
  </w:style>
  <w:style w:type="paragraph" w:styleId="af0">
    <w:name w:val="Normal (Web)"/>
    <w:aliases w:val="Обычный (Web)1"/>
    <w:basedOn w:val="a"/>
    <w:link w:val="af1"/>
    <w:rsid w:val="009919A4"/>
    <w:pPr>
      <w:spacing w:before="30" w:after="30"/>
    </w:pPr>
    <w:rPr>
      <w:rFonts w:ascii="Arial" w:hAnsi="Arial" w:cs="Arial"/>
      <w:color w:val="332E2D"/>
      <w:spacing w:val="2"/>
      <w:sz w:val="24"/>
      <w:szCs w:val="24"/>
    </w:rPr>
  </w:style>
  <w:style w:type="character" w:customStyle="1" w:styleId="af1">
    <w:name w:val="Обычный (веб) Знак"/>
    <w:aliases w:val="Обычный (Web)1 Знак"/>
    <w:link w:val="af0"/>
    <w:locked/>
    <w:rsid w:val="009919A4"/>
    <w:rPr>
      <w:rFonts w:ascii="Arial" w:hAnsi="Arial" w:cs="Arial"/>
      <w:color w:val="332E2D"/>
      <w:spacing w:val="2"/>
      <w:sz w:val="24"/>
      <w:szCs w:val="24"/>
    </w:rPr>
  </w:style>
  <w:style w:type="paragraph" w:styleId="af2">
    <w:name w:val="No Spacing"/>
    <w:uiPriority w:val="1"/>
    <w:qFormat/>
    <w:rsid w:val="00A6773E"/>
    <w:rPr>
      <w:rFonts w:asciiTheme="minorHAnsi" w:eastAsiaTheme="minorHAnsi" w:hAnsiTheme="minorHAnsi" w:cstheme="minorBidi"/>
      <w:sz w:val="22"/>
      <w:szCs w:val="22"/>
      <w:lang w:eastAsia="en-US"/>
    </w:rPr>
  </w:style>
  <w:style w:type="paragraph" w:customStyle="1" w:styleId="11">
    <w:name w:val="Без интервала1"/>
    <w:rsid w:val="00F464F4"/>
    <w:pPr>
      <w:suppressAutoHyphens/>
    </w:pPr>
    <w:rPr>
      <w:rFonts w:ascii="Calibri" w:hAnsi="Calibri" w:cs="Calibri"/>
      <w:sz w:val="22"/>
      <w:szCs w:val="22"/>
      <w:lang w:eastAsia="ar-SA"/>
    </w:rPr>
  </w:style>
  <w:style w:type="paragraph" w:customStyle="1" w:styleId="af3">
    <w:name w:val="Нормальный (таблица)"/>
    <w:basedOn w:val="a"/>
    <w:next w:val="a"/>
    <w:rsid w:val="00F464F4"/>
    <w:pPr>
      <w:suppressAutoHyphens/>
      <w:spacing w:line="100" w:lineRule="atLeast"/>
      <w:jc w:val="both"/>
    </w:pPr>
    <w:rPr>
      <w:kern w:val="1"/>
      <w:sz w:val="24"/>
      <w:szCs w:val="24"/>
      <w:lang w:eastAsia="hi-IN" w:bidi="hi-IN"/>
    </w:rPr>
  </w:style>
  <w:style w:type="paragraph" w:customStyle="1" w:styleId="af4">
    <w:name w:val="Прижатый влево"/>
    <w:basedOn w:val="a"/>
    <w:next w:val="a"/>
    <w:rsid w:val="00F464F4"/>
    <w:pPr>
      <w:widowControl w:val="0"/>
      <w:suppressAutoHyphens/>
      <w:autoSpaceDE w:val="0"/>
    </w:pPr>
    <w:rPr>
      <w:rFonts w:ascii="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6483">
      <w:bodyDiv w:val="1"/>
      <w:marLeft w:val="0"/>
      <w:marRight w:val="0"/>
      <w:marTop w:val="0"/>
      <w:marBottom w:val="0"/>
      <w:divBdr>
        <w:top w:val="none" w:sz="0" w:space="0" w:color="auto"/>
        <w:left w:val="none" w:sz="0" w:space="0" w:color="auto"/>
        <w:bottom w:val="none" w:sz="0" w:space="0" w:color="auto"/>
        <w:right w:val="none" w:sz="0" w:space="0" w:color="auto"/>
      </w:divBdr>
    </w:div>
    <w:div w:id="232590491">
      <w:bodyDiv w:val="1"/>
      <w:marLeft w:val="0"/>
      <w:marRight w:val="0"/>
      <w:marTop w:val="0"/>
      <w:marBottom w:val="0"/>
      <w:divBdr>
        <w:top w:val="none" w:sz="0" w:space="0" w:color="auto"/>
        <w:left w:val="none" w:sz="0" w:space="0" w:color="auto"/>
        <w:bottom w:val="none" w:sz="0" w:space="0" w:color="auto"/>
        <w:right w:val="none" w:sz="0" w:space="0" w:color="auto"/>
      </w:divBdr>
      <w:divsChild>
        <w:div w:id="944649431">
          <w:marLeft w:val="0"/>
          <w:marRight w:val="0"/>
          <w:marTop w:val="0"/>
          <w:marBottom w:val="0"/>
          <w:divBdr>
            <w:top w:val="none" w:sz="0" w:space="0" w:color="auto"/>
            <w:left w:val="none" w:sz="0" w:space="0" w:color="auto"/>
            <w:bottom w:val="none" w:sz="0" w:space="0" w:color="auto"/>
            <w:right w:val="none" w:sz="0" w:space="0" w:color="auto"/>
          </w:divBdr>
        </w:div>
      </w:divsChild>
    </w:div>
    <w:div w:id="1501584786">
      <w:bodyDiv w:val="1"/>
      <w:marLeft w:val="0"/>
      <w:marRight w:val="0"/>
      <w:marTop w:val="0"/>
      <w:marBottom w:val="0"/>
      <w:divBdr>
        <w:top w:val="none" w:sz="0" w:space="0" w:color="auto"/>
        <w:left w:val="none" w:sz="0" w:space="0" w:color="auto"/>
        <w:bottom w:val="none" w:sz="0" w:space="0" w:color="auto"/>
        <w:right w:val="none" w:sz="0" w:space="0" w:color="auto"/>
      </w:divBdr>
    </w:div>
    <w:div w:id="1537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C4FB-712B-49D6-AAAE-B1FA4990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21787</CharactersWithSpaces>
  <SharedDoc>false</SharedDoc>
  <HLinks>
    <vt:vector size="36" baseType="variant">
      <vt:variant>
        <vt:i4>8257644</vt:i4>
      </vt:variant>
      <vt:variant>
        <vt:i4>15</vt:i4>
      </vt:variant>
      <vt:variant>
        <vt:i4>0</vt:i4>
      </vt:variant>
      <vt:variant>
        <vt:i4>5</vt:i4>
      </vt:variant>
      <vt:variant>
        <vt:lpwstr>consultantplus://offline/ref=27852B27DB756D51AF5DC9F86D0B931FF8DAF53298AFA13EA827CDD2CA7ECC288C1FB17F0A89B4nDK</vt:lpwstr>
      </vt:variant>
      <vt:variant>
        <vt:lpwstr/>
      </vt:variant>
      <vt:variant>
        <vt:i4>7471154</vt:i4>
      </vt:variant>
      <vt:variant>
        <vt:i4>12</vt:i4>
      </vt:variant>
      <vt:variant>
        <vt:i4>0</vt:i4>
      </vt:variant>
      <vt:variant>
        <vt:i4>5</vt:i4>
      </vt:variant>
      <vt:variant>
        <vt:lpwstr>consultantplus://offline/ref=27852B27DB756D51AF5DC9F86D0B931FF8D9F73F93ACA13EA827CDD2CA7ECC288C1FB17C0F8B4A8DBFn4K</vt:lpwstr>
      </vt:variant>
      <vt:variant>
        <vt:lpwstr/>
      </vt:variant>
      <vt:variant>
        <vt:i4>4128878</vt:i4>
      </vt:variant>
      <vt:variant>
        <vt:i4>9</vt:i4>
      </vt:variant>
      <vt:variant>
        <vt:i4>0</vt:i4>
      </vt:variant>
      <vt:variant>
        <vt:i4>5</vt:i4>
      </vt:variant>
      <vt:variant>
        <vt:lpwstr>consultantplus://offline/ref=2E4E9DCA2A7779BDE62D3EBB84A4CA4F5A1BE37DA5C84CCBCBD09D2B00410C91BED2714099E9B8EDX127I</vt:lpwstr>
      </vt:variant>
      <vt:variant>
        <vt:lpwstr/>
      </vt:variant>
      <vt:variant>
        <vt:i4>7471206</vt:i4>
      </vt:variant>
      <vt:variant>
        <vt:i4>6</vt:i4>
      </vt:variant>
      <vt:variant>
        <vt:i4>0</vt:i4>
      </vt:variant>
      <vt:variant>
        <vt:i4>5</vt:i4>
      </vt:variant>
      <vt:variant>
        <vt:lpwstr>consultantplus://offline/ref=27852B27DB756D51AF5DC9F86D0B931FF8D8F23796AFA13EA827CDD2CA7ECC288C1FB17C0F8B4B8EBFn7K</vt:lpwstr>
      </vt:variant>
      <vt:variant>
        <vt:lpwstr/>
      </vt:variant>
      <vt:variant>
        <vt:i4>7471206</vt:i4>
      </vt:variant>
      <vt:variant>
        <vt:i4>3</vt:i4>
      </vt:variant>
      <vt:variant>
        <vt:i4>0</vt:i4>
      </vt:variant>
      <vt:variant>
        <vt:i4>5</vt:i4>
      </vt:variant>
      <vt:variant>
        <vt:lpwstr>consultantplus://offline/ref=27852B27DB756D51AF5DC9F86D0B931FF8D8F23796AFA13EA827CDD2CA7ECC288C1FB17C0F8B4B8EBFn7K</vt:lpwstr>
      </vt:variant>
      <vt:variant>
        <vt:lpwstr/>
      </vt:variant>
      <vt:variant>
        <vt:i4>7471206</vt:i4>
      </vt:variant>
      <vt:variant>
        <vt:i4>0</vt:i4>
      </vt:variant>
      <vt:variant>
        <vt:i4>0</vt:i4>
      </vt:variant>
      <vt:variant>
        <vt:i4>5</vt:i4>
      </vt:variant>
      <vt:variant>
        <vt:lpwstr>consultantplus://offline/ref=27852B27DB756D51AF5DC9F86D0B931FF8D8F23796AFA13EA827CDD2CA7ECC288C1FB17C0F8B4B8EBFn7K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admin</cp:lastModifiedBy>
  <cp:revision>26</cp:revision>
  <cp:lastPrinted>2022-12-23T13:50:00Z</cp:lastPrinted>
  <dcterms:created xsi:type="dcterms:W3CDTF">2021-06-28T14:02:00Z</dcterms:created>
  <dcterms:modified xsi:type="dcterms:W3CDTF">2022-12-23T13:50:00Z</dcterms:modified>
</cp:coreProperties>
</file>