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EB0CAF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EB0CAF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792CBF" w:rsidRPr="00792CBF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792CBF" w:rsidRPr="00CC5DC6">
        <w:rPr>
          <w:rFonts w:ascii="Times New Roman" w:hAnsi="Times New Roman"/>
          <w:b/>
          <w:sz w:val="32"/>
          <w:szCs w:val="32"/>
        </w:rPr>
        <w:t>1</w:t>
      </w:r>
      <w:r w:rsidRPr="006F2487">
        <w:rPr>
          <w:rFonts w:ascii="Times New Roman" w:hAnsi="Times New Roman"/>
          <w:b/>
          <w:sz w:val="32"/>
          <w:szCs w:val="32"/>
        </w:rPr>
        <w:t xml:space="preserve"> года </w:t>
      </w:r>
      <w:proofErr w:type="gramStart"/>
      <w:r w:rsidRPr="006F2487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6F2487">
        <w:rPr>
          <w:rFonts w:ascii="Times New Roman" w:hAnsi="Times New Roman"/>
          <w:b/>
          <w:sz w:val="32"/>
          <w:szCs w:val="32"/>
        </w:rPr>
        <w:t xml:space="preserve">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20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F704D9">
        <w:rPr>
          <w:rFonts w:ascii="Times New Roman" w:hAnsi="Times New Roman"/>
          <w:sz w:val="28"/>
          <w:szCs w:val="28"/>
        </w:rPr>
        <w:t xml:space="preserve"> №</w:t>
      </w:r>
      <w:r w:rsidR="00792CBF">
        <w:rPr>
          <w:rFonts w:ascii="Times New Roman" w:hAnsi="Times New Roman"/>
          <w:sz w:val="28"/>
          <w:szCs w:val="28"/>
        </w:rPr>
        <w:t>240</w:t>
      </w:r>
      <w:r w:rsidR="00F704D9">
        <w:rPr>
          <w:rFonts w:ascii="Times New Roman" w:hAnsi="Times New Roman"/>
          <w:sz w:val="28"/>
          <w:szCs w:val="28"/>
        </w:rPr>
        <w:t xml:space="preserve"> от 0</w:t>
      </w:r>
      <w:r w:rsidR="00792CBF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>.0</w:t>
      </w:r>
      <w:r w:rsidR="00792CBF"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>.20</w:t>
      </w:r>
      <w:r w:rsidR="00792CBF">
        <w:rPr>
          <w:rFonts w:ascii="Times New Roman" w:hAnsi="Times New Roman"/>
          <w:sz w:val="28"/>
          <w:szCs w:val="28"/>
        </w:rPr>
        <w:t>21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307B8B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20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1A5551">
        <w:rPr>
          <w:rFonts w:ascii="Times New Roman" w:hAnsi="Times New Roman"/>
          <w:b/>
          <w:sz w:val="28"/>
          <w:szCs w:val="28"/>
          <w:lang w:eastAsia="ru-RU"/>
        </w:rPr>
        <w:t>194 506,</w:t>
      </w:r>
      <w:r w:rsidR="00D407E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сумме </w:t>
      </w:r>
      <w:r w:rsidR="001A5551">
        <w:rPr>
          <w:rFonts w:ascii="Times New Roman" w:hAnsi="Times New Roman"/>
          <w:b/>
          <w:sz w:val="28"/>
          <w:szCs w:val="28"/>
        </w:rPr>
        <w:t>180 228,</w:t>
      </w:r>
      <w:r w:rsidR="00D407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 w:rsidR="00792CBF">
        <w:rPr>
          <w:rFonts w:ascii="Times New Roman" w:hAnsi="Times New Roman"/>
          <w:sz w:val="28"/>
          <w:szCs w:val="28"/>
        </w:rPr>
        <w:t>доходов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 w:rsidR="00792CBF">
        <w:rPr>
          <w:rFonts w:ascii="Times New Roman" w:hAnsi="Times New Roman"/>
          <w:sz w:val="28"/>
          <w:szCs w:val="28"/>
        </w:rPr>
        <w:t>расходами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="001A5551">
        <w:rPr>
          <w:rFonts w:ascii="Times New Roman" w:hAnsi="Times New Roman"/>
          <w:b/>
          <w:sz w:val="28"/>
          <w:szCs w:val="28"/>
        </w:rPr>
        <w:t>14 278,0</w:t>
      </w:r>
      <w:r w:rsidR="00D407E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</w:t>
      </w:r>
      <w:proofErr w:type="gramEnd"/>
      <w:r w:rsidRPr="00B91367">
        <w:rPr>
          <w:rFonts w:ascii="Times New Roman" w:hAnsi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07B8B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согласно приложению 2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 xml:space="preserve">; </w:t>
      </w:r>
    </w:p>
    <w:p w:rsidR="001E26A3" w:rsidRPr="009B14E4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C5DD9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</w:t>
      </w:r>
      <w:proofErr w:type="spellStart"/>
      <w:r w:rsidRPr="006F7E6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F7E6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</w:t>
      </w:r>
      <w:proofErr w:type="spellStart"/>
      <w:r w:rsidRPr="006F7E6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F7E6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F7E68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F7E68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="00F704D9" w:rsidRPr="006F7E68">
        <w:rPr>
          <w:rFonts w:ascii="Times New Roman" w:hAnsi="Times New Roman"/>
          <w:sz w:val="28"/>
          <w:szCs w:val="28"/>
        </w:rPr>
        <w:t>год согласно</w:t>
      </w:r>
      <w:r w:rsidRPr="006F7E68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5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24">
        <w:rPr>
          <w:rFonts w:ascii="Times New Roman" w:hAnsi="Times New Roman"/>
          <w:sz w:val="28"/>
          <w:szCs w:val="28"/>
        </w:rPr>
        <w:t>20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</w:t>
      </w:r>
      <w:r w:rsidR="00725D5A">
        <w:rPr>
          <w:rFonts w:ascii="Times New Roman" w:hAnsi="Times New Roman"/>
          <w:sz w:val="28"/>
          <w:szCs w:val="28"/>
        </w:rPr>
        <w:t>и</w:t>
      </w:r>
      <w:r w:rsidRPr="00307B8B">
        <w:rPr>
          <w:rFonts w:ascii="Times New Roman" w:hAnsi="Times New Roman"/>
          <w:sz w:val="28"/>
          <w:szCs w:val="28"/>
        </w:rPr>
        <w:t>нтернет.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E26A3">
        <w:rPr>
          <w:rFonts w:ascii="Times New Roman" w:hAnsi="Times New Roman"/>
          <w:b/>
          <w:bCs/>
          <w:sz w:val="28"/>
          <w:szCs w:val="28"/>
        </w:rPr>
        <w:t>4</w:t>
      </w:r>
      <w:r w:rsidR="001E26A3" w:rsidRPr="00307B8B">
        <w:rPr>
          <w:rFonts w:ascii="Times New Roman" w:hAnsi="Times New Roman"/>
          <w:b/>
          <w:bCs/>
          <w:sz w:val="28"/>
          <w:szCs w:val="28"/>
        </w:rPr>
        <w:t>.</w:t>
      </w:r>
      <w:r w:rsidR="001E26A3"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="001E26A3" w:rsidRPr="00307B8B">
        <w:rPr>
          <w:rFonts w:ascii="Times New Roman" w:hAnsi="Times New Roman"/>
          <w:sz w:val="28"/>
          <w:szCs w:val="28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5A3A7A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3170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1E26A3" w:rsidRDefault="00C43170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</w:t>
      </w:r>
      <w:r w:rsidR="005A3A7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Т.В. Банкис</w:t>
      </w:r>
      <w:r w:rsidR="001E26A3" w:rsidRPr="00B578A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EB0CAF"/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494782">
        <w:rPr>
          <w:rFonts w:ascii="Times New Roman" w:hAnsi="Times New Roman"/>
          <w:sz w:val="24"/>
          <w:szCs w:val="24"/>
          <w:lang w:eastAsia="ru-RU"/>
        </w:rPr>
        <w:t>1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20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E26A3" w:rsidRPr="005C3422" w:rsidRDefault="007A1189" w:rsidP="005C3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3951"/>
        <w:gridCol w:w="1306"/>
        <w:gridCol w:w="1463"/>
      </w:tblGrid>
      <w:tr w:rsidR="001E26A3" w:rsidRPr="005C3422" w:rsidTr="00494782">
        <w:tc>
          <w:tcPr>
            <w:tcW w:w="2990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494782" w:rsidRPr="005C3422" w:rsidTr="00494782">
        <w:trPr>
          <w:trHeight w:val="890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494782" w:rsidRDefault="00B1449A" w:rsidP="00B2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-14 278,0</w:t>
            </w:r>
          </w:p>
        </w:tc>
      </w:tr>
      <w:tr w:rsidR="00494782" w:rsidRPr="005C3422" w:rsidTr="00494782">
        <w:trPr>
          <w:trHeight w:val="1016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FB">
              <w:rPr>
                <w:rFonts w:ascii="Times New Roman" w:hAnsi="Times New Roman"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B2575F" w:rsidRDefault="00B1449A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-14 278,0</w:t>
            </w:r>
          </w:p>
        </w:tc>
      </w:tr>
      <w:tr w:rsidR="00494782" w:rsidRPr="005C3422" w:rsidTr="00494782">
        <w:trPr>
          <w:trHeight w:val="701"/>
        </w:trPr>
        <w:tc>
          <w:tcPr>
            <w:tcW w:w="2990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494782" w:rsidRPr="005C3422" w:rsidRDefault="00494782" w:rsidP="00494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782" w:rsidRPr="00494782" w:rsidRDefault="009E0AFB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0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82" w:rsidRPr="00494782" w:rsidRDefault="00B1449A" w:rsidP="00494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-14 278,0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от года №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Pr="005C3422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4111"/>
        <w:gridCol w:w="1559"/>
        <w:gridCol w:w="1561"/>
      </w:tblGrid>
      <w:tr w:rsidR="001E26A3" w:rsidRPr="005C3422" w:rsidTr="002B2B06">
        <w:trPr>
          <w:trHeight w:val="527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5C3422" w:rsidTr="002B2B06">
        <w:trPr>
          <w:trHeight w:val="211"/>
          <w:tblHeader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18D2" w:rsidRPr="005C3422" w:rsidTr="00B65A38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  <w:r w:rsidR="00B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890</w:t>
            </w:r>
            <w:r w:rsidR="00B1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118D2" w:rsidRPr="005C3422" w:rsidTr="00B65A38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  <w:r w:rsidR="00B144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182 10300000000000000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Налоги на товары </w:t>
            </w: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889,5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889,5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  <w:r w:rsidR="00B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411,6</w:t>
            </w:r>
          </w:p>
        </w:tc>
      </w:tr>
      <w:tr w:rsidR="001118D2" w:rsidRPr="005C3422" w:rsidTr="001118D2">
        <w:trPr>
          <w:trHeight w:val="491"/>
        </w:trPr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182 106010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End"/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645,6</w:t>
            </w:r>
          </w:p>
        </w:tc>
      </w:tr>
      <w:tr w:rsidR="001118D2" w:rsidRPr="005C3422" w:rsidTr="001118D2">
        <w:tc>
          <w:tcPr>
            <w:tcW w:w="2723" w:type="dxa"/>
            <w:vAlign w:val="center"/>
          </w:tcPr>
          <w:p w:rsidR="001118D2" w:rsidRPr="005C342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4111" w:type="dxa"/>
            <w:vAlign w:val="center"/>
          </w:tcPr>
          <w:p w:rsidR="001118D2" w:rsidRPr="005C3422" w:rsidRDefault="001118D2" w:rsidP="001118D2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B65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8D2">
              <w:rPr>
                <w:rFonts w:ascii="Times New Roman" w:hAnsi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1118D2" w:rsidRPr="005C3422" w:rsidTr="00842ADB">
        <w:trPr>
          <w:trHeight w:val="301"/>
        </w:trPr>
        <w:tc>
          <w:tcPr>
            <w:tcW w:w="6834" w:type="dxa"/>
            <w:gridSpan w:val="2"/>
            <w:vAlign w:val="center"/>
          </w:tcPr>
          <w:p w:rsidR="001118D2" w:rsidRPr="005C3422" w:rsidRDefault="001118D2" w:rsidP="0011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118D2" w:rsidRPr="001118D2" w:rsidRDefault="001118D2" w:rsidP="0011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8D2" w:rsidRPr="001118D2" w:rsidRDefault="001118D2" w:rsidP="001118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113 191,1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001 11100000000000000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17 759,2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21 984,6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12 554,2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14 458,8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001 111050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7 525,8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001 11300000000000000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7 256,1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11301995131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поселений в </w:t>
            </w: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погребения и похоронного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4 340,0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4 732,9</w:t>
            </w:r>
          </w:p>
        </w:tc>
      </w:tr>
      <w:tr w:rsidR="00842ADB" w:rsidRPr="005C3422" w:rsidTr="00842ADB"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001 1130199513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2 187,4</w:t>
            </w:r>
          </w:p>
        </w:tc>
      </w:tr>
      <w:tr w:rsidR="00842ADB" w:rsidRPr="005C3422" w:rsidTr="00842ADB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001 11400000000000000</w:t>
            </w: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20 579,4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2ADB" w:rsidRPr="00842ADB" w:rsidRDefault="00842ADB" w:rsidP="00842A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2 844,9</w:t>
            </w:r>
          </w:p>
        </w:tc>
      </w:tr>
      <w:tr w:rsidR="00842ADB" w:rsidRPr="005C3422" w:rsidTr="00842ADB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02053130000410</w:t>
            </w:r>
          </w:p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842ADB" w:rsidRPr="005C3422" w:rsidTr="0045695A">
        <w:trPr>
          <w:trHeight w:val="533"/>
        </w:trPr>
        <w:tc>
          <w:tcPr>
            <w:tcW w:w="2723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06013130000430</w:t>
            </w:r>
          </w:p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2ADB" w:rsidRPr="005C3422" w:rsidRDefault="00842ADB" w:rsidP="00842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7 857,0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ADB" w:rsidRPr="00842ADB" w:rsidRDefault="00842ADB" w:rsidP="00842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ADB">
              <w:rPr>
                <w:rFonts w:ascii="Times New Roman" w:hAnsi="Times New Roman"/>
                <w:sz w:val="24"/>
                <w:szCs w:val="24"/>
                <w:lang w:eastAsia="ru-RU"/>
              </w:rPr>
              <w:t>1 718,1</w:t>
            </w:r>
          </w:p>
        </w:tc>
      </w:tr>
      <w:tr w:rsidR="0045695A" w:rsidRPr="0045695A" w:rsidTr="0045695A">
        <w:trPr>
          <w:trHeight w:val="533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001 114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06313130000430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316,8</w:t>
            </w:r>
          </w:p>
        </w:tc>
      </w:tr>
      <w:tr w:rsidR="0045695A" w:rsidRPr="005C3422" w:rsidTr="0045695A">
        <w:trPr>
          <w:trHeight w:val="533"/>
        </w:trPr>
        <w:tc>
          <w:tcPr>
            <w:tcW w:w="6834" w:type="dxa"/>
            <w:gridSpan w:val="2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45 178,6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95A" w:rsidRPr="0045695A" w:rsidRDefault="0045695A" w:rsidP="004569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085,6</w:t>
            </w:r>
          </w:p>
        </w:tc>
      </w:tr>
      <w:tr w:rsidR="0025205E" w:rsidRPr="005C3422" w:rsidTr="0045695A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001 </w:t>
            </w:r>
            <w:r w:rsidR="00DA3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DA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205E" w:rsidRPr="005C3422" w:rsidRDefault="0045695A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25205E" w:rsidRPr="005C3422" w:rsidRDefault="0045695A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5695A" w:rsidRPr="005C3422" w:rsidTr="0045695A">
        <w:trPr>
          <w:trHeight w:val="726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001 11607010130000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B56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B568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95A" w:rsidRPr="005C3422" w:rsidTr="0045695A">
        <w:trPr>
          <w:trHeight w:val="726"/>
        </w:trPr>
        <w:tc>
          <w:tcPr>
            <w:tcW w:w="2723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001 11705050130000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vAlign w:val="center"/>
          </w:tcPr>
          <w:p w:rsidR="0045695A" w:rsidRPr="005C3422" w:rsidRDefault="0045695A" w:rsidP="004569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95A" w:rsidRPr="0045695A" w:rsidRDefault="0045695A" w:rsidP="004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95A">
              <w:rPr>
                <w:rFonts w:ascii="Times New Roman" w:hAnsi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25205E" w:rsidRPr="005C3422" w:rsidTr="00E36F24">
        <w:trPr>
          <w:trHeight w:val="726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5205E" w:rsidRPr="005C3422" w:rsidRDefault="0045695A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142 478,6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B568C5" w:rsidRPr="005C3422" w:rsidRDefault="0045695A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145 917,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36F24" w:rsidRPr="005C3422" w:rsidTr="00E36F24">
        <w:trPr>
          <w:trHeight w:val="726"/>
        </w:trPr>
        <w:tc>
          <w:tcPr>
            <w:tcW w:w="2723" w:type="dxa"/>
            <w:vAlign w:val="center"/>
          </w:tcPr>
          <w:p w:rsidR="00E36F24" w:rsidRPr="005C3422" w:rsidRDefault="00E36F24" w:rsidP="00E3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001 20000000000000000</w:t>
            </w:r>
          </w:p>
        </w:tc>
        <w:tc>
          <w:tcPr>
            <w:tcW w:w="4111" w:type="dxa"/>
            <w:vAlign w:val="center"/>
          </w:tcPr>
          <w:p w:rsidR="00E36F24" w:rsidRPr="005C3422" w:rsidRDefault="00E36F24" w:rsidP="00E36F2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F24" w:rsidRPr="00E36F24" w:rsidRDefault="00227309" w:rsidP="00E3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61 135,9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24" w:rsidRPr="00E36F24" w:rsidRDefault="00E36F24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6F24" w:rsidRPr="005C3422" w:rsidTr="00B65A38">
        <w:trPr>
          <w:trHeight w:val="533"/>
        </w:trPr>
        <w:tc>
          <w:tcPr>
            <w:tcW w:w="2723" w:type="dxa"/>
            <w:vAlign w:val="center"/>
          </w:tcPr>
          <w:p w:rsidR="00E36F24" w:rsidRPr="00502366" w:rsidRDefault="00E36F24" w:rsidP="00E3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001 20200000000000000</w:t>
            </w:r>
          </w:p>
        </w:tc>
        <w:tc>
          <w:tcPr>
            <w:tcW w:w="4111" w:type="dxa"/>
            <w:vAlign w:val="center"/>
          </w:tcPr>
          <w:p w:rsidR="00E36F24" w:rsidRPr="00502366" w:rsidRDefault="00E36F24" w:rsidP="00E36F2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F24" w:rsidRPr="00E36F24" w:rsidRDefault="00227309" w:rsidP="00E3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61 135,9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24" w:rsidRPr="00E36F24" w:rsidRDefault="00E36F24" w:rsidP="00B5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205E" w:rsidRPr="005C3422" w:rsidTr="002B2B06">
        <w:trPr>
          <w:trHeight w:val="639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227309" w:rsidRPr="005C3422" w:rsidRDefault="00E36F24" w:rsidP="0022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203 614,</w:t>
            </w:r>
            <w:r w:rsidR="00227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E36F2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194 506,9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D407E5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3422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от года №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E22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МО «Кузьмоловское городское </w:t>
            </w:r>
            <w:r w:rsidR="00E22D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поселение» в 2020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Pr="005C3422" w:rsidRDefault="007A1189" w:rsidP="007A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E26A3" w:rsidRPr="005C3422" w:rsidTr="0063494E">
        <w:trPr>
          <w:trHeight w:val="63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E26A3" w:rsidRPr="005C3422" w:rsidTr="0063494E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309" w:rsidRPr="005C3422" w:rsidTr="00B65A38">
        <w:trPr>
          <w:trHeight w:val="94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09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7309" w:rsidRPr="00E36F24" w:rsidRDefault="00227309" w:rsidP="0022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61 13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09" w:rsidRPr="00E36F24" w:rsidRDefault="00227309" w:rsidP="00B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6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48 589,</w:t>
            </w:r>
            <w:r w:rsidR="00B56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59 978,2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47 958,9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1 381,3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поселений, на </w:t>
            </w:r>
            <w:proofErr w:type="spellStart"/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32 818,2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22 620,0</w:t>
            </w:r>
          </w:p>
        </w:tc>
      </w:tr>
      <w:tr w:rsidR="00227309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09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09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309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13 083,0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13 083,0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12 545,6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10 724,6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600,4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593,4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2 02 30024 13 0000 150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34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</w:t>
            </w:r>
            <w:r w:rsidR="006349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494E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2 02 245550 13 0000 150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227309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4E" w:rsidRDefault="00227309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</w:tbl>
    <w:p w:rsidR="007A1189" w:rsidRPr="005C3422" w:rsidRDefault="007A1189" w:rsidP="003760A3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года №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</w:t>
      </w:r>
      <w:proofErr w:type="spellStart"/>
      <w:r w:rsidRPr="005C3422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5C3422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</w:t>
      </w:r>
      <w:r w:rsidR="000F4A24">
        <w:rPr>
          <w:rFonts w:ascii="Times New Roman" w:hAnsi="Times New Roman"/>
          <w:b/>
          <w:sz w:val="24"/>
          <w:szCs w:val="24"/>
        </w:rPr>
        <w:t>20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7E3AC7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992" w:type="dxa"/>
        <w:tblLook w:val="04A0"/>
      </w:tblPr>
      <w:tblGrid>
        <w:gridCol w:w="4106"/>
        <w:gridCol w:w="1671"/>
        <w:gridCol w:w="680"/>
        <w:gridCol w:w="800"/>
        <w:gridCol w:w="1387"/>
        <w:gridCol w:w="1348"/>
      </w:tblGrid>
      <w:tr w:rsidR="00C03809" w:rsidRPr="00C03809" w:rsidTr="00C03809">
        <w:trPr>
          <w:trHeight w:val="31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03809" w:rsidRPr="00C03809" w:rsidTr="00C03809">
        <w:trPr>
          <w:trHeight w:val="62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7779BD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0F4A24" w:rsidP="00B14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16 152,</w:t>
            </w:r>
            <w:r w:rsid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1449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6 152,8</w:t>
            </w:r>
          </w:p>
        </w:tc>
      </w:tr>
      <w:tr w:rsidR="000F4A24" w:rsidRPr="00C03809" w:rsidTr="000F4A24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C03809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C03809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44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6 152,8</w:t>
            </w:r>
          </w:p>
        </w:tc>
      </w:tr>
      <w:tr w:rsidR="000F4A24" w:rsidRPr="00C03809" w:rsidTr="0014597D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4" w:rsidRPr="00C03809" w:rsidRDefault="000F4A24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0F4A24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4" w:rsidRPr="000F4A24" w:rsidRDefault="00B1449A" w:rsidP="000F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4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D72848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34 232,</w:t>
            </w:r>
            <w:r w:rsidR="00423F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B7610" w:rsidRPr="00C03809" w:rsidRDefault="00D72848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31 025,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2848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1 947,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1 069,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1 947,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1 069,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862,0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2848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0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72848" w:rsidRPr="00C03809" w:rsidTr="00B65A38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7284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0212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C03809" w:rsidRDefault="00E70212" w:rsidP="00E702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D72848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12" w:rsidRPr="00D72848" w:rsidRDefault="00E70212" w:rsidP="00E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2848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D728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D72848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D72848" w:rsidRDefault="00D72848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3D0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D014E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D72848" w:rsidRPr="00C03809" w:rsidTr="00B65A38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3D014E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3D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3D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24 100,1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70212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22 265,</w:t>
            </w:r>
            <w:r w:rsidR="00E6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D7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D72848" w:rsidRPr="00C03809" w:rsidTr="00B65A38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48" w:rsidRPr="00C03809" w:rsidRDefault="00D7284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4 941,7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D1D0D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="00B65A38"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муниципального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7D1D0D" w:rsidRPr="00C03809" w:rsidTr="0014597D">
        <w:trPr>
          <w:trHeight w:val="31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C03809" w:rsidRDefault="007D1D0D" w:rsidP="007D1D0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7D1D0D" w:rsidRDefault="00E61328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0D" w:rsidRPr="007D1D0D" w:rsidRDefault="00E61328" w:rsidP="007D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0135D1" w:rsidP="000A5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5499" w:rsidRP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="000A5499" w:rsidRPr="000A5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B65A38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4 785,5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0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3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595,8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B65A3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595,4</w:t>
            </w:r>
          </w:p>
        </w:tc>
      </w:tr>
      <w:tr w:rsidR="00B65A38" w:rsidRPr="00C03809" w:rsidTr="00B65A3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E6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E6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5A38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65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 4 01 5549F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C03809" w:rsidRDefault="00B65A3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38" w:rsidRPr="00B65A38" w:rsidRDefault="00E61328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B6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выплату </w:t>
            </w:r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</w:t>
            </w:r>
            <w:r w:rsid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достижение </w:t>
            </w:r>
            <w:proofErr w:type="gramStart"/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="00B65A38" w:rsidRPr="00B6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B65A38" w:rsidRDefault="00C03809" w:rsidP="00B65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</w:t>
            </w:r>
            <w:r w:rsidR="00B65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B65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6132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B7610" w:rsidP="004B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3809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191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03809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5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795,</w:t>
            </w:r>
            <w:r w:rsidR="006A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915CE" w:rsidP="00C73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84E98" w:rsidP="006A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</w:t>
            </w:r>
            <w:r w:rsidR="006A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A293D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946,0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</w:t>
            </w:r>
            <w:r w:rsid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84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C03809" w:rsidRPr="00C03809" w:rsidTr="0014597D">
        <w:trPr>
          <w:trHeight w:val="6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1 236,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E22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22D3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A293D" w:rsidRPr="00C03809" w:rsidTr="00721C36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2560F2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C03809" w:rsidTr="00721C36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3D" w:rsidRPr="00C03809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3D" w:rsidRPr="00C03809" w:rsidRDefault="002560F2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0A5499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47 392,3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32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0 733,4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A549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35 771,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60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1 205,7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D6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</w:t>
            </w:r>
            <w:r w:rsidR="00D64A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333E95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72AA9" w:rsidP="00A0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</w:t>
            </w:r>
            <w:r w:rsidR="00A03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3809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C1701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2560F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72AA9" w:rsidP="0025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56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3E95" w:rsidRPr="00C03809" w:rsidTr="00333E95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33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объектов культуры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</w:t>
            </w:r>
            <w:r w:rsidR="00F82A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3E95" w:rsidRPr="00C03809" w:rsidTr="00721C36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0135D1" w:rsidP="00013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840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DC1701"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объектов культуры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</w:t>
            </w:r>
            <w:r w:rsidR="00F8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95" w:rsidRPr="00C03809" w:rsidRDefault="00333E95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95" w:rsidRPr="00C03809" w:rsidRDefault="000130B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DC1701">
        <w:trPr>
          <w:trHeight w:val="23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135A" w:rsidRPr="00C03809" w:rsidTr="007C135A">
        <w:trPr>
          <w:trHeight w:val="7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C135A" w:rsidRPr="00C03809" w:rsidTr="007C135A">
        <w:trPr>
          <w:trHeight w:val="4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5A" w:rsidRPr="00C03809" w:rsidRDefault="007C135A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5A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130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0130B1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01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3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01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C135A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130B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2 342,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1 563,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E18C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7AEB" w:rsidRPr="00C03809" w:rsidTr="00D90842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EB" w:rsidRPr="00C03809" w:rsidRDefault="002B7AEB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EB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EB" w:rsidRPr="00C03809" w:rsidRDefault="002B7A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423F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42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</w:t>
            </w:r>
            <w:r w:rsidR="0042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3208EB"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4 036,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3208EB"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32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4 036,</w:t>
            </w:r>
            <w:r w:rsidR="001E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208EB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8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1E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2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111 774,0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89 537,0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8079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3 184,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48079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139,4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F296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F296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C03809" w:rsidRPr="00C03809" w:rsidTr="0014597D">
        <w:trPr>
          <w:trHeight w:val="7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E18C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3439C9" w:rsidP="001E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A0636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1 486,2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 хозяйства по строительству инженерных сетей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72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87 2 01 </w:t>
            </w:r>
            <w:r w:rsid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0022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хозяйства по строительству инженерных сетей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256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6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34 134,2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</w:t>
            </w:r>
            <w:r w:rsidR="00F32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47 343,2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725652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D8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39 488,</w:t>
            </w:r>
            <w:r w:rsidR="00D81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112E47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887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D8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</w:t>
            </w:r>
            <w:r w:rsidR="00D81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17 544,7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15 943,5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13 099,8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830,3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1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</w:t>
            </w:r>
            <w:r w:rsidR="001F2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20 172,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20 148,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1F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</w:t>
            </w:r>
            <w:r w:rsidR="001F2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809" w:rsidRPr="00C03809" w:rsidTr="001F2969">
        <w:trPr>
          <w:trHeight w:val="5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87 3 01 </w:t>
            </w:r>
            <w:r w:rsidR="00112E47"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S4840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03809" w:rsidRPr="00C03809" w:rsidTr="001F2969">
        <w:trPr>
          <w:trHeight w:val="5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1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87 3 01 </w:t>
            </w:r>
            <w:r w:rsid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S484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112E47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9 286,3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7 531,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7403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37403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03" w:rsidRPr="00C03809" w:rsidRDefault="00837403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403" w:rsidRPr="00C03809" w:rsidRDefault="000E5D9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0E5D91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4 492,6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017,3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83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 w:rsidR="000E5D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837403" w:rsidP="000E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</w:t>
            </w:r>
            <w:r w:rsidR="000E5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C44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265,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EC441A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874,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5946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441F1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D441F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05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E05946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D44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5946" w:rsidRPr="00C03809" w:rsidTr="00D90842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5946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05946" w:rsidRPr="00C03809" w:rsidTr="00D90842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E05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46" w:rsidRPr="00C03809" w:rsidRDefault="00E05946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46" w:rsidRPr="00C03809" w:rsidRDefault="00D441F1" w:rsidP="00D9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03809" w:rsidRPr="00C03809" w:rsidTr="0014597D">
        <w:trPr>
          <w:trHeight w:val="4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D441F1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BA7601" w:rsidP="00D44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</w:t>
            </w:r>
            <w:r w:rsidR="00D44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E26A3" w:rsidRPr="005C3422" w:rsidRDefault="001E26A3" w:rsidP="00B01549">
      <w:pPr>
        <w:ind w:left="-567"/>
        <w:rPr>
          <w:rFonts w:ascii="Times New Roman" w:hAnsi="Times New Roman"/>
          <w:sz w:val="24"/>
          <w:szCs w:val="24"/>
        </w:rPr>
      </w:pPr>
    </w:p>
    <w:p w:rsidR="001E26A3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D44367" w:rsidRPr="005C3422" w:rsidRDefault="00D44367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C3422">
        <w:rPr>
          <w:rFonts w:ascii="Times New Roman" w:hAnsi="Times New Roman"/>
          <w:sz w:val="24"/>
          <w:szCs w:val="24"/>
          <w:lang w:eastAsia="ru-RU"/>
        </w:rPr>
        <w:t>от №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939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5C3422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5C3422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</w:t>
      </w:r>
      <w:r w:rsidR="00C16939">
        <w:rPr>
          <w:rFonts w:ascii="Times New Roman" w:hAnsi="Times New Roman"/>
          <w:b/>
          <w:sz w:val="24"/>
          <w:szCs w:val="24"/>
        </w:rPr>
        <w:t>и подгруппам</w:t>
      </w:r>
      <w:r w:rsidRPr="005C3422">
        <w:rPr>
          <w:rFonts w:ascii="Times New Roman" w:hAnsi="Times New Roman"/>
          <w:b/>
          <w:sz w:val="24"/>
          <w:szCs w:val="24"/>
        </w:rPr>
        <w:t xml:space="preserve"> видов расходов бюджета муниципального образования "Кузьмоловское городское поселение" </w:t>
      </w: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на 20</w:t>
      </w:r>
      <w:r w:rsidR="00D90842">
        <w:rPr>
          <w:rFonts w:ascii="Times New Roman" w:hAnsi="Times New Roman"/>
          <w:b/>
          <w:sz w:val="24"/>
          <w:szCs w:val="24"/>
        </w:rPr>
        <w:t>20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5C3422" w:rsidRDefault="008A223B" w:rsidP="00310A84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666"/>
        <w:gridCol w:w="696"/>
        <w:gridCol w:w="1520"/>
        <w:gridCol w:w="704"/>
        <w:gridCol w:w="1360"/>
        <w:gridCol w:w="1348"/>
      </w:tblGrid>
      <w:tr w:rsidR="00D0687B" w:rsidRPr="00D0687B" w:rsidTr="00CD0A50">
        <w:trPr>
          <w:trHeight w:val="288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87B" w:rsidRPr="00D0687B" w:rsidTr="00CD0A50">
        <w:trPr>
          <w:trHeight w:val="288"/>
        </w:trPr>
        <w:tc>
          <w:tcPr>
            <w:tcW w:w="3582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6A49E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36 776,8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2 409,0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376D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5 769,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376D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1 947,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1 069,</w:t>
            </w:r>
            <w:r w:rsidR="00C737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376D5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1 947,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1 862,0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F4900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F4900" w:rsidP="00C737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</w:t>
            </w:r>
            <w:r w:rsidR="00C73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73751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D0687B" w:rsidRPr="00D0687B" w:rsidTr="00CD0A50">
        <w:trPr>
          <w:trHeight w:val="249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083DF5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083DF5" w:rsidP="003F6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5 266,</w:t>
            </w:r>
            <w:r w:rsidR="003F6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6A49EC" w:rsidP="003F6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25 266,</w:t>
            </w:r>
            <w:r w:rsidR="003F6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76D5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6D5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72848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 w:rsidR="004C09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6D5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376D5" w:rsidRDefault="004C0960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D376D5" w:rsidRDefault="004C0960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D376D5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D3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9A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9A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D376D5" w:rsidRPr="00D0687B" w:rsidTr="00CD0A50">
        <w:trPr>
          <w:trHeight w:val="511"/>
        </w:trPr>
        <w:tc>
          <w:tcPr>
            <w:tcW w:w="3582" w:type="dxa"/>
            <w:shd w:val="clear" w:color="auto" w:fill="auto"/>
            <w:vAlign w:val="center"/>
            <w:hideMark/>
          </w:tcPr>
          <w:p w:rsidR="00D376D5" w:rsidRPr="00D0687B" w:rsidRDefault="00A96DF3" w:rsidP="00A9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76D5" w:rsidRPr="00D0687B" w:rsidRDefault="00D376D5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D5" w:rsidRPr="00C03809" w:rsidRDefault="004C096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23 859,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05584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083DF5"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995,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83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23 829,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05584" w:rsidP="006A4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995,</w:t>
            </w:r>
            <w:r w:rsidR="006A4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144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B5770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12 982,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83DF5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12 956,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770" w:rsidRPr="00D0687B" w:rsidTr="00CD0A50">
        <w:trPr>
          <w:trHeight w:val="418"/>
        </w:trPr>
        <w:tc>
          <w:tcPr>
            <w:tcW w:w="3582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70" w:rsidRPr="00C03809" w:rsidRDefault="00CB5770" w:rsidP="004C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70" w:rsidRPr="00C03809" w:rsidRDefault="00CB5770" w:rsidP="004C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D0687B" w:rsidRPr="00D0687B" w:rsidTr="00650B55">
        <w:trPr>
          <w:trHeight w:val="41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A96DF3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CB5770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B5770" w:rsidP="0065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B5770" w:rsidP="0065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5770" w:rsidRPr="00D0687B" w:rsidTr="00CD0A50">
        <w:trPr>
          <w:trHeight w:val="742"/>
        </w:trPr>
        <w:tc>
          <w:tcPr>
            <w:tcW w:w="3582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7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B5770" w:rsidRPr="00D0687B" w:rsidRDefault="00CB5770" w:rsidP="00CB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B5770" w:rsidRPr="00D0687B" w:rsidRDefault="00CB5770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B5770" w:rsidRPr="00D0687B" w:rsidRDefault="007925EC" w:rsidP="00792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5770" w:rsidRPr="00D0687B" w:rsidRDefault="007925EC" w:rsidP="00792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4 595,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4 595,4</w:t>
            </w:r>
          </w:p>
        </w:tc>
      </w:tr>
      <w:tr w:rsidR="007925EC" w:rsidRPr="00D0687B" w:rsidTr="00CD0A50">
        <w:trPr>
          <w:trHeight w:val="475"/>
        </w:trPr>
        <w:tc>
          <w:tcPr>
            <w:tcW w:w="3582" w:type="dxa"/>
            <w:shd w:val="clear" w:color="auto" w:fill="auto"/>
            <w:vAlign w:val="center"/>
            <w:hideMark/>
          </w:tcPr>
          <w:p w:rsidR="007925EC" w:rsidRPr="00D0687B" w:rsidRDefault="00A96DF3" w:rsidP="00A96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925EC" w:rsidRPr="00D0687B" w:rsidRDefault="007925EC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925EC" w:rsidRPr="00D0687B" w:rsidRDefault="004C0960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925EC" w:rsidRPr="00D0687B" w:rsidRDefault="004C0960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083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</w:t>
            </w:r>
            <w:r w:rsid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3 323,6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083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</w:t>
            </w:r>
            <w:r w:rsidR="00083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3 323,6</w:t>
            </w:r>
          </w:p>
        </w:tc>
      </w:tr>
      <w:tr w:rsidR="00D0687B" w:rsidRPr="00D0687B" w:rsidTr="00CD0A50">
        <w:trPr>
          <w:trHeight w:val="343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0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824015549F</w:t>
            </w:r>
            <w:r w:rsidR="00D0687B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687B" w:rsidRPr="00D0687B" w:rsidTr="00CD0A50">
        <w:trPr>
          <w:trHeight w:val="141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0B004D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0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0B004D" w:rsidRDefault="00D0687B" w:rsidP="000B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</w:t>
            </w:r>
            <w:r w:rsid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B004D" w:rsidP="004C09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687B" w:rsidRPr="00D0687B" w:rsidTr="00CD0A50">
        <w:trPr>
          <w:trHeight w:val="5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0B00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0687B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в рамках </w:t>
            </w: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0558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C0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4C096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6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F011BC" w:rsidP="00BE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3 437,</w:t>
            </w:r>
            <w:r w:rsidR="00BE01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083DF5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2 277,0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A96DF3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A96DF3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0687B" w:rsidRPr="00D0687B" w:rsidTr="00CD0A50">
        <w:trPr>
          <w:trHeight w:val="35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A96DF3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A9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</w:t>
            </w:r>
            <w:r w:rsidR="00A96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A96DF3" w:rsidRDefault="00A96DF3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A96DF3" w:rsidRDefault="00A96DF3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A96D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2 434,</w:t>
            </w:r>
            <w:r w:rsidR="007C4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EA3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1 633,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</w:t>
            </w:r>
            <w:r w:rsidR="007C4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7C4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</w:t>
            </w:r>
            <w:r w:rsidR="007C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94CA6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261CE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 w:rsidR="00F0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261CE" w:rsidP="00F011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F01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800E07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800E07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F011B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1 272,9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C2DC6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C2DC6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00,7</w:t>
            </w:r>
          </w:p>
        </w:tc>
      </w:tr>
      <w:tr w:rsidR="00D0687B" w:rsidRPr="00D0687B" w:rsidTr="00CD0A50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05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CD0A50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CD0A50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CD0A50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CD0A50" w:rsidRPr="00D0687B" w:rsidTr="00CD0A50">
        <w:trPr>
          <w:trHeight w:val="936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50" w:rsidRPr="00CD0A50" w:rsidRDefault="00CD0A50" w:rsidP="00CD0A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"Противодействию</w:t>
            </w: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D0A50" w:rsidRPr="00CD0A50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D0A50" w:rsidRPr="00CD0A50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D0A50" w:rsidRPr="00D0687B" w:rsidTr="00CD0A50">
        <w:trPr>
          <w:trHeight w:val="58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50" w:rsidRPr="00CD0A50" w:rsidRDefault="00CD0A50" w:rsidP="00CD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0" w:rsidRPr="00CD0A50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A50" w:rsidRPr="00D0687B" w:rsidRDefault="00CD0A50" w:rsidP="00CD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D0A50" w:rsidRPr="00D0687B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D0A50" w:rsidRPr="00D0687B" w:rsidRDefault="00EF163D" w:rsidP="00CD0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B748C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B748C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6304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4 421,</w:t>
            </w:r>
            <w:r w:rsidR="006304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593,3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D0687B" w:rsidRPr="00D0687B" w:rsidTr="0089408D">
        <w:trPr>
          <w:trHeight w:val="75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9408D" w:rsidRPr="00894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929BA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139,4</w:t>
            </w:r>
          </w:p>
        </w:tc>
      </w:tr>
      <w:tr w:rsidR="00D0687B" w:rsidRPr="00D0687B" w:rsidTr="0089408D">
        <w:trPr>
          <w:trHeight w:val="20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</w:t>
            </w:r>
            <w:r w:rsidR="0089408D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"Дорожное хозяйство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929BA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3 184,</w:t>
            </w:r>
            <w:r w:rsidR="00BB2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139,4</w:t>
            </w:r>
          </w:p>
        </w:tc>
      </w:tr>
      <w:tr w:rsidR="00D0687B" w:rsidRPr="00D0687B" w:rsidTr="007929BA">
        <w:trPr>
          <w:trHeight w:val="38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D0687B" w:rsidRPr="00D0687B" w:rsidTr="00CD0A50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929BA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7929BA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115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33596F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130 841,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33596F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07 688,6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89408D">
        <w:trPr>
          <w:trHeight w:val="733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9958D7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9958D7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408D" w:rsidRPr="0089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9958D7">
        <w:trPr>
          <w:trHeight w:val="607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ЖКК"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61 515,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442E9" w:rsidP="00144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3 413,8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C55822" w:rsidRPr="00C55822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C55822" w:rsidRPr="00C55822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«Социальное развитие в муниципальном образовании</w:t>
            </w:r>
          </w:p>
          <w:p w:rsidR="00D0687B" w:rsidRPr="00D0687B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D0687B" w:rsidRPr="00D0687B" w:rsidTr="00CD0A50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C558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C55822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4 036,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9958D7">
        <w:trPr>
          <w:trHeight w:val="93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55822" w:rsidP="00C558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C55822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"Ремонт объектов коммунального хозяйства</w:t>
            </w: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BB2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39 377,</w:t>
            </w:r>
            <w:r w:rsidR="00BB2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EF163D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9958D7" w:rsidRDefault="00D0687B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EF1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F1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4 134,2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9958D7" w:rsidRDefault="009958D7" w:rsidP="00995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47 343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16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EF163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</w:t>
            </w:r>
            <w:r w:rsid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="009958D7"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9958D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9958D7">
        <w:trPr>
          <w:trHeight w:val="102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9958D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037F9D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606,1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BA293D" w:rsidP="0003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3 556,7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442E9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293D" w:rsidRPr="00D0687B" w:rsidTr="00721C36">
        <w:trPr>
          <w:trHeight w:val="54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МП "Управление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BA293D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BA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D0687B" w:rsidTr="00BA293D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8500400010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BA293D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BA293D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8500400010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BA293D" w:rsidRPr="00D0687B" w:rsidRDefault="00BA293D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BA293D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D0687B" w:rsidRPr="00D0687B" w:rsidTr="001442E9">
        <w:trPr>
          <w:trHeight w:val="5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37F9D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50 453,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37F9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6 302,3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442E9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41 887,0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037F9D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037F9D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17 544,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15 943,5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3 099,8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2 830,3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20 788,7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20 172,6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148,6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A2347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1A2347">
        <w:trPr>
          <w:trHeight w:val="537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87301S4840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D0687B" w:rsidRPr="00D0687B" w:rsidTr="001A2347">
        <w:trPr>
          <w:trHeight w:val="69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1A2347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87301S4840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D0687B" w:rsidRPr="00D0687B" w:rsidTr="001A2347">
        <w:trPr>
          <w:trHeight w:val="285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1A2347"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ЖКК"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8 566,3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6 813,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78DD" w:rsidRPr="00D0687B" w:rsidTr="001A2347">
        <w:trPr>
          <w:trHeight w:val="624"/>
        </w:trPr>
        <w:tc>
          <w:tcPr>
            <w:tcW w:w="3582" w:type="dxa"/>
            <w:shd w:val="clear" w:color="auto" w:fill="auto"/>
            <w:vAlign w:val="center"/>
          </w:tcPr>
          <w:p w:rsidR="00A478DD" w:rsidRPr="001A2347" w:rsidRDefault="00A478DD" w:rsidP="001A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территории населенных пунктов территории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8750100000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78DD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478DD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478DD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1A2347" w:rsidRPr="00A478DD" w:rsidTr="001A2347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A2347" w:rsidRPr="00A478DD" w:rsidRDefault="001A2347" w:rsidP="00A4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8750</w:t>
            </w:r>
            <w:r w:rsidR="00A478DD"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A478DD"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1A2347" w:rsidRPr="00A478DD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2347" w:rsidRPr="00A478DD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A2347" w:rsidRPr="00A478DD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1A2347" w:rsidRPr="00D0687B" w:rsidTr="001A2347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A2347" w:rsidRPr="00D0687B" w:rsidRDefault="00A478DD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1A2347" w:rsidRPr="00D0687B" w:rsidRDefault="001A2347" w:rsidP="001A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A2347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A2347" w:rsidRPr="00D0687B" w:rsidRDefault="005A7D87" w:rsidP="001A2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A478DD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наружного освещения улиц и дворовых территорий населенных пунктов территорий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478DD" w:rsidRPr="00D0687B" w:rsidRDefault="00A478DD" w:rsidP="00A4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78DD" w:rsidRPr="00D0687B" w:rsidRDefault="00A478DD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478DD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5 017,3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478DD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A478DD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A478DD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A478DD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A478DD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4 492,</w:t>
            </w:r>
            <w:r w:rsidR="005A7D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210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210C31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4 492,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800E07"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="00BA293D"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</w:t>
            </w:r>
            <w:r w:rsidR="00B514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r w:rsidR="00BA293D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36 582,</w:t>
            </w:r>
            <w:r w:rsidR="00F20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B5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627,</w:t>
            </w:r>
            <w:r w:rsid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9B5730" w:rsidRDefault="009B5730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35 771,9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B514EB" w:rsidRDefault="00B514E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31 205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18 918,4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16 539,8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3 891,6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DC1701" w:rsidRPr="00D0687B" w:rsidTr="00DC1701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C17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объектов культуры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C1701" w:rsidRPr="00D0687B" w:rsidRDefault="00DC1701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</w:t>
            </w:r>
            <w:r w:rsidR="00F82A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1701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C1701" w:rsidRPr="00D0687B" w:rsidRDefault="00DC1701" w:rsidP="00F8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</w:t>
            </w:r>
            <w:r w:rsidR="00F8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C1701" w:rsidRPr="00D0687B" w:rsidRDefault="00DC1701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C1701" w:rsidRPr="00D0687B" w:rsidRDefault="005A7D87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37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72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C36" w:rsidRPr="00D0687B" w:rsidTr="00721C36">
        <w:trPr>
          <w:trHeight w:val="353"/>
        </w:trPr>
        <w:tc>
          <w:tcPr>
            <w:tcW w:w="3582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1C36" w:rsidRPr="00D0687B" w:rsidTr="00721C36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1C36" w:rsidRPr="00D0687B" w:rsidRDefault="00721C36" w:rsidP="0072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1C36" w:rsidRPr="00D0687B" w:rsidRDefault="00721C36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D02" w:rsidRPr="00D0687B" w:rsidTr="001A5551">
        <w:trPr>
          <w:trHeight w:val="353"/>
        </w:trPr>
        <w:tc>
          <w:tcPr>
            <w:tcW w:w="3582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20D02" w:rsidRPr="00D0687B" w:rsidRDefault="005A7D87" w:rsidP="001A5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20D02" w:rsidRPr="00D0687B" w:rsidRDefault="00F20D02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0D02" w:rsidRPr="00D0687B" w:rsidTr="001A5551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20D02" w:rsidRPr="00D0687B" w:rsidRDefault="00F20D02" w:rsidP="001A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20D02" w:rsidRPr="00D0687B" w:rsidRDefault="005A7D87" w:rsidP="001A55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F20D02" w:rsidRPr="00D0687B" w:rsidRDefault="00F20D02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C53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539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642C11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642C11" w:rsidP="00173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D0687B"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</w:t>
            </w: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687B" w:rsidRPr="00D0687B" w:rsidTr="00CD0A50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  <w:r w:rsidR="000E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0687B" w:rsidRPr="00D0687B" w:rsidTr="00CD0A50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173764" w:rsidP="000E4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</w:t>
            </w:r>
            <w:r w:rsidR="000E41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173764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D0687B" w:rsidRPr="00D0687B" w:rsidTr="00CD0A50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5A7D87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33596F" w:rsidP="005A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</w:t>
            </w:r>
            <w:r w:rsidR="005A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B240A5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0D590B" w:rsidRDefault="000D590B" w:rsidP="00B240A5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1E26A3" w:rsidRPr="00D0687B" w:rsidRDefault="001E26A3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МО «Кузьмоловское городское поселение»</w:t>
      </w:r>
    </w:p>
    <w:p w:rsidR="001E26A3" w:rsidRPr="00D0687B" w:rsidRDefault="001E26A3" w:rsidP="00D068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F134F" w:rsidRPr="00D0687B">
        <w:rPr>
          <w:rFonts w:ascii="Times New Roman" w:hAnsi="Times New Roman"/>
          <w:sz w:val="24"/>
          <w:szCs w:val="24"/>
          <w:lang w:eastAsia="ru-RU"/>
        </w:rPr>
        <w:t>года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 №</w:t>
      </w:r>
    </w:p>
    <w:p w:rsidR="001E26A3" w:rsidRPr="00D0687B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D0687B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="001E26A3"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 w:rsidR="00D0687B"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1E26A3" w:rsidRP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на 20</w:t>
      </w:r>
      <w:r w:rsidR="007779BD">
        <w:rPr>
          <w:rFonts w:ascii="Times New Roman" w:hAnsi="Times New Roman"/>
          <w:b/>
          <w:sz w:val="24"/>
          <w:szCs w:val="24"/>
        </w:rPr>
        <w:t>20</w:t>
      </w:r>
      <w:r w:rsidRPr="00D0687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E26A3" w:rsidRPr="00D0687B" w:rsidRDefault="008A223B" w:rsidP="008A223B">
      <w:pPr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552"/>
        <w:gridCol w:w="500"/>
        <w:gridCol w:w="560"/>
        <w:gridCol w:w="1503"/>
        <w:gridCol w:w="633"/>
        <w:gridCol w:w="1352"/>
        <w:gridCol w:w="1348"/>
      </w:tblGrid>
      <w:tr w:rsidR="001065C5" w:rsidRPr="001065C5" w:rsidTr="004B0575">
        <w:trPr>
          <w:trHeight w:val="636"/>
        </w:trPr>
        <w:tc>
          <w:tcPr>
            <w:tcW w:w="358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065C5" w:rsidRPr="001065C5" w:rsidTr="004B0575">
        <w:trPr>
          <w:trHeight w:val="1380"/>
        </w:trPr>
        <w:tc>
          <w:tcPr>
            <w:tcW w:w="358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865681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5 769,2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865681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4 865,1</w:t>
            </w:r>
          </w:p>
        </w:tc>
      </w:tr>
      <w:tr w:rsidR="0046458A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5 769,2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4 865,1</w:t>
            </w:r>
          </w:p>
        </w:tc>
      </w:tr>
      <w:tr w:rsidR="0046458A" w:rsidRPr="001065C5" w:rsidTr="000D590B">
        <w:trPr>
          <w:trHeight w:val="165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46458A" w:rsidRPr="004B0575" w:rsidRDefault="0046458A" w:rsidP="00464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5 769,2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46458A" w:rsidRPr="004B0575" w:rsidRDefault="00865681" w:rsidP="00464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4 865,1</w:t>
            </w:r>
          </w:p>
        </w:tc>
      </w:tr>
      <w:tr w:rsidR="00865681" w:rsidRPr="001065C5" w:rsidTr="00865681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5 769,2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1 947,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1 862,0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аппарата Совета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8290000000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3 795,3</w:t>
            </w:r>
          </w:p>
        </w:tc>
      </w:tr>
      <w:tr w:rsidR="001065C5" w:rsidRPr="001065C5" w:rsidTr="004B0575">
        <w:trPr>
          <w:trHeight w:val="1380"/>
        </w:trPr>
        <w:tc>
          <w:tcPr>
            <w:tcW w:w="358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4B0575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208 994,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4B0575" w:rsidP="005A4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75 363,</w:t>
            </w:r>
            <w:r w:rsidR="005A4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65C5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4B057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4B0575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31 007,6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4B0575" w:rsidRDefault="00BC228E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27 543,</w:t>
            </w:r>
            <w:r w:rsidR="008656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65681" w:rsidRPr="001065C5" w:rsidTr="000D590B">
        <w:trPr>
          <w:trHeight w:val="165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170,0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5 266,9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27 170,0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5A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25 266,9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72848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8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3 271,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376D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D376D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3 271,2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65681" w:rsidRPr="001065C5" w:rsidTr="00B240A5">
        <w:trPr>
          <w:trHeight w:val="8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23 859,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5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083D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23 829,5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21 995,1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омсу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рамках обеспечения деятельности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12 982,8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12 956,2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81" w:rsidRPr="00C03809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12 955,5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4 595,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по оплате труда немуниципальных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работников ОМСУ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4 785,1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4 595,4</w:t>
            </w:r>
          </w:p>
        </w:tc>
      </w:tr>
      <w:tr w:rsidR="00865681" w:rsidRPr="001065C5" w:rsidTr="00B240A5">
        <w:trPr>
          <w:trHeight w:val="52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65681" w:rsidRPr="001065C5" w:rsidTr="004B0575">
        <w:trPr>
          <w:trHeight w:val="138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3 323,6</w:t>
            </w:r>
          </w:p>
        </w:tc>
      </w:tr>
      <w:tr w:rsidR="00865681" w:rsidRPr="001065C5" w:rsidTr="00B240A5">
        <w:trPr>
          <w:trHeight w:val="650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4 941,7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3 323,6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5681" w:rsidRPr="001065C5" w:rsidTr="00B240A5">
        <w:trPr>
          <w:trHeight w:val="956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Грант за достижение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824015549F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lang w:eastAsia="ru-RU"/>
              </w:rPr>
              <w:t xml:space="preserve">Грант за достижение </w:t>
            </w:r>
            <w:proofErr w:type="gramStart"/>
            <w:r w:rsidRPr="004B0575">
              <w:rPr>
                <w:rFonts w:ascii="Times New Roman" w:eastAsia="Times New Roman" w:hAnsi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B0575">
              <w:rPr>
                <w:rFonts w:ascii="Times New Roman" w:eastAsia="Times New Roman" w:hAnsi="Times New Roman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824015549</w:t>
            </w:r>
            <w:r w:rsidRPr="004B0575">
              <w:rPr>
                <w:rFonts w:ascii="Times New Roman" w:eastAsia="Times New Roman" w:hAnsi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B0575" w:rsidRPr="001065C5" w:rsidTr="000D590B">
        <w:trPr>
          <w:trHeight w:val="55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Резервный фонд администрации муниципального образования в рамках </w:t>
            </w: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B0575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4B0575" w:rsidRDefault="004B0575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65681" w:rsidRPr="001065C5" w:rsidTr="000D590B">
        <w:trPr>
          <w:trHeight w:val="375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Другие общегосударственные 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3 437,6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2 277,0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D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val="en-US"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96DF3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6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865681" w:rsidRPr="001065C5" w:rsidTr="00B240A5">
        <w:trPr>
          <w:trHeight w:val="22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350,9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2 434,7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1 633,5</w:t>
            </w:r>
          </w:p>
        </w:tc>
      </w:tr>
      <w:tr w:rsidR="00865681" w:rsidRPr="001065C5" w:rsidTr="00B240A5">
        <w:trPr>
          <w:trHeight w:val="379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1 142,3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0D590B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8280151180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65681" w:rsidRPr="001065C5" w:rsidTr="00B240A5">
        <w:trPr>
          <w:trHeight w:val="239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1 272,9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D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1 045,9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 по "Противодействию</w:t>
            </w: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8800400000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CD0A5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8800400000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65681" w:rsidRPr="001065C5" w:rsidTr="000D590B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865681" w:rsidRPr="001065C5" w:rsidTr="000D590B">
        <w:trPr>
          <w:trHeight w:val="8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4 421,1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3 593,3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3 139,4</w:t>
            </w:r>
          </w:p>
        </w:tc>
      </w:tr>
      <w:tr w:rsidR="00865681" w:rsidRPr="001065C5" w:rsidTr="00B240A5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139,4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"Дорожное хозяйство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3 184,9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3 139,4</w:t>
            </w:r>
          </w:p>
        </w:tc>
      </w:tr>
      <w:tr w:rsidR="00865681" w:rsidRPr="001065C5" w:rsidTr="00B240A5">
        <w:trPr>
          <w:trHeight w:val="52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1 774,8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865681" w:rsidRPr="001065C5" w:rsidTr="00F845B0">
        <w:trPr>
          <w:trHeight w:val="19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865681" w:rsidRPr="001065C5" w:rsidTr="000D590B">
        <w:trPr>
          <w:trHeight w:val="276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</w:tr>
      <w:tr w:rsidR="00865681" w:rsidRPr="001065C5" w:rsidTr="000D590B">
        <w:trPr>
          <w:trHeight w:val="117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1 236,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B0575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130 841,9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107 688,6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«Дорожное хозяйство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"Содержание объектов ЖКК"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718,1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61 515,8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43 413,8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«Социальное развитие в муниципальном образовании</w:t>
            </w:r>
          </w:p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4 036,7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4 036,7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"Ремонт объектов коммунального хозяйства"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39 377,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57 415,8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39 377,2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F845B0">
        <w:trPr>
          <w:trHeight w:val="337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1 486,2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558,3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8720100220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8720100220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4 134,2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9958D7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47 343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34 134,2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4 684,</w:t>
            </w:r>
            <w:r w:rsidRPr="009958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2 674,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674,3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68 606,1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63 556,7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16 152,8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МП "Управление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1 101,6</w:t>
            </w:r>
          </w:p>
        </w:tc>
      </w:tr>
      <w:tr w:rsidR="00865681" w:rsidRPr="001065C5" w:rsidTr="00F845B0">
        <w:trPr>
          <w:trHeight w:val="191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ремонту объектов муниципальной собственности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8500400010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"Дорожное хозяйство, объекты ЖКХ, благоустройство территории"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50 453,3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46 302,3</w:t>
            </w:r>
          </w:p>
        </w:tc>
      </w:tr>
      <w:tr w:rsidR="00865681" w:rsidRPr="001065C5" w:rsidTr="00F845B0">
        <w:trPr>
          <w:trHeight w:val="25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"Благоустройство"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41 887,0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39 488,5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17 544,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15 943,5</w:t>
            </w:r>
          </w:p>
        </w:tc>
      </w:tr>
      <w:tr w:rsidR="00865681" w:rsidRPr="001065C5" w:rsidTr="00F845B0">
        <w:trPr>
          <w:trHeight w:val="13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13 295,3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13 099,8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2 830,3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21 291,8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20 788,7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20 172,6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20 148,6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1 069,2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865681" w:rsidRPr="001065C5" w:rsidTr="00F845B0">
        <w:trPr>
          <w:trHeight w:val="157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1 977,5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1 683,3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на поддержку развития общественной инфраструктуры </w:t>
            </w: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муниципального значения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87301S4840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865681" w:rsidRPr="001065C5" w:rsidTr="00F845B0">
        <w:trPr>
          <w:trHeight w:val="7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87301S4840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865681" w:rsidRPr="001065C5" w:rsidTr="00F845B0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"Содержание объектов ЖКК"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8 566,3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6 813,8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содержанию территории населенных пунктов территории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65681" w:rsidRPr="001065C5" w:rsidTr="00F845B0">
        <w:trPr>
          <w:trHeight w:val="253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территорий общего пользования поселения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8750100010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2 321,2</w:t>
            </w:r>
          </w:p>
        </w:tc>
      </w:tr>
      <w:tr w:rsidR="00865681" w:rsidRPr="001065C5" w:rsidTr="00F845B0">
        <w:trPr>
          <w:trHeight w:val="445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2 321,2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наружного освещения улиц и дворовых территорий населенных пунктов территорий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4 492,6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A478DD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4 492,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0D590B">
        <w:trPr>
          <w:trHeight w:val="55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</w:t>
            </w:r>
            <w:r w:rsidRPr="00BA2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31 627,4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31 627,4</w:t>
            </w:r>
          </w:p>
        </w:tc>
      </w:tr>
      <w:tr w:rsidR="00865681" w:rsidRPr="001065C5" w:rsidTr="000D590B">
        <w:trPr>
          <w:trHeight w:val="295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36 582,0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31 627,4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9B5730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35 771,9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B514E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31 205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20 534,5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18 918,4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16 539,8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15 286,3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3 891,6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3 536,9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емонт объектов культуры МО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Библиотечный фонд.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11 318,2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Реализация социально-культурных проектов в МО 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86001S5190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86001S5190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681" w:rsidRPr="001065C5" w:rsidTr="004B0575">
        <w:trPr>
          <w:trHeight w:val="1104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Проведение общегосударственных праздников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421,6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421,6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8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«Социальное развитие МО Кузьмоловское городское поселение на 2019-2021 года»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3 205,9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865681" w:rsidRPr="001065C5" w:rsidTr="000D590B">
        <w:trPr>
          <w:trHeight w:val="311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5681" w:rsidRPr="001065C5" w:rsidTr="004B0575">
        <w:trPr>
          <w:trHeight w:val="828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</w:t>
            </w: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5681" w:rsidRPr="001065C5" w:rsidTr="000D590B">
        <w:trPr>
          <w:trHeight w:val="5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E2EFDA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65681" w:rsidRPr="001065C5" w:rsidTr="004B0575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865681" w:rsidRPr="001065C5" w:rsidTr="004B0575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865681" w:rsidRPr="004B0575" w:rsidRDefault="00865681" w:rsidP="00865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575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65681" w:rsidRPr="00D0687B" w:rsidRDefault="00865681" w:rsidP="00865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4B0575" w:rsidRPr="001065C5" w:rsidTr="004B0575">
        <w:trPr>
          <w:trHeight w:val="444"/>
        </w:trPr>
        <w:tc>
          <w:tcPr>
            <w:tcW w:w="3582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4B0575" w:rsidRPr="001065C5" w:rsidRDefault="004B0575" w:rsidP="004B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B0575" w:rsidRPr="00D0687B" w:rsidRDefault="00865681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214 763,7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75" w:rsidRPr="00D0687B" w:rsidRDefault="00865681" w:rsidP="004B0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180 228,9</w:t>
            </w:r>
          </w:p>
        </w:tc>
      </w:tr>
    </w:tbl>
    <w:p w:rsidR="001E26A3" w:rsidRPr="00D0687B" w:rsidRDefault="001E26A3" w:rsidP="00D64CCF">
      <w:pPr>
        <w:pStyle w:val="a8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D5B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64CCF">
      <w:pPr>
        <w:pStyle w:val="1"/>
        <w:tabs>
          <w:tab w:val="left" w:pos="142"/>
          <w:tab w:val="left" w:pos="284"/>
        </w:tabs>
        <w:rPr>
          <w:rFonts w:ascii="Times New Roman" w:hAnsi="Times New Roman"/>
          <w:b w:val="0"/>
          <w:sz w:val="24"/>
          <w:szCs w:val="24"/>
        </w:rPr>
      </w:pPr>
    </w:p>
    <w:sectPr w:rsidR="001E26A3" w:rsidRPr="00D0687B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18" w:rsidRDefault="00047B18" w:rsidP="007A3E0F">
      <w:pPr>
        <w:spacing w:after="0" w:line="240" w:lineRule="auto"/>
      </w:pPr>
      <w:r>
        <w:separator/>
      </w:r>
    </w:p>
  </w:endnote>
  <w:endnote w:type="continuationSeparator" w:id="0">
    <w:p w:rsidR="00047B18" w:rsidRDefault="00047B18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87" w:rsidRDefault="002D5FAE">
    <w:pPr>
      <w:pStyle w:val="af2"/>
      <w:jc w:val="center"/>
    </w:pPr>
    <w:r>
      <w:fldChar w:fldCharType="begin"/>
    </w:r>
    <w:r w:rsidR="005A7D87">
      <w:instrText>PAGE   \* MERGEFORMAT</w:instrText>
    </w:r>
    <w:r>
      <w:fldChar w:fldCharType="separate"/>
    </w:r>
    <w:r w:rsidR="00CC5DC6">
      <w:rPr>
        <w:noProof/>
      </w:rPr>
      <w:t>46</w:t>
    </w:r>
    <w:r>
      <w:fldChar w:fldCharType="end"/>
    </w:r>
  </w:p>
  <w:p w:rsidR="005A7D87" w:rsidRDefault="005A7D8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18" w:rsidRDefault="00047B18" w:rsidP="007A3E0F">
      <w:pPr>
        <w:spacing w:after="0" w:line="240" w:lineRule="auto"/>
      </w:pPr>
      <w:r>
        <w:separator/>
      </w:r>
    </w:p>
  </w:footnote>
  <w:footnote w:type="continuationSeparator" w:id="0">
    <w:p w:rsidR="00047B18" w:rsidRDefault="00047B18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E3"/>
    <w:rsid w:val="000130B1"/>
    <w:rsid w:val="000135D1"/>
    <w:rsid w:val="0001475A"/>
    <w:rsid w:val="00017552"/>
    <w:rsid w:val="00021164"/>
    <w:rsid w:val="00024ACE"/>
    <w:rsid w:val="00033FFD"/>
    <w:rsid w:val="00037067"/>
    <w:rsid w:val="00037F9D"/>
    <w:rsid w:val="00047B18"/>
    <w:rsid w:val="00051D9C"/>
    <w:rsid w:val="00056D12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5312"/>
    <w:rsid w:val="00210C31"/>
    <w:rsid w:val="002161BA"/>
    <w:rsid w:val="00220646"/>
    <w:rsid w:val="00227309"/>
    <w:rsid w:val="0023659A"/>
    <w:rsid w:val="0025205E"/>
    <w:rsid w:val="002560F2"/>
    <w:rsid w:val="002574B4"/>
    <w:rsid w:val="002676A5"/>
    <w:rsid w:val="002867CD"/>
    <w:rsid w:val="002926F7"/>
    <w:rsid w:val="002946B6"/>
    <w:rsid w:val="00294A25"/>
    <w:rsid w:val="002B123D"/>
    <w:rsid w:val="002B2B06"/>
    <w:rsid w:val="002B7AEB"/>
    <w:rsid w:val="002C3A34"/>
    <w:rsid w:val="002D5FAE"/>
    <w:rsid w:val="002D7359"/>
    <w:rsid w:val="002D79BC"/>
    <w:rsid w:val="002D7ECE"/>
    <w:rsid w:val="002F134F"/>
    <w:rsid w:val="002F2542"/>
    <w:rsid w:val="002F35C1"/>
    <w:rsid w:val="002F6695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E2645"/>
    <w:rsid w:val="003E64FF"/>
    <w:rsid w:val="003E6DF1"/>
    <w:rsid w:val="003F64F1"/>
    <w:rsid w:val="003F7CEA"/>
    <w:rsid w:val="0040133F"/>
    <w:rsid w:val="00406C14"/>
    <w:rsid w:val="00406D19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3A7A"/>
    <w:rsid w:val="005A43F9"/>
    <w:rsid w:val="005A7D87"/>
    <w:rsid w:val="005B0759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6670"/>
    <w:rsid w:val="006B72E2"/>
    <w:rsid w:val="006C58F7"/>
    <w:rsid w:val="006C65C5"/>
    <w:rsid w:val="006C70A1"/>
    <w:rsid w:val="006D6A13"/>
    <w:rsid w:val="006D7003"/>
    <w:rsid w:val="006E553B"/>
    <w:rsid w:val="006F2487"/>
    <w:rsid w:val="006F7E68"/>
    <w:rsid w:val="00700B29"/>
    <w:rsid w:val="0071100C"/>
    <w:rsid w:val="00713EB5"/>
    <w:rsid w:val="00716E45"/>
    <w:rsid w:val="00721C36"/>
    <w:rsid w:val="007224B3"/>
    <w:rsid w:val="00725652"/>
    <w:rsid w:val="00725A3A"/>
    <w:rsid w:val="00725D5A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B6416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6868"/>
    <w:rsid w:val="00A478DD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497D"/>
    <w:rsid w:val="00B65A38"/>
    <w:rsid w:val="00B75A67"/>
    <w:rsid w:val="00B80B09"/>
    <w:rsid w:val="00B819AD"/>
    <w:rsid w:val="00B823E1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636"/>
    <w:rsid w:val="00CA2B7A"/>
    <w:rsid w:val="00CB5770"/>
    <w:rsid w:val="00CC2C75"/>
    <w:rsid w:val="00CC5DC6"/>
    <w:rsid w:val="00CC7AFF"/>
    <w:rsid w:val="00CD0A50"/>
    <w:rsid w:val="00CD2DE1"/>
    <w:rsid w:val="00CF32FB"/>
    <w:rsid w:val="00CF7D60"/>
    <w:rsid w:val="00D04D3A"/>
    <w:rsid w:val="00D0687B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7937"/>
    <w:rsid w:val="00D50113"/>
    <w:rsid w:val="00D51AB5"/>
    <w:rsid w:val="00D531FA"/>
    <w:rsid w:val="00D54249"/>
    <w:rsid w:val="00D61A69"/>
    <w:rsid w:val="00D64AFE"/>
    <w:rsid w:val="00D64CCF"/>
    <w:rsid w:val="00D6792C"/>
    <w:rsid w:val="00D7265D"/>
    <w:rsid w:val="00D72848"/>
    <w:rsid w:val="00D80BE5"/>
    <w:rsid w:val="00D81430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F4BE6"/>
    <w:rsid w:val="00E02641"/>
    <w:rsid w:val="00E05946"/>
    <w:rsid w:val="00E05F50"/>
    <w:rsid w:val="00E06DA8"/>
    <w:rsid w:val="00E11E8E"/>
    <w:rsid w:val="00E178F4"/>
    <w:rsid w:val="00E215D2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32264"/>
    <w:rsid w:val="00F32817"/>
    <w:rsid w:val="00F32B4A"/>
    <w:rsid w:val="00F3521A"/>
    <w:rsid w:val="00F35E8A"/>
    <w:rsid w:val="00F36F07"/>
    <w:rsid w:val="00F4337D"/>
    <w:rsid w:val="00F502CF"/>
    <w:rsid w:val="00F51F1A"/>
    <w:rsid w:val="00F67978"/>
    <w:rsid w:val="00F704D9"/>
    <w:rsid w:val="00F72D71"/>
    <w:rsid w:val="00F741AC"/>
    <w:rsid w:val="00F7729B"/>
    <w:rsid w:val="00F81A71"/>
    <w:rsid w:val="00F82A0A"/>
    <w:rsid w:val="00F845B0"/>
    <w:rsid w:val="00F8659B"/>
    <w:rsid w:val="00FA7A35"/>
    <w:rsid w:val="00FA7E14"/>
    <w:rsid w:val="00FB044C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92F7-B1BE-40C0-AB34-5C745252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10310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68940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2021-05-13T08:24:00Z</cp:lastPrinted>
  <dcterms:created xsi:type="dcterms:W3CDTF">2021-06-21T11:55:00Z</dcterms:created>
  <dcterms:modified xsi:type="dcterms:W3CDTF">2021-06-21T11:55:00Z</dcterms:modified>
</cp:coreProperties>
</file>