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E6" w:rsidRDefault="00ED3DD8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Перечень</w:t>
      </w:r>
    </w:p>
    <w:p w:rsidR="00A04E05" w:rsidRDefault="00ED3DD8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нормативных правовых актов, содержащих обязательные требования, оценка соблюдения которых является предметом муниципального земельного контроля осуществляемого администрацией МО «</w:t>
      </w:r>
      <w:r w:rsidR="00A04E05">
        <w:rPr>
          <w:rFonts w:ascii="Times New Roman" w:hAnsi="Times New Roman" w:cs="Times New Roman"/>
          <w:sz w:val="24"/>
          <w:szCs w:val="28"/>
        </w:rPr>
        <w:t>Кузьмоловское ГП</w:t>
      </w:r>
      <w:r>
        <w:rPr>
          <w:rFonts w:ascii="Times New Roman" w:hAnsi="Times New Roman" w:cs="Times New Roman"/>
          <w:sz w:val="24"/>
          <w:szCs w:val="28"/>
        </w:rPr>
        <w:t>» и меры ответственности</w:t>
      </w:r>
      <w:r w:rsidR="00A04E05">
        <w:rPr>
          <w:rFonts w:ascii="Times New Roman" w:hAnsi="Times New Roman" w:cs="Times New Roman"/>
          <w:sz w:val="24"/>
          <w:szCs w:val="28"/>
        </w:rPr>
        <w:t xml:space="preserve"> за их нарушение</w:t>
      </w:r>
    </w:p>
    <w:p w:rsidR="00D141C0" w:rsidRDefault="00F84AE6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(далее – Перечень, МЗК)</w:t>
      </w:r>
    </w:p>
    <w:p w:rsidR="00D4077D" w:rsidRDefault="00D4077D">
      <w:pPr>
        <w:spacing w:after="1"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032"/>
        <w:gridCol w:w="5103"/>
      </w:tblGrid>
      <w:tr w:rsidR="00ED3DD8" w:rsidRPr="00ED3DD8" w:rsidTr="00F84AE6">
        <w:trPr>
          <w:trHeight w:val="787"/>
        </w:trPr>
        <w:tc>
          <w:tcPr>
            <w:tcW w:w="566" w:type="dxa"/>
          </w:tcPr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032" w:type="dxa"/>
          </w:tcPr>
          <w:p w:rsidR="00ED3DD8" w:rsidRPr="00ED3DD8" w:rsidRDefault="00ED3DD8" w:rsidP="00F84AE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НПА и их структурные единицы, оценка соблюдения которых является предметом </w:t>
            </w:r>
            <w:r w:rsidR="00F84AE6">
              <w:rPr>
                <w:rFonts w:ascii="Times New Roman" w:hAnsi="Times New Roman" w:cs="Times New Roman"/>
                <w:sz w:val="20"/>
                <w:szCs w:val="20"/>
              </w:rPr>
              <w:t>МЗК</w:t>
            </w:r>
          </w:p>
        </w:tc>
        <w:tc>
          <w:tcPr>
            <w:tcW w:w="5103" w:type="dxa"/>
          </w:tcPr>
          <w:p w:rsidR="00ED3DD8" w:rsidRPr="00ED3DD8" w:rsidRDefault="00ED3DD8" w:rsidP="00F84AE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Меры ответственности, применяемые при нарушении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оценка соблюдения которых является предметом </w:t>
            </w:r>
            <w:r w:rsidR="00F84AE6">
              <w:rPr>
                <w:rFonts w:ascii="Times New Roman" w:hAnsi="Times New Roman" w:cs="Times New Roman"/>
                <w:sz w:val="20"/>
                <w:szCs w:val="20"/>
              </w:rPr>
              <w:t>МЗК</w:t>
            </w:r>
          </w:p>
        </w:tc>
      </w:tr>
      <w:tr w:rsidR="00ED3DD8" w:rsidRPr="00ED3DD8" w:rsidTr="00F84AE6">
        <w:tc>
          <w:tcPr>
            <w:tcW w:w="566" w:type="dxa"/>
          </w:tcPr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2" w:type="dxa"/>
          </w:tcPr>
          <w:p w:rsidR="00ED3DD8" w:rsidRPr="00E32082" w:rsidRDefault="00BC5ABC" w:rsidP="00ED3DD8">
            <w:pPr>
              <w:spacing w:after="1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ED3DD8" w:rsidRPr="00E3208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п.1 ст.25</w:t>
              </w:r>
            </w:hyperlink>
            <w:r w:rsidR="00ED3DD8" w:rsidRPr="00E32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кодекса РФ:</w:t>
            </w:r>
          </w:p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Права на земельные участки, предусмотренные </w:t>
            </w:r>
            <w:hyperlink r:id="rId9" w:history="1">
              <w:r w:rsidRPr="00ED3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главами III</w:t>
              </w:r>
            </w:hyperlink>
            <w:r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0" w:history="1">
              <w:r w:rsidRPr="00ED3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IV</w:t>
              </w:r>
            </w:hyperlink>
            <w:r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11" w:history="1">
              <w:r w:rsidRPr="00ED3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 "О государственной регистрации недвижимости"</w:t>
            </w:r>
          </w:p>
        </w:tc>
        <w:tc>
          <w:tcPr>
            <w:tcW w:w="5103" w:type="dxa"/>
          </w:tcPr>
          <w:p w:rsidR="00E32082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  <w:r w:rsidR="00E320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F8B" w:rsidRPr="00ED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ст.7.1. </w:t>
            </w:r>
            <w:r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КоАП РФ</w:t>
            </w:r>
          </w:p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Самовольное занятие земельного участка</w:t>
            </w:r>
          </w:p>
          <w:p w:rsidR="00ED3DD8" w:rsidRPr="00ED3DD8" w:rsidRDefault="00BC5ABC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D3DD8" w:rsidRPr="00ED3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Самовольное</w:t>
              </w:r>
            </w:hyperlink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</w:tc>
      </w:tr>
      <w:tr w:rsidR="00ED3DD8" w:rsidRPr="00ED3DD8" w:rsidTr="00F84AE6">
        <w:tc>
          <w:tcPr>
            <w:tcW w:w="566" w:type="dxa"/>
          </w:tcPr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2" w:type="dxa"/>
          </w:tcPr>
          <w:p w:rsidR="00ED3DD8" w:rsidRDefault="00BC5ABC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ED3DD8" w:rsidRPr="00E3208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п.1 ст.26</w:t>
              </w:r>
            </w:hyperlink>
            <w:r w:rsidR="00ED3DD8" w:rsidRPr="00E32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кодекса РФ:</w:t>
            </w:r>
            <w:r w:rsidR="00ED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Права на земельные участки, предусмотренные </w:t>
            </w:r>
            <w:hyperlink r:id="rId14" w:history="1">
              <w:r w:rsidR="00ED3DD8" w:rsidRPr="00ED3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главами III</w:t>
              </w:r>
            </w:hyperlink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5" w:history="1">
              <w:r w:rsidR="00ED3DD8" w:rsidRPr="00ED3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IV</w:t>
              </w:r>
            </w:hyperlink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Кодекса, удостоверяются документами в порядке, установленном Федеральным </w:t>
            </w:r>
            <w:hyperlink r:id="rId16" w:history="1">
              <w:r w:rsidR="00ED3DD8" w:rsidRPr="00ED3DD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 "О государственной регистрации недвижимости".</w:t>
            </w:r>
            <w:r w:rsidR="00ED3DD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C2F67" w:rsidRPr="00E32082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п.1 и 2 </w:t>
            </w:r>
            <w:hyperlink r:id="rId17" w:history="1">
              <w:r w:rsidRPr="00E3208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ст.8.1</w:t>
              </w:r>
            </w:hyperlink>
            <w:r w:rsidRPr="00E32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Гражданского кодекса РФ: </w:t>
            </w:r>
          </w:p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В государственном реестре должны быть указаны данные, позволяющие определенно установить объект, на который устанавливается право, управомоченное лицо, содержание права, основание его возникновения.</w:t>
            </w:r>
          </w:p>
          <w:p w:rsidR="00ED3DD8" w:rsidRPr="00ED3DD8" w:rsidRDefault="00ED3DD8" w:rsidP="00DC2F6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2. Права на имущество, подлежащие государственной регистрации, возникают, изменяются и прекращаются с момента внесения соответствующей записи в </w:t>
            </w:r>
            <w:r w:rsidRPr="00ED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реестр, если иное не установлено законом. </w:t>
            </w:r>
          </w:p>
        </w:tc>
        <w:tc>
          <w:tcPr>
            <w:tcW w:w="5103" w:type="dxa"/>
          </w:tcPr>
          <w:p w:rsidR="00615F8B" w:rsidRPr="00615F8B" w:rsidRDefault="00615F8B" w:rsidP="00615F8B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Административная ответственность, </w:t>
            </w:r>
            <w:r w:rsidRPr="00615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ст.7.1. </w:t>
            </w:r>
            <w:r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КоАП РФ</w:t>
            </w:r>
          </w:p>
          <w:p w:rsidR="00615F8B" w:rsidRPr="00615F8B" w:rsidRDefault="00615F8B" w:rsidP="00615F8B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5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Самовольное занятие земельного участка</w:t>
            </w:r>
          </w:p>
          <w:p w:rsidR="00DC2F67" w:rsidRPr="00DC2F67" w:rsidRDefault="00BC5ABC" w:rsidP="00DC2F6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C2F67"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Самовольное</w:t>
              </w:r>
            </w:hyperlink>
            <w:r w:rsidR="00DC2F67"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ED3DD8" w:rsidRPr="00ED3DD8" w:rsidRDefault="00DC2F67" w:rsidP="00DC2F6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</w:tc>
      </w:tr>
      <w:tr w:rsidR="00ED3DD8" w:rsidRPr="00ED3DD8" w:rsidTr="00F84AE6">
        <w:tc>
          <w:tcPr>
            <w:tcW w:w="566" w:type="dxa"/>
          </w:tcPr>
          <w:p w:rsidR="00ED3DD8" w:rsidRPr="00ED3DD8" w:rsidRDefault="00ED3DD8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D3D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2" w:type="dxa"/>
          </w:tcPr>
          <w:p w:rsidR="00DC2F67" w:rsidRPr="00615F8B" w:rsidRDefault="00BC5ABC" w:rsidP="00DC2F67">
            <w:pPr>
              <w:spacing w:after="1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9" w:history="1">
              <w:r w:rsidR="00ED3DD8" w:rsidRPr="00615F8B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п.2 ст.3</w:t>
              </w:r>
            </w:hyperlink>
            <w:r w:rsidR="00ED3DD8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ФЗ от 25.10.2001 №137-ФЗ «О введении в действие Земельного кодекса Р</w:t>
            </w:r>
            <w:r w:rsidR="00DC2F67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Ф: </w:t>
            </w:r>
          </w:p>
          <w:p w:rsidR="00ED3DD8" w:rsidRPr="00ED3DD8" w:rsidRDefault="00DC2F67" w:rsidP="00DC2F6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лица, за исключением указанных в </w:t>
            </w:r>
            <w:hyperlink r:id="rId20" w:history="1"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 ст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39.9</w:t>
              </w:r>
            </w:hyperlink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</w:t>
            </w:r>
            <w:hyperlink r:id="rId21" w:history="1"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главой V.1</w:t>
              </w:r>
            </w:hyperlink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кодекса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 ценам, предусмотренным соответственно </w:t>
            </w:r>
            <w:hyperlink r:id="rId22" w:history="1"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3" w:history="1"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 ст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DC2F67" w:rsidRPr="00DC2F67" w:rsidRDefault="00DC2F67" w:rsidP="00DC2F67">
            <w:pPr>
              <w:spacing w:after="1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министративная ответственность,</w:t>
            </w: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5F8B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ст.7.34 </w:t>
            </w:r>
            <w:r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КоАП РФ</w:t>
            </w:r>
            <w:r w:rsid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2F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  <w:p w:rsidR="00DC2F67" w:rsidRPr="00DC2F67" w:rsidRDefault="00DC2F67" w:rsidP="00DC2F6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</w:t>
            </w:r>
            <w:hyperlink r:id="rId24" w:history="1"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      </w:r>
          </w:p>
          <w:p w:rsidR="00DC2F67" w:rsidRPr="00DC2F67" w:rsidRDefault="00DC2F67" w:rsidP="00DC2F6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в размере от двадцати тысяч до ста тысяч рублей.</w:t>
            </w:r>
          </w:p>
          <w:p w:rsidR="00ED3DD8" w:rsidRPr="00ED3DD8" w:rsidRDefault="00ED3DD8" w:rsidP="00DC2F6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D8" w:rsidRPr="00ED3DD8" w:rsidTr="00F84AE6">
        <w:tc>
          <w:tcPr>
            <w:tcW w:w="566" w:type="dxa"/>
          </w:tcPr>
          <w:p w:rsidR="00ED3DD8" w:rsidRPr="00ED3DD8" w:rsidRDefault="00F84AE6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2" w:type="dxa"/>
          </w:tcPr>
          <w:p w:rsidR="00DC2F67" w:rsidRPr="00615F8B" w:rsidRDefault="00BC5ABC" w:rsidP="00DC2F67">
            <w:pPr>
              <w:spacing w:after="1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25" w:history="1">
              <w:r w:rsidR="00ED3DD8" w:rsidRPr="00615F8B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п.2 ст.7</w:t>
              </w:r>
            </w:hyperlink>
            <w:r w:rsidR="00DC2F67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3DD8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Земельного кодекса РФ</w:t>
            </w:r>
            <w:r w:rsidR="00DC2F67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C2F67" w:rsidRPr="00DC2F67" w:rsidRDefault="00DC2F67" w:rsidP="00DC2F6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Земли, указанные в </w:t>
            </w:r>
            <w:hyperlink r:id="rId26" w:history="1"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</w:t>
              </w:r>
              <w:r w:rsidR="00FE71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1</w:t>
              </w:r>
            </w:hyperlink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статьи, используются в соответствии с установленным для них целевым назначением. Правовой режим земель и земельных участков определяется в соответствии с </w:t>
            </w:r>
            <w:r w:rsidR="00FE7103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исходя из их принадлежности к той или иной категории земель и разрешенного использования.</w:t>
            </w:r>
          </w:p>
          <w:p w:rsidR="00DC2F67" w:rsidRPr="00DC2F67" w:rsidRDefault="00DC2F67" w:rsidP="00DC2F6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земельного участка в соответствии с </w:t>
            </w:r>
            <w:r w:rsidR="00FE7103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могут быть установлены один или несколько основных, условно разрешенных или вспомогательных видов разрешенного использования.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</w:t>
            </w:r>
            <w:hyperlink r:id="rId27" w:history="1"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о градостроительной деятельности. Правообладателем земельного участка по правилам, предусмотренным федеральным законом, может быть получено разрешение на условно разрешенный вид разрешенного использования.</w:t>
            </w:r>
          </w:p>
          <w:p w:rsidR="00DC2F67" w:rsidRPr="00DC2F67" w:rsidRDefault="00DC2F67" w:rsidP="00DC2F6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</w:t>
            </w:r>
            <w:r w:rsidR="00FE7103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. Внесение в </w:t>
            </w:r>
            <w:r w:rsidR="00FE7103">
              <w:rPr>
                <w:rFonts w:ascii="Times New Roman" w:hAnsi="Times New Roman" w:cs="Times New Roman"/>
                <w:sz w:val="20"/>
                <w:szCs w:val="20"/>
              </w:rPr>
              <w:t>ЕГРН</w:t>
            </w: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вспомогательных видах разрешенного использования земельного участка не требуется.</w:t>
            </w:r>
          </w:p>
          <w:p w:rsidR="00ED3DD8" w:rsidRPr="00ED3DD8" w:rsidRDefault="00DC2F67" w:rsidP="004D04A3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Виды разрешенного использования земельных участков определяются в соответствии с </w:t>
            </w:r>
            <w:hyperlink r:id="rId28" w:history="1">
              <w:r w:rsidRPr="00DC2F6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классификатором</w:t>
              </w:r>
            </w:hyperlink>
            <w:r w:rsidRPr="00DC2F67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утвержденным </w:t>
            </w:r>
            <w:r w:rsidR="00FE7103">
              <w:rPr>
                <w:rFonts w:ascii="Times New Roman" w:hAnsi="Times New Roman" w:cs="Times New Roman"/>
                <w:sz w:val="20"/>
                <w:szCs w:val="20"/>
              </w:rPr>
              <w:t>ФОИВ</w:t>
            </w:r>
            <w:r w:rsidRPr="00DC2F67">
              <w:rPr>
                <w:rFonts w:ascii="Times New Roman" w:hAnsi="Times New Roman" w:cs="Times New Roman"/>
                <w:sz w:val="20"/>
                <w:szCs w:val="20"/>
              </w:rPr>
              <w:t>, осуществляющим функции по выработке государственной политики и нормативно-правовому регулированию в сфере земельных отношений.</w:t>
            </w:r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FE7103" w:rsidRPr="00FE7103" w:rsidRDefault="00FE7103" w:rsidP="00FE7103">
            <w:pPr>
              <w:spacing w:after="1" w:line="24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Административная ответственность, </w:t>
            </w:r>
            <w:r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="00615F8B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1 ст.8.8 КоАП РФ</w:t>
            </w:r>
            <w:r w:rsidRPr="00FE7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71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</w:p>
          <w:p w:rsidR="00FE7103" w:rsidRPr="00FE7103" w:rsidRDefault="00FE7103" w:rsidP="00FE7103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7103">
              <w:rPr>
                <w:rFonts w:ascii="Times New Roman" w:hAnsi="Times New Roman" w:cs="Times New Roman"/>
                <w:sz w:val="20"/>
                <w:szCs w:val="20"/>
              </w:rPr>
      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      </w:r>
            <w:hyperlink r:id="rId29" w:history="1">
              <w:r w:rsidRPr="00FE71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разрешенным использованием</w:t>
              </w:r>
            </w:hyperlink>
            <w:r w:rsidRPr="00FE7103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случаев, предусмотренных </w:t>
            </w:r>
            <w:hyperlink r:id="rId30" w:history="1">
              <w:r w:rsidRPr="00FE71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FE71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</w:t>
              </w:r>
            </w:hyperlink>
            <w:r w:rsidRPr="00FE71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31" w:history="1">
              <w:r w:rsidRPr="00FE71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FE710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E71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3</w:t>
              </w:r>
            </w:hyperlink>
            <w:r w:rsidRPr="00FE7103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статьи, -</w:t>
            </w:r>
          </w:p>
          <w:p w:rsidR="00FE7103" w:rsidRPr="00FE7103" w:rsidRDefault="00FE7103" w:rsidP="00FE7103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E7103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      </w:r>
          </w:p>
          <w:p w:rsidR="00ED3DD8" w:rsidRPr="00ED3DD8" w:rsidRDefault="00FE7103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3DD8" w:rsidRPr="00ED3DD8" w:rsidTr="00F84AE6">
        <w:tc>
          <w:tcPr>
            <w:tcW w:w="566" w:type="dxa"/>
          </w:tcPr>
          <w:p w:rsidR="00ED3DD8" w:rsidRPr="00ED3DD8" w:rsidRDefault="00F84AE6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2" w:type="dxa"/>
          </w:tcPr>
          <w:p w:rsidR="002539F8" w:rsidRPr="00615F8B" w:rsidRDefault="002539F8" w:rsidP="004D04A3">
            <w:pPr>
              <w:spacing w:after="1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абзац 5 </w:t>
            </w:r>
            <w:r w:rsidR="00E32082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r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.1 </w:t>
            </w:r>
            <w:hyperlink r:id="rId33" w:history="1">
              <w:r w:rsidR="00ED3DD8" w:rsidRPr="00615F8B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п.2 ст.45</w:t>
              </w:r>
            </w:hyperlink>
            <w:r w:rsidR="00ED3DD8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кодекса РФ</w:t>
            </w:r>
            <w:r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539F8" w:rsidRPr="002539F8" w:rsidRDefault="002539F8" w:rsidP="002539F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8">
              <w:rPr>
                <w:rFonts w:ascii="Times New Roman" w:hAnsi="Times New Roman" w:cs="Times New Roman"/>
                <w:sz w:val="20"/>
                <w:szCs w:val="20"/>
              </w:rPr>
              <w:t>неиспользовании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Федеральным законом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</w:t>
            </w:r>
          </w:p>
          <w:p w:rsidR="00ED3DD8" w:rsidRPr="00ED3DD8" w:rsidRDefault="00BC5ABC" w:rsidP="00615F8B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ED3DD8" w:rsidRPr="00615F8B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ст.284</w:t>
              </w:r>
            </w:hyperlink>
            <w:r w:rsidR="00ED3DD8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Гражданского кодекса РФ</w:t>
            </w:r>
            <w:r w:rsidR="002539F8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539F8" w:rsidRPr="002539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39F8" w:rsidRPr="002539F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может быть изъят у собственника в случаях,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лет, если более длительный срок не установлен законом. В этот период не включается время, необходимое для освоения участка, за исключением случаев, когда земельный участок относится к землям сельскохозяйственного назначения, оборот которых регулируется </w:t>
            </w:r>
            <w:r w:rsidR="00615F8B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="002539F8" w:rsidRPr="002539F8">
              <w:rPr>
                <w:rFonts w:ascii="Times New Roman" w:hAnsi="Times New Roman" w:cs="Times New Roman"/>
                <w:sz w:val="20"/>
                <w:szCs w:val="20"/>
              </w:rPr>
              <w:t xml:space="preserve"> от 24</w:t>
            </w:r>
            <w:r w:rsidR="00615F8B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="002539F8" w:rsidRPr="002539F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="00615F8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2539F8" w:rsidRPr="002539F8">
              <w:rPr>
                <w:rFonts w:ascii="Times New Roman" w:hAnsi="Times New Roman" w:cs="Times New Roman"/>
                <w:sz w:val="20"/>
                <w:szCs w:val="20"/>
              </w:rPr>
              <w:t>101-ФЗ "Об обороте земель сельскохозяйственного назначения",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использование.</w:t>
            </w:r>
            <w:r w:rsidR="00253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:rsidR="00E32082" w:rsidRDefault="002539F8" w:rsidP="002539F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ответственность, </w:t>
            </w:r>
            <w:r w:rsidR="00615F8B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ч.2 ст.8.8 </w:t>
            </w:r>
            <w:r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КоАП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39F8" w:rsidRPr="002539F8" w:rsidRDefault="002539F8" w:rsidP="002539F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8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Неиспользование земельного участка из земель сельскохозяйственного назначения, оборот которого регулируется Федеральным </w:t>
            </w:r>
            <w:hyperlink r:id="rId35" w:history="1">
              <w:r w:rsidRPr="002539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2539F8">
              <w:rPr>
                <w:rFonts w:ascii="Times New Roman" w:hAnsi="Times New Roman" w:cs="Times New Roman"/>
                <w:sz w:val="20"/>
                <w:szCs w:val="20"/>
              </w:rPr>
      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</w:r>
            <w:hyperlink r:id="rId36" w:history="1">
              <w:r w:rsidRPr="002539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2539F8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случая, предусмотренного </w:t>
            </w:r>
            <w:hyperlink r:id="rId37" w:history="1">
              <w:r w:rsidRPr="002539F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частью 2.1</w:t>
              </w:r>
            </w:hyperlink>
            <w:r w:rsidRPr="002539F8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статьи, -</w:t>
            </w:r>
          </w:p>
          <w:p w:rsidR="002539F8" w:rsidRPr="002539F8" w:rsidRDefault="002539F8" w:rsidP="002539F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8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  <w:p w:rsidR="002539F8" w:rsidRPr="002539F8" w:rsidRDefault="002539F8" w:rsidP="002539F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ч.3 ст.8.8</w:t>
            </w:r>
            <w:r w:rsidR="00615F8B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КоАП РФ</w:t>
            </w:r>
            <w:r w:rsidR="00E320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39F8">
              <w:rPr>
                <w:rFonts w:ascii="Times New Roman" w:hAnsi="Times New Roman" w:cs="Times New Roman"/>
                <w:sz w:val="20"/>
                <w:szCs w:val="20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      </w:r>
          </w:p>
          <w:p w:rsidR="002539F8" w:rsidRPr="002539F8" w:rsidRDefault="002539F8" w:rsidP="002539F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8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      </w:r>
          </w:p>
          <w:p w:rsidR="00ED3DD8" w:rsidRPr="00ED3DD8" w:rsidRDefault="00ED3DD8" w:rsidP="002539F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D8" w:rsidRPr="00ED3DD8" w:rsidTr="00F84AE6">
        <w:tc>
          <w:tcPr>
            <w:tcW w:w="566" w:type="dxa"/>
          </w:tcPr>
          <w:p w:rsidR="00ED3DD8" w:rsidRPr="00ED3DD8" w:rsidRDefault="00F84AE6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2" w:type="dxa"/>
          </w:tcPr>
          <w:p w:rsidR="00E32082" w:rsidRPr="00615F8B" w:rsidRDefault="00BC5ABC" w:rsidP="004D04A3">
            <w:pPr>
              <w:spacing w:after="1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38" w:history="1">
              <w:r w:rsidR="00ED3DD8" w:rsidRPr="00615F8B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п.5 ст.13</w:t>
              </w:r>
            </w:hyperlink>
            <w:r w:rsidR="00E32082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кодекса РФ:</w:t>
            </w:r>
          </w:p>
          <w:p w:rsidR="00E32082" w:rsidRPr="00E32082" w:rsidRDefault="00E32082" w:rsidP="00E3208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082">
              <w:rPr>
                <w:rFonts w:ascii="Times New Roman" w:hAnsi="Times New Roman" w:cs="Times New Roman"/>
                <w:sz w:val="20"/>
                <w:szCs w:val="20"/>
              </w:rPr>
              <w:t xml:space="preserve"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защитных лесных насаждений;</w:t>
            </w:r>
          </w:p>
          <w:p w:rsidR="00E32082" w:rsidRDefault="00BC5ABC" w:rsidP="004D04A3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E32082" w:rsidRPr="00615F8B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пп.9 п.1 ст.39.25</w:t>
              </w:r>
            </w:hyperlink>
            <w:r w:rsidR="00E32082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кодекса РФ:</w:t>
            </w:r>
            <w:r w:rsidR="00E32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2082" w:rsidRPr="00E32082">
              <w:rPr>
                <w:rFonts w:ascii="Times New Roman" w:hAnsi="Times New Roman" w:cs="Times New Roman"/>
                <w:sz w:val="20"/>
                <w:szCs w:val="20"/>
              </w:rPr>
              <w:t>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</w:t>
            </w:r>
            <w:r w:rsidR="00E320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082" w:rsidRPr="00615F8B" w:rsidRDefault="00BC5ABC" w:rsidP="004D04A3">
            <w:pPr>
              <w:spacing w:after="1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0" w:history="1">
              <w:r w:rsidR="00ED3DD8" w:rsidRPr="00615F8B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ст.39.35</w:t>
              </w:r>
            </w:hyperlink>
            <w:r w:rsidR="00ED3DD8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кодекса РФ</w:t>
            </w:r>
            <w:r w:rsidR="00E32082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32082" w:rsidRPr="00E32082" w:rsidRDefault="00E32082" w:rsidP="00E3208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082">
              <w:rPr>
                <w:rFonts w:ascii="Times New Roman" w:hAnsi="Times New Roman" w:cs="Times New Roman"/>
                <w:sz w:val="20"/>
                <w:szCs w:val="20"/>
              </w:rPr>
              <w:t>В случае, если использование земель или земельных участков, находящихся в государственной или муниципальной собственности,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лица, которые пользовались такими землями или земельными участками, обязаны:</w:t>
            </w:r>
          </w:p>
          <w:p w:rsidR="00E32082" w:rsidRPr="00E32082" w:rsidRDefault="00E32082" w:rsidP="00E3208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082">
              <w:rPr>
                <w:rFonts w:ascii="Times New Roman" w:hAnsi="Times New Roman" w:cs="Times New Roman"/>
                <w:sz w:val="20"/>
                <w:szCs w:val="20"/>
              </w:rPr>
              <w:t>1) привести такие земли или земельные участки в состояние, пригодное для их использования в соответствии с разрешенным использованием;</w:t>
            </w:r>
          </w:p>
          <w:p w:rsidR="00ED3DD8" w:rsidRPr="00ED3DD8" w:rsidRDefault="00E32082" w:rsidP="00E3208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082">
              <w:rPr>
                <w:rFonts w:ascii="Times New Roman" w:hAnsi="Times New Roman" w:cs="Times New Roman"/>
                <w:sz w:val="20"/>
                <w:szCs w:val="20"/>
              </w:rPr>
              <w:t xml:space="preserve">2) выполнить необходимые работы по </w:t>
            </w:r>
            <w:hyperlink r:id="rId41" w:history="1">
              <w:r w:rsidRPr="00E3208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рекультивации</w:t>
              </w:r>
            </w:hyperlink>
            <w:r w:rsidRPr="00E32082">
              <w:rPr>
                <w:rFonts w:ascii="Times New Roman" w:hAnsi="Times New Roman" w:cs="Times New Roman"/>
                <w:sz w:val="20"/>
                <w:szCs w:val="20"/>
              </w:rPr>
              <w:t xml:space="preserve"> таких земель или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E32082" w:rsidRPr="00E32082" w:rsidRDefault="00E32082" w:rsidP="00E3208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08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ответственность, </w:t>
            </w:r>
            <w:r w:rsidR="00615F8B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ч.4 ст.8.8 </w:t>
            </w:r>
            <w:r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КоАП РФ</w:t>
            </w:r>
            <w:r w:rsidRPr="00E32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2082" w:rsidRPr="00E32082" w:rsidRDefault="00E32082" w:rsidP="00E3208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082">
              <w:rPr>
                <w:rFonts w:ascii="Times New Roman" w:hAnsi="Times New Roman" w:cs="Times New Roman"/>
                <w:sz w:val="20"/>
                <w:szCs w:val="20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      </w:r>
          </w:p>
          <w:p w:rsidR="00E32082" w:rsidRPr="00E32082" w:rsidRDefault="00E32082" w:rsidP="00E32082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32082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  <w:p w:rsidR="00E32082" w:rsidRPr="00ED3DD8" w:rsidRDefault="00E32082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3DD8" w:rsidRPr="00ED3DD8" w:rsidTr="00F84AE6">
        <w:tc>
          <w:tcPr>
            <w:tcW w:w="566" w:type="dxa"/>
          </w:tcPr>
          <w:p w:rsidR="00ED3DD8" w:rsidRPr="00ED3DD8" w:rsidRDefault="00F84AE6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2" w:type="dxa"/>
          </w:tcPr>
          <w:p w:rsidR="00615F8B" w:rsidRPr="00615F8B" w:rsidRDefault="00BC5ABC" w:rsidP="0061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ED3DD8" w:rsidRPr="00615F8B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абзац 2 и 8 ст.42</w:t>
              </w:r>
            </w:hyperlink>
            <w:r w:rsidR="00ED3DD8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кодекса РФ</w:t>
            </w:r>
            <w:r w:rsidR="004D04A3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D3DD8" w:rsidRPr="00615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5F8B" w:rsidRPr="00615F8B">
              <w:rPr>
                <w:rFonts w:ascii="Times New Roman" w:hAnsi="Times New Roman" w:cs="Times New Roman"/>
                <w:sz w:val="20"/>
                <w:szCs w:val="20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615F8B" w:rsidRPr="00615F8B" w:rsidRDefault="00615F8B" w:rsidP="0061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5F8B">
              <w:rPr>
                <w:rFonts w:ascii="Times New Roman" w:hAnsi="Times New Roman" w:cs="Times New Roman"/>
                <w:sz w:val="20"/>
                <w:szCs w:val="20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ED3DD8" w:rsidRPr="00ED3DD8" w:rsidRDefault="00615F8B" w:rsidP="00615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5F8B">
              <w:rPr>
                <w:rFonts w:ascii="Times New Roman" w:hAnsi="Times New Roman" w:cs="Times New Roman"/>
                <w:sz w:val="20"/>
                <w:szCs w:val="20"/>
              </w:rPr>
              <w:t>не допускать загрязнение, истощение, деградацию, порчу, уничтожение земель и почв и иное негативн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воздействие на земли и почвы.</w:t>
            </w:r>
          </w:p>
        </w:tc>
        <w:tc>
          <w:tcPr>
            <w:tcW w:w="5103" w:type="dxa"/>
          </w:tcPr>
          <w:p w:rsidR="00615F8B" w:rsidRDefault="00615F8B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5F8B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7103" w:rsidRPr="00440E7F">
              <w:rPr>
                <w:rFonts w:ascii="Times New Roman" w:hAnsi="Times New Roman" w:cs="Times New Roman"/>
                <w:b/>
                <w:sz w:val="20"/>
                <w:szCs w:val="20"/>
              </w:rPr>
              <w:t>ч.1</w:t>
            </w:r>
            <w:r w:rsidRPr="00440E7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E7103" w:rsidRPr="00440E7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40E7F" w:rsidRPr="00440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0E7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440E7F" w:rsidRPr="00440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0E7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E7103" w:rsidRPr="00440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ст.8.2 КоАП РФ</w:t>
            </w:r>
            <w:r w:rsidR="00440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0E7F" w:rsidRPr="00440E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Несоблюдение требований в области охраны окружающей среды при обращении с отходами производства и потребления</w:t>
            </w:r>
          </w:p>
          <w:p w:rsidR="00615F8B" w:rsidRPr="00615F8B" w:rsidRDefault="00615F8B" w:rsidP="00615F8B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0"/>
            <w:bookmarkEnd w:id="1"/>
            <w:r w:rsidRPr="00615F8B">
              <w:rPr>
                <w:rFonts w:ascii="Times New Roman" w:hAnsi="Times New Roman" w:cs="Times New Roman"/>
                <w:sz w:val="20"/>
                <w:szCs w:val="20"/>
              </w:rPr>
              <w:t xml:space="preserve">1. Несоблюдение </w:t>
            </w:r>
            <w:hyperlink r:id="rId43" w:history="1">
              <w:r w:rsidRPr="00615F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требований</w:t>
              </w:r>
            </w:hyperlink>
            <w:r w:rsidRPr="00615F8B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</w:t>
            </w:r>
            <w:hyperlink r:id="rId44" w:history="1">
              <w:r w:rsidRPr="00615F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статьей 8.2.3</w:t>
              </w:r>
            </w:hyperlink>
            <w:r w:rsidRPr="00615F8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Кодекса, -</w:t>
            </w:r>
          </w:p>
          <w:p w:rsidR="00615F8B" w:rsidRPr="00615F8B" w:rsidRDefault="00615F8B" w:rsidP="00615F8B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5F8B">
              <w:rPr>
                <w:rFonts w:ascii="Times New Roman" w:hAnsi="Times New Roman" w:cs="Times New Roman"/>
                <w:sz w:val="20"/>
                <w:szCs w:val="20"/>
              </w:rPr>
              <w:t xml:space="preserve">влечет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</w:t>
            </w:r>
            <w:r w:rsidRPr="00615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административное приостановление деятельности на срок до девяноста суток.</w:t>
            </w:r>
          </w:p>
          <w:p w:rsidR="00615F8B" w:rsidRPr="00615F8B" w:rsidRDefault="00615F8B" w:rsidP="00615F8B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5F8B">
              <w:rPr>
                <w:rFonts w:ascii="Times New Roman" w:hAnsi="Times New Roman" w:cs="Times New Roman"/>
                <w:sz w:val="20"/>
                <w:szCs w:val="20"/>
              </w:rPr>
              <w:t xml:space="preserve">3. Действия (бездействие), предусмотренные </w:t>
            </w:r>
            <w:hyperlink w:anchor="Par0" w:history="1">
              <w:r w:rsidRPr="00615F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частью 1</w:t>
              </w:r>
            </w:hyperlink>
            <w:r w:rsidRPr="00615F8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уголовно наказуемого деяния, -</w:t>
            </w:r>
          </w:p>
          <w:p w:rsidR="00615F8B" w:rsidRPr="00615F8B" w:rsidRDefault="00615F8B" w:rsidP="00615F8B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5F8B">
              <w:rPr>
                <w:rFonts w:ascii="Times New Roman" w:hAnsi="Times New Roman" w:cs="Times New Roman"/>
                <w:sz w:val="20"/>
                <w:szCs w:val="20"/>
              </w:rPr>
              <w:t>влекут наложение административного штрафа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тысяч до пятисот тысяч рублей или административное приостановление деятельности на срок до девяноста суток.</w:t>
            </w:r>
          </w:p>
          <w:p w:rsidR="00615F8B" w:rsidRPr="00615F8B" w:rsidRDefault="00615F8B" w:rsidP="00615F8B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5F8B">
              <w:rPr>
                <w:rFonts w:ascii="Times New Roman" w:hAnsi="Times New Roman" w:cs="Times New Roman"/>
                <w:sz w:val="20"/>
                <w:szCs w:val="20"/>
              </w:rPr>
              <w:t xml:space="preserve">4. Несоблюдение требований в области охраны окружающей среды при размещении отходов производства и потребления, за исключением случаев, предусмотренных </w:t>
            </w:r>
            <w:hyperlink r:id="rId45" w:history="1">
              <w:r w:rsidRPr="00615F8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статьей 8.2.3</w:t>
              </w:r>
            </w:hyperlink>
            <w:r w:rsidRPr="00615F8B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Кодекса, -</w:t>
            </w:r>
          </w:p>
          <w:p w:rsidR="00615F8B" w:rsidRPr="00615F8B" w:rsidRDefault="00615F8B" w:rsidP="00615F8B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15F8B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трех тысяч до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сорока тысяч до пятидесяти тысяч рублей или административное приостановление деятельности на срок до девяноста суток; на юридических лиц - от трехсот тысяч до четырехсот тысяч рублей или административное приостановление деятельности на срок до девяноста суток.</w:t>
            </w:r>
          </w:p>
          <w:p w:rsidR="00ED3DD8" w:rsidRPr="00440E7F" w:rsidRDefault="00BC5ABC" w:rsidP="00ED3DD8">
            <w:pPr>
              <w:spacing w:after="1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46" w:history="1">
              <w:r w:rsidR="00FE7103" w:rsidRPr="00440E7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ст.8.6</w:t>
              </w:r>
            </w:hyperlink>
            <w:r w:rsidR="00FE7103" w:rsidRPr="00440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КоАП РФ</w:t>
            </w:r>
            <w:r w:rsidR="00440E7F" w:rsidRPr="00440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Порча земель</w:t>
            </w:r>
          </w:p>
          <w:p w:rsidR="00440E7F" w:rsidRPr="00440E7F" w:rsidRDefault="00440E7F" w:rsidP="00440E7F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>1. Самовольное снятие или перемещение плодородного слоя почвы -</w:t>
            </w:r>
          </w:p>
          <w:p w:rsidR="00440E7F" w:rsidRPr="00440E7F" w:rsidRDefault="00440E7F" w:rsidP="00440E7F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      </w:r>
          </w:p>
          <w:p w:rsidR="00440E7F" w:rsidRPr="00440E7F" w:rsidRDefault="00440E7F" w:rsidP="00440E7F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>2. Уничтожение плодородного слоя почвы,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-</w:t>
            </w:r>
          </w:p>
          <w:p w:rsidR="00440E7F" w:rsidRPr="00ED3DD8" w:rsidRDefault="00440E7F" w:rsidP="00440E7F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      </w:r>
          </w:p>
        </w:tc>
      </w:tr>
      <w:tr w:rsidR="00ED3DD8" w:rsidRPr="00ED3DD8" w:rsidTr="00F84AE6">
        <w:tc>
          <w:tcPr>
            <w:tcW w:w="566" w:type="dxa"/>
          </w:tcPr>
          <w:p w:rsidR="00ED3DD8" w:rsidRPr="00ED3DD8" w:rsidRDefault="00F84AE6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2" w:type="dxa"/>
          </w:tcPr>
          <w:p w:rsidR="00ED3DD8" w:rsidRDefault="00BC5ABC" w:rsidP="00FE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ED3DD8" w:rsidRPr="00331AAC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ч.2 ст.51</w:t>
              </w:r>
            </w:hyperlink>
            <w:r w:rsidR="00ED3DD8" w:rsidRPr="0033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ФЗ от 10.01.2002 №7-ФЗ «Об охране окружающей среды»</w:t>
            </w:r>
          </w:p>
          <w:p w:rsidR="00331AAC" w:rsidRPr="00331AAC" w:rsidRDefault="00331AAC" w:rsidP="0033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Требования в области охраны окружающей среды при обращении с отходами производства и потребления</w:t>
            </w:r>
          </w:p>
          <w:p w:rsidR="00331AAC" w:rsidRPr="00331AAC" w:rsidRDefault="00331AAC" w:rsidP="0033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AC">
              <w:rPr>
                <w:rFonts w:ascii="Times New Roman" w:hAnsi="Times New Roman" w:cs="Times New Roman"/>
                <w:sz w:val="20"/>
                <w:szCs w:val="20"/>
              </w:rPr>
              <w:t>Запрещаются:</w:t>
            </w:r>
          </w:p>
          <w:p w:rsidR="00331AAC" w:rsidRPr="00331AAC" w:rsidRDefault="00331AAC" w:rsidP="0033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AC">
              <w:rPr>
                <w:rFonts w:ascii="Times New Roman" w:hAnsi="Times New Roman" w:cs="Times New Roman"/>
                <w:sz w:val="20"/>
                <w:szCs w:val="20"/>
              </w:rPr>
              <w:t>сброс отходов производства и потребления,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1AA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1AAC">
              <w:rPr>
                <w:rFonts w:ascii="Times New Roman" w:hAnsi="Times New Roman" w:cs="Times New Roman"/>
                <w:sz w:val="20"/>
                <w:szCs w:val="20"/>
              </w:rPr>
              <w:t xml:space="preserve"> радиоактивных отходов, в поверхностные и подземные водные объекты, на водосборные площади, в недра и на почву;</w:t>
            </w:r>
          </w:p>
          <w:p w:rsidR="00331AAC" w:rsidRPr="00ED3DD8" w:rsidRDefault="00331AAC" w:rsidP="00F84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AC">
              <w:rPr>
                <w:rFonts w:ascii="Times New Roman" w:hAnsi="Times New Roman" w:cs="Times New Roman"/>
                <w:sz w:val="20"/>
                <w:szCs w:val="20"/>
              </w:rPr>
              <w:t>размещение отходов I - IV классов опасности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</w:t>
            </w:r>
            <w:r w:rsidR="00F84A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ED3DD8" w:rsidRPr="00ED3DD8" w:rsidRDefault="00F84AE6" w:rsidP="00F84AE6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84A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Административная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7103" w:rsidRPr="00ED3DD8">
              <w:rPr>
                <w:rFonts w:ascii="Times New Roman" w:hAnsi="Times New Roman" w:cs="Times New Roman"/>
                <w:sz w:val="20"/>
                <w:szCs w:val="20"/>
              </w:rPr>
              <w:t>ч.1 ст.8.2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(см. п.7 данного Перечня)</w:t>
            </w:r>
            <w:r w:rsidR="00FE7103"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 и ч.1 ст.8.8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(см. п.4 данного Перечня) </w:t>
            </w:r>
            <w:r w:rsidR="00FE7103" w:rsidRPr="00ED3D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КоАП РФ</w:t>
            </w:r>
          </w:p>
        </w:tc>
      </w:tr>
      <w:tr w:rsidR="00ED3DD8" w:rsidRPr="00ED3DD8" w:rsidTr="00F84AE6">
        <w:tc>
          <w:tcPr>
            <w:tcW w:w="566" w:type="dxa"/>
          </w:tcPr>
          <w:p w:rsidR="00ED3DD8" w:rsidRPr="00ED3DD8" w:rsidRDefault="00F84AE6" w:rsidP="00ED3DD8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ED3DD8" w:rsidRPr="00ED3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2" w:type="dxa"/>
          </w:tcPr>
          <w:p w:rsidR="00040907" w:rsidRDefault="00040907" w:rsidP="00440E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п.2 </w:t>
            </w:r>
            <w:hyperlink r:id="rId48" w:history="1">
              <w:r w:rsidRPr="00331AAC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ст.</w:t>
              </w:r>
            </w:hyperlink>
            <w:r w:rsidRPr="00331A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907">
              <w:rPr>
                <w:rFonts w:ascii="Times New Roman" w:hAnsi="Times New Roman" w:cs="Times New Roman"/>
                <w:b/>
                <w:sz w:val="20"/>
                <w:szCs w:val="20"/>
              </w:rPr>
              <w:t>Земельного кодекса РФ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AAC">
              <w:rPr>
                <w:rFonts w:ascii="Times New Roman" w:hAnsi="Times New Roman" w:cs="Times New Roman"/>
                <w:sz w:val="20"/>
                <w:szCs w:val="20"/>
              </w:rPr>
              <w:t>(см. п.</w:t>
            </w:r>
            <w:r w:rsidR="00F84A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1AAC">
              <w:rPr>
                <w:rFonts w:ascii="Times New Roman" w:hAnsi="Times New Roman" w:cs="Times New Roman"/>
                <w:sz w:val="20"/>
                <w:szCs w:val="20"/>
              </w:rPr>
              <w:t xml:space="preserve"> данного Перечня);</w:t>
            </w:r>
          </w:p>
          <w:p w:rsidR="00440E7F" w:rsidRDefault="00BC5ABC" w:rsidP="00440E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ED3DD8" w:rsidRPr="00440E7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п</w:t>
              </w:r>
              <w:r w:rsidR="00440E7F" w:rsidRPr="00440E7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п</w:t>
              </w:r>
              <w:r w:rsidR="00ED3DD8" w:rsidRPr="00440E7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 xml:space="preserve">.3 </w:t>
              </w:r>
              <w:r w:rsidR="00440E7F" w:rsidRPr="00440E7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п</w:t>
              </w:r>
              <w:r w:rsidR="00ED3DD8" w:rsidRPr="00440E7F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.2 ст.13</w:t>
              </w:r>
            </w:hyperlink>
            <w:r w:rsidR="00ED3DD8" w:rsidRPr="00440E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Земельного кодекса РФ</w:t>
            </w:r>
            <w:r w:rsidR="00331AA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E7F" w:rsidRPr="00440E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охраны земель</w:t>
            </w:r>
          </w:p>
          <w:p w:rsidR="00440E7F" w:rsidRPr="00440E7F" w:rsidRDefault="00440E7F" w:rsidP="00440E7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>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по:</w:t>
            </w:r>
          </w:p>
          <w:p w:rsidR="00ED3DD8" w:rsidRDefault="00440E7F" w:rsidP="0044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>3) 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 достигнутого уровня мелиорации</w:t>
            </w:r>
            <w:r w:rsidR="0004090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31AAC" w:rsidRDefault="00040907" w:rsidP="0044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9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абзац 2 ст.</w:t>
            </w:r>
            <w:hyperlink r:id="rId50" w:history="1">
              <w:r w:rsidRPr="00040907">
                <w:rPr>
                  <w:rStyle w:val="a3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42</w:t>
              </w:r>
            </w:hyperlink>
            <w:r w:rsidRPr="000409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Земельного кодекса</w:t>
            </w:r>
            <w:r w:rsidR="00331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1AAC" w:rsidRPr="00331AAC">
              <w:rPr>
                <w:rFonts w:ascii="Times New Roman" w:hAnsi="Times New Roman" w:cs="Times New Roman"/>
                <w:bCs/>
                <w:sz w:val="20"/>
                <w:szCs w:val="20"/>
              </w:rPr>
              <w:t>(см. п.</w:t>
            </w:r>
            <w:r w:rsidR="00F84AE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31AAC" w:rsidRPr="00331AA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данного Перечня)</w:t>
            </w:r>
            <w:r w:rsidR="00331AAC" w:rsidRPr="00331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  <w:r w:rsidR="00331AAC" w:rsidRPr="00ED3D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907" w:rsidRDefault="00331AAC" w:rsidP="00440E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ч.1 п.3 </w:t>
            </w:r>
            <w:r w:rsidRPr="00331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ст.1 ФЗ от 24.07.2002 №101 </w:t>
            </w:r>
            <w:r w:rsidRPr="00331A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«Об обороте земель сельскохозяйственного назначения»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31AAC" w:rsidRPr="00331AAC" w:rsidRDefault="00331AAC" w:rsidP="0033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AAC">
              <w:rPr>
                <w:rFonts w:ascii="Times New Roman" w:hAnsi="Times New Roman" w:cs="Times New Roman"/>
                <w:bCs/>
                <w:sz w:val="20"/>
                <w:szCs w:val="20"/>
              </w:rPr>
              <w:t>3. Оборот земель сельскохозяйственного назначения основывается на следующих принципах:</w:t>
            </w:r>
          </w:p>
          <w:p w:rsidR="00331AAC" w:rsidRPr="00331AAC" w:rsidRDefault="00331AAC" w:rsidP="00331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AAC">
              <w:rPr>
                <w:rFonts w:ascii="Times New Roman" w:hAnsi="Times New Roman" w:cs="Times New Roman"/>
                <w:bCs/>
                <w:sz w:val="20"/>
                <w:szCs w:val="20"/>
              </w:rPr>
              <w:t>1) сохранение целевого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спользования земельных участков.</w:t>
            </w:r>
          </w:p>
        </w:tc>
        <w:tc>
          <w:tcPr>
            <w:tcW w:w="5103" w:type="dxa"/>
          </w:tcPr>
          <w:p w:rsidR="00040907" w:rsidRDefault="00440E7F" w:rsidP="00440E7F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>Административная ответственность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7103" w:rsidRPr="00040907">
              <w:rPr>
                <w:rFonts w:ascii="Times New Roman" w:hAnsi="Times New Roman" w:cs="Times New Roman"/>
                <w:b/>
                <w:sz w:val="20"/>
                <w:szCs w:val="20"/>
              </w:rPr>
              <w:t>ч.2 ст.8.8 КоАП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E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Использование зе</w:t>
            </w:r>
            <w:r w:rsidR="000409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мельных участков не по целевому </w:t>
            </w:r>
            <w:r w:rsidRPr="00440E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назначению, невыполнение обязанностей по приведению земель в состояние, пригодное для использования по целевому назначению</w:t>
            </w: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0E7F" w:rsidRPr="00440E7F" w:rsidRDefault="00440E7F" w:rsidP="00440E7F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 xml:space="preserve">Неиспользование земельного участка из земель сельскохозяйственного назначения, оборот которого регулируется </w:t>
            </w:r>
            <w:r w:rsidR="00040907">
              <w:rPr>
                <w:rFonts w:ascii="Times New Roman" w:hAnsi="Times New Roman" w:cs="Times New Roman"/>
                <w:sz w:val="20"/>
                <w:szCs w:val="20"/>
              </w:rPr>
              <w:t>ФЗ</w:t>
            </w: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 xml:space="preserve"> от 24</w:t>
            </w:r>
            <w:r w:rsidR="00040907">
              <w:rPr>
                <w:rFonts w:ascii="Times New Roman" w:hAnsi="Times New Roman" w:cs="Times New Roman"/>
                <w:sz w:val="20"/>
                <w:szCs w:val="20"/>
              </w:rPr>
              <w:t>.07.</w:t>
            </w: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="0004090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 xml:space="preserve">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      </w:r>
            <w:hyperlink r:id="rId51" w:history="1">
              <w:r w:rsidRPr="00440E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440E7F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случая, предусмотренного </w:t>
            </w:r>
            <w:hyperlink r:id="rId52" w:history="1">
              <w:r w:rsidRPr="00440E7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частью 2.1</w:t>
              </w:r>
            </w:hyperlink>
            <w:r w:rsidRPr="00440E7F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статьи, -</w:t>
            </w:r>
          </w:p>
          <w:p w:rsidR="00ED3DD8" w:rsidRPr="00ED3DD8" w:rsidRDefault="00440E7F" w:rsidP="00040907">
            <w:pPr>
              <w:spacing w:after="1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40E7F">
              <w:rPr>
                <w:rFonts w:ascii="Times New Roman" w:hAnsi="Times New Roman" w:cs="Times New Roman"/>
                <w:sz w:val="20"/>
                <w:szCs w:val="20"/>
              </w:rPr>
      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      </w:r>
          </w:p>
        </w:tc>
      </w:tr>
    </w:tbl>
    <w:p w:rsidR="00D4077D" w:rsidRPr="000E6609" w:rsidRDefault="00D4077D" w:rsidP="00FE7103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4"/>
        </w:rPr>
      </w:pPr>
    </w:p>
    <w:sectPr w:rsidR="00D4077D" w:rsidRPr="000E6609" w:rsidSect="00F84AE6">
      <w:headerReference w:type="default" r:id="rId53"/>
      <w:pgSz w:w="11906" w:h="16838"/>
      <w:pgMar w:top="426" w:right="849" w:bottom="993" w:left="1418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BC" w:rsidRDefault="00BC5ABC" w:rsidP="0042412C">
      <w:pPr>
        <w:spacing w:after="0" w:line="240" w:lineRule="auto"/>
      </w:pPr>
      <w:r>
        <w:separator/>
      </w:r>
    </w:p>
  </w:endnote>
  <w:endnote w:type="continuationSeparator" w:id="0">
    <w:p w:rsidR="00BC5ABC" w:rsidRDefault="00BC5ABC" w:rsidP="0042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BC" w:rsidRDefault="00BC5ABC" w:rsidP="0042412C">
      <w:pPr>
        <w:spacing w:after="0" w:line="240" w:lineRule="auto"/>
      </w:pPr>
      <w:r>
        <w:separator/>
      </w:r>
    </w:p>
  </w:footnote>
  <w:footnote w:type="continuationSeparator" w:id="0">
    <w:p w:rsidR="00BC5ABC" w:rsidRDefault="00BC5ABC" w:rsidP="0042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551126"/>
      <w:docPartObj>
        <w:docPartGallery w:val="Page Numbers (Top of Page)"/>
        <w:docPartUnique/>
      </w:docPartObj>
    </w:sdtPr>
    <w:sdtEndPr/>
    <w:sdtContent>
      <w:p w:rsidR="00525F2D" w:rsidRDefault="00525F2D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  <w:p w:rsidR="00525F2D" w:rsidRDefault="00571B62">
        <w:pPr>
          <w:pStyle w:val="a5"/>
          <w:jc w:val="center"/>
        </w:pPr>
        <w:r w:rsidRPr="0042412C">
          <w:rPr>
            <w:rFonts w:ascii="Times New Roman" w:hAnsi="Times New Roman" w:cs="Times New Roman"/>
            <w:sz w:val="24"/>
          </w:rPr>
          <w:fldChar w:fldCharType="begin"/>
        </w:r>
        <w:r w:rsidR="00525F2D" w:rsidRPr="0042412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412C">
          <w:rPr>
            <w:rFonts w:ascii="Times New Roman" w:hAnsi="Times New Roman" w:cs="Times New Roman"/>
            <w:sz w:val="24"/>
          </w:rPr>
          <w:fldChar w:fldCharType="separate"/>
        </w:r>
        <w:r w:rsidR="00A04E05">
          <w:rPr>
            <w:rFonts w:ascii="Times New Roman" w:hAnsi="Times New Roman" w:cs="Times New Roman"/>
            <w:noProof/>
            <w:sz w:val="24"/>
          </w:rPr>
          <w:t>5</w:t>
        </w:r>
        <w:r w:rsidRPr="0042412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916C2"/>
    <w:multiLevelType w:val="hybridMultilevel"/>
    <w:tmpl w:val="3FB0C410"/>
    <w:lvl w:ilvl="0" w:tplc="C9625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374C52"/>
    <w:multiLevelType w:val="hybridMultilevel"/>
    <w:tmpl w:val="AC386B30"/>
    <w:lvl w:ilvl="0" w:tplc="0BD686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718"/>
    <w:rsid w:val="00000441"/>
    <w:rsid w:val="00003680"/>
    <w:rsid w:val="00022531"/>
    <w:rsid w:val="000253F8"/>
    <w:rsid w:val="00027F5D"/>
    <w:rsid w:val="00033CAC"/>
    <w:rsid w:val="00040907"/>
    <w:rsid w:val="00040E16"/>
    <w:rsid w:val="00042852"/>
    <w:rsid w:val="000533C0"/>
    <w:rsid w:val="00072F66"/>
    <w:rsid w:val="000739D1"/>
    <w:rsid w:val="0007406B"/>
    <w:rsid w:val="00075732"/>
    <w:rsid w:val="000912FA"/>
    <w:rsid w:val="00092D88"/>
    <w:rsid w:val="00094910"/>
    <w:rsid w:val="000A4144"/>
    <w:rsid w:val="000B0FB0"/>
    <w:rsid w:val="000C5725"/>
    <w:rsid w:val="000E1C95"/>
    <w:rsid w:val="000E6609"/>
    <w:rsid w:val="000F17BE"/>
    <w:rsid w:val="00106C73"/>
    <w:rsid w:val="00107988"/>
    <w:rsid w:val="0012639A"/>
    <w:rsid w:val="001401C9"/>
    <w:rsid w:val="001450AE"/>
    <w:rsid w:val="001543CE"/>
    <w:rsid w:val="001576E4"/>
    <w:rsid w:val="0016012F"/>
    <w:rsid w:val="00160253"/>
    <w:rsid w:val="001A4268"/>
    <w:rsid w:val="001A7520"/>
    <w:rsid w:val="001B1DF7"/>
    <w:rsid w:val="001D0F59"/>
    <w:rsid w:val="001D51ED"/>
    <w:rsid w:val="001E2918"/>
    <w:rsid w:val="00200ECE"/>
    <w:rsid w:val="00212992"/>
    <w:rsid w:val="00225740"/>
    <w:rsid w:val="00230F12"/>
    <w:rsid w:val="00240EA0"/>
    <w:rsid w:val="002539F8"/>
    <w:rsid w:val="002659FF"/>
    <w:rsid w:val="00266420"/>
    <w:rsid w:val="0026735F"/>
    <w:rsid w:val="0027370D"/>
    <w:rsid w:val="00276816"/>
    <w:rsid w:val="00280BD7"/>
    <w:rsid w:val="00292C21"/>
    <w:rsid w:val="002974E4"/>
    <w:rsid w:val="002D1B3D"/>
    <w:rsid w:val="002D6DF1"/>
    <w:rsid w:val="0030261F"/>
    <w:rsid w:val="003068F4"/>
    <w:rsid w:val="00312527"/>
    <w:rsid w:val="003207CC"/>
    <w:rsid w:val="003312D8"/>
    <w:rsid w:val="00331AAC"/>
    <w:rsid w:val="00350EE5"/>
    <w:rsid w:val="00361057"/>
    <w:rsid w:val="003733C0"/>
    <w:rsid w:val="00393970"/>
    <w:rsid w:val="003B3D97"/>
    <w:rsid w:val="003B6B16"/>
    <w:rsid w:val="003C3359"/>
    <w:rsid w:val="003C4166"/>
    <w:rsid w:val="003D41EF"/>
    <w:rsid w:val="003E4EAE"/>
    <w:rsid w:val="003E52E6"/>
    <w:rsid w:val="003E5B7D"/>
    <w:rsid w:val="0040197E"/>
    <w:rsid w:val="00402A72"/>
    <w:rsid w:val="00407C41"/>
    <w:rsid w:val="00412CAB"/>
    <w:rsid w:val="00416026"/>
    <w:rsid w:val="00416A32"/>
    <w:rsid w:val="0042412C"/>
    <w:rsid w:val="0042582F"/>
    <w:rsid w:val="0044008A"/>
    <w:rsid w:val="00440E7F"/>
    <w:rsid w:val="00454373"/>
    <w:rsid w:val="00454965"/>
    <w:rsid w:val="00482A9A"/>
    <w:rsid w:val="004C3752"/>
    <w:rsid w:val="004D04A3"/>
    <w:rsid w:val="004E542F"/>
    <w:rsid w:val="004E6A55"/>
    <w:rsid w:val="00525A40"/>
    <w:rsid w:val="00525F2D"/>
    <w:rsid w:val="0053055E"/>
    <w:rsid w:val="00536A41"/>
    <w:rsid w:val="00540F7B"/>
    <w:rsid w:val="005469E9"/>
    <w:rsid w:val="00571B62"/>
    <w:rsid w:val="0057499E"/>
    <w:rsid w:val="00586237"/>
    <w:rsid w:val="005B1E7F"/>
    <w:rsid w:val="005B703E"/>
    <w:rsid w:val="005C7B51"/>
    <w:rsid w:val="005D1B2C"/>
    <w:rsid w:val="005D57F6"/>
    <w:rsid w:val="005E0946"/>
    <w:rsid w:val="00600EA4"/>
    <w:rsid w:val="006052E1"/>
    <w:rsid w:val="00615F8B"/>
    <w:rsid w:val="00632295"/>
    <w:rsid w:val="00640CD1"/>
    <w:rsid w:val="00647023"/>
    <w:rsid w:val="00667F01"/>
    <w:rsid w:val="00684CAC"/>
    <w:rsid w:val="006903E3"/>
    <w:rsid w:val="006A34C4"/>
    <w:rsid w:val="006A432C"/>
    <w:rsid w:val="006B0300"/>
    <w:rsid w:val="006B467F"/>
    <w:rsid w:val="006B66C3"/>
    <w:rsid w:val="006B78A7"/>
    <w:rsid w:val="006C0B9E"/>
    <w:rsid w:val="006C14F9"/>
    <w:rsid w:val="006D0312"/>
    <w:rsid w:val="006D15D7"/>
    <w:rsid w:val="006D33F7"/>
    <w:rsid w:val="006D5121"/>
    <w:rsid w:val="006E14CB"/>
    <w:rsid w:val="006F0359"/>
    <w:rsid w:val="00702451"/>
    <w:rsid w:val="007160CF"/>
    <w:rsid w:val="00751B1E"/>
    <w:rsid w:val="007632A4"/>
    <w:rsid w:val="007707C0"/>
    <w:rsid w:val="00783301"/>
    <w:rsid w:val="00785253"/>
    <w:rsid w:val="00786371"/>
    <w:rsid w:val="00796CF9"/>
    <w:rsid w:val="007B07D0"/>
    <w:rsid w:val="007C2503"/>
    <w:rsid w:val="007D0513"/>
    <w:rsid w:val="007D51D7"/>
    <w:rsid w:val="007D5F17"/>
    <w:rsid w:val="007F4AC5"/>
    <w:rsid w:val="008036F0"/>
    <w:rsid w:val="00813F4B"/>
    <w:rsid w:val="00843D59"/>
    <w:rsid w:val="00854E82"/>
    <w:rsid w:val="00862994"/>
    <w:rsid w:val="00874812"/>
    <w:rsid w:val="00885099"/>
    <w:rsid w:val="008A4998"/>
    <w:rsid w:val="008A5A33"/>
    <w:rsid w:val="008B2E00"/>
    <w:rsid w:val="008B3663"/>
    <w:rsid w:val="008C2716"/>
    <w:rsid w:val="008F3912"/>
    <w:rsid w:val="00923474"/>
    <w:rsid w:val="0095202E"/>
    <w:rsid w:val="00960120"/>
    <w:rsid w:val="009733F4"/>
    <w:rsid w:val="00975F35"/>
    <w:rsid w:val="00980BC2"/>
    <w:rsid w:val="00987AEC"/>
    <w:rsid w:val="009D3878"/>
    <w:rsid w:val="009E0C17"/>
    <w:rsid w:val="009E5CED"/>
    <w:rsid w:val="009F5121"/>
    <w:rsid w:val="00A04E05"/>
    <w:rsid w:val="00A20088"/>
    <w:rsid w:val="00A200C2"/>
    <w:rsid w:val="00A24579"/>
    <w:rsid w:val="00A31DF7"/>
    <w:rsid w:val="00A55919"/>
    <w:rsid w:val="00A64575"/>
    <w:rsid w:val="00AB6E0A"/>
    <w:rsid w:val="00AE20B4"/>
    <w:rsid w:val="00B02502"/>
    <w:rsid w:val="00B03889"/>
    <w:rsid w:val="00B15F58"/>
    <w:rsid w:val="00B30EEF"/>
    <w:rsid w:val="00B50284"/>
    <w:rsid w:val="00B6006E"/>
    <w:rsid w:val="00B72AB8"/>
    <w:rsid w:val="00B80416"/>
    <w:rsid w:val="00B824E3"/>
    <w:rsid w:val="00BB3FE1"/>
    <w:rsid w:val="00BC5ABC"/>
    <w:rsid w:val="00BC67CD"/>
    <w:rsid w:val="00BF4C9F"/>
    <w:rsid w:val="00C03632"/>
    <w:rsid w:val="00C05530"/>
    <w:rsid w:val="00C05DBD"/>
    <w:rsid w:val="00C16E15"/>
    <w:rsid w:val="00C22883"/>
    <w:rsid w:val="00C2452F"/>
    <w:rsid w:val="00C44CC4"/>
    <w:rsid w:val="00C53718"/>
    <w:rsid w:val="00C810DE"/>
    <w:rsid w:val="00C864EB"/>
    <w:rsid w:val="00CA041C"/>
    <w:rsid w:val="00CC5EC8"/>
    <w:rsid w:val="00CD436F"/>
    <w:rsid w:val="00CE4755"/>
    <w:rsid w:val="00CE4960"/>
    <w:rsid w:val="00CF7E98"/>
    <w:rsid w:val="00D141C0"/>
    <w:rsid w:val="00D1564B"/>
    <w:rsid w:val="00D30D3F"/>
    <w:rsid w:val="00D4077D"/>
    <w:rsid w:val="00D41E33"/>
    <w:rsid w:val="00D52CA8"/>
    <w:rsid w:val="00D66D96"/>
    <w:rsid w:val="00D779AA"/>
    <w:rsid w:val="00D80872"/>
    <w:rsid w:val="00D84393"/>
    <w:rsid w:val="00D87CC6"/>
    <w:rsid w:val="00DA5218"/>
    <w:rsid w:val="00DB3D8F"/>
    <w:rsid w:val="00DB6988"/>
    <w:rsid w:val="00DC2F67"/>
    <w:rsid w:val="00DD5B7A"/>
    <w:rsid w:val="00DF7969"/>
    <w:rsid w:val="00E11BE6"/>
    <w:rsid w:val="00E13DCE"/>
    <w:rsid w:val="00E147D4"/>
    <w:rsid w:val="00E238BA"/>
    <w:rsid w:val="00E276D0"/>
    <w:rsid w:val="00E32082"/>
    <w:rsid w:val="00E32A4A"/>
    <w:rsid w:val="00E951A8"/>
    <w:rsid w:val="00EB44C1"/>
    <w:rsid w:val="00ED3DD8"/>
    <w:rsid w:val="00EF08D1"/>
    <w:rsid w:val="00EF77AA"/>
    <w:rsid w:val="00F101C6"/>
    <w:rsid w:val="00F106EF"/>
    <w:rsid w:val="00F13331"/>
    <w:rsid w:val="00F14585"/>
    <w:rsid w:val="00F14C71"/>
    <w:rsid w:val="00F23C75"/>
    <w:rsid w:val="00F27F5C"/>
    <w:rsid w:val="00F41527"/>
    <w:rsid w:val="00F41F0E"/>
    <w:rsid w:val="00F602ED"/>
    <w:rsid w:val="00F76366"/>
    <w:rsid w:val="00F84AE6"/>
    <w:rsid w:val="00F94488"/>
    <w:rsid w:val="00FA1024"/>
    <w:rsid w:val="00FA6F5F"/>
    <w:rsid w:val="00FA7E37"/>
    <w:rsid w:val="00FB3C4D"/>
    <w:rsid w:val="00FD16CC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7FC6B-0294-4C06-9A8E-72C12FFB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2A9A"/>
    <w:rPr>
      <w:color w:val="0000FF"/>
      <w:u w:val="single"/>
    </w:rPr>
  </w:style>
  <w:style w:type="table" w:styleId="a4">
    <w:name w:val="Table Grid"/>
    <w:basedOn w:val="a1"/>
    <w:uiPriority w:val="59"/>
    <w:rsid w:val="000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12C"/>
  </w:style>
  <w:style w:type="paragraph" w:styleId="a7">
    <w:name w:val="footer"/>
    <w:basedOn w:val="a"/>
    <w:link w:val="a8"/>
    <w:uiPriority w:val="99"/>
    <w:unhideWhenUsed/>
    <w:rsid w:val="00424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12C"/>
  </w:style>
  <w:style w:type="paragraph" w:styleId="a9">
    <w:name w:val="Balloon Text"/>
    <w:basedOn w:val="a"/>
    <w:link w:val="aa"/>
    <w:uiPriority w:val="99"/>
    <w:semiHidden/>
    <w:unhideWhenUsed/>
    <w:rsid w:val="001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01C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0284"/>
    <w:pPr>
      <w:ind w:left="720"/>
      <w:contextualSpacing/>
    </w:pPr>
  </w:style>
  <w:style w:type="paragraph" w:customStyle="1" w:styleId="ConsPlusTitle">
    <w:name w:val="ConsPlusTitle"/>
    <w:rsid w:val="00DA52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c">
    <w:name w:val="footnote text"/>
    <w:basedOn w:val="a"/>
    <w:link w:val="1"/>
    <w:rsid w:val="00DA5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uiPriority w:val="99"/>
    <w:semiHidden/>
    <w:rsid w:val="00DA5218"/>
    <w:rPr>
      <w:sz w:val="20"/>
      <w:szCs w:val="20"/>
    </w:rPr>
  </w:style>
  <w:style w:type="character" w:customStyle="1" w:styleId="1">
    <w:name w:val="Текст сноски Знак1"/>
    <w:link w:val="ac"/>
    <w:rsid w:val="00DA52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DA5218"/>
    <w:rPr>
      <w:vertAlign w:val="superscript"/>
    </w:rPr>
  </w:style>
  <w:style w:type="paragraph" w:customStyle="1" w:styleId="s59">
    <w:name w:val="s59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B72AB8"/>
  </w:style>
  <w:style w:type="character" w:customStyle="1" w:styleId="s58">
    <w:name w:val="s58"/>
    <w:basedOn w:val="a0"/>
    <w:rsid w:val="00B72AB8"/>
  </w:style>
  <w:style w:type="paragraph" w:customStyle="1" w:styleId="s4">
    <w:name w:val="s4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B72A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67">
    <w:name w:val="s67"/>
    <w:basedOn w:val="a0"/>
    <w:rsid w:val="00B72AB8"/>
  </w:style>
  <w:style w:type="character" w:customStyle="1" w:styleId="s68">
    <w:name w:val="s68"/>
    <w:basedOn w:val="a0"/>
    <w:rsid w:val="00B7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E7394685827F018E4265A96150514582741874356A4D2D607A6C67C34D71E948AC6F33EC321CF3D3AA2FB64AE734A9ABDC3821C2C6b4xAK" TargetMode="External"/><Relationship Id="rId18" Type="http://schemas.openxmlformats.org/officeDocument/2006/relationships/hyperlink" Target="consultantplus://offline/ref=36AEA9D46C032661AC696398C1DCB6A0C245773DFBE53F8A6D1A9F413A6D2275692A95DCC8FCF134CD4144E369408A974A5ED9C85201D91068i2N" TargetMode="External"/><Relationship Id="rId26" Type="http://schemas.openxmlformats.org/officeDocument/2006/relationships/hyperlink" Target="consultantplus://offline/ref=BD250FCE202002195225E28C17641E7B43AFB9F81726BB0E2EAEDE7632C77D874101C9A0E5DB8949A40F20C454FB4751DD522FE11B021CB4gE06N" TargetMode="External"/><Relationship Id="rId39" Type="http://schemas.openxmlformats.org/officeDocument/2006/relationships/hyperlink" Target="consultantplus://offline/ref=83E7394685827F018E4265A96150514582741874356A4D2D607A6C67C34D71E948AC6F3BEA3E12ACD6BF3EEE45E22DB7AAC32423C0bCx6K" TargetMode="External"/><Relationship Id="rId21" Type="http://schemas.openxmlformats.org/officeDocument/2006/relationships/hyperlink" Target="consultantplus://offline/ref=172F9C28A4484D2551E45F91DB82B49AD95F364F6543A87EAE965914414BF28DD2235EFB09AF877EF75103491FEAF08E54604B5937xCu5N" TargetMode="External"/><Relationship Id="rId34" Type="http://schemas.openxmlformats.org/officeDocument/2006/relationships/hyperlink" Target="consultantplus://offline/ref=83E7394685827F018E4265A96150514582741C73336D4D2D607A6C67C34D71E948AC6F33E9321BF18CAF3AA712E831B0B5DD273DC0C44Ab2x2K" TargetMode="External"/><Relationship Id="rId42" Type="http://schemas.openxmlformats.org/officeDocument/2006/relationships/hyperlink" Target="consultantplus://offline/ref=F729EB6199BA9C93B7373A258BFD4E81DDECFD3D80BBB28E0DFE7FD5331F03A66578C920EDC8DB221C4541E4C3AD2818CE34442F778CW7rCM" TargetMode="External"/><Relationship Id="rId47" Type="http://schemas.openxmlformats.org/officeDocument/2006/relationships/hyperlink" Target="consultantplus://offline/ref=B042F4A5B0B0598E7A5A3CA9C972281FAF07A9BDD769F9D36D48889BE365C007239977DAB4E58E861B09900AE2248625389A6118F4922F2Br0o1M" TargetMode="External"/><Relationship Id="rId50" Type="http://schemas.openxmlformats.org/officeDocument/2006/relationships/hyperlink" Target="consultantplus://offline/ref=34EF289262674C76B9A80004F40673923BCFBA2B4D1CB6A77995A4E0B7088C277ECAD2E3B16C984A273CFF037D88E4A49816F15B846909A7C8YD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AEA9D46C032661AC696398C1DCB6A0C245773DFBE53F8A6D1A9F413A6D2275692A95DCC8FCF134CD4144E369408A974A5ED9C85201D91068i2N" TargetMode="External"/><Relationship Id="rId17" Type="http://schemas.openxmlformats.org/officeDocument/2006/relationships/hyperlink" Target="consultantplus://offline/ref=83E7394685827F018E4265A96150514582741C73336D4D2D607A6C67C34D71E948AC6F30ED3912ACD6BF3EEE45E22DB7AAC32423C0bCx6K" TargetMode="External"/><Relationship Id="rId25" Type="http://schemas.openxmlformats.org/officeDocument/2006/relationships/hyperlink" Target="consultantplus://offline/ref=83E7394685827F018E4265A96150514582741874356A4D2D607A6C67C34D71E948AC6F33E93B19FE85F03FB203B03EB5ACC32622DCC64822b0x7K" TargetMode="External"/><Relationship Id="rId33" Type="http://schemas.openxmlformats.org/officeDocument/2006/relationships/hyperlink" Target="consultantplus://offline/ref=83E7394685827F018E4265A96150514582741874356A4D2D607A6C67C34D71E948AC6F30EF3312ACD6BF3EEE45E22DB7AAC32423C0bCx6K" TargetMode="External"/><Relationship Id="rId38" Type="http://schemas.openxmlformats.org/officeDocument/2006/relationships/hyperlink" Target="consultantplus://offline/ref=83E7394685827F018E4265A96150514582741874356A4D2D607A6C67C34D71E948AC6F33EC3E10F3D3AA2FB64AE734A9ABDC3821C2C6b4xAK" TargetMode="External"/><Relationship Id="rId46" Type="http://schemas.openxmlformats.org/officeDocument/2006/relationships/hyperlink" Target="consultantplus://offline/ref=7B4D18BF6947F0D144021C17A420EA73A127A098EA349C8C2F1F849551D88A061DA09C3CBC30A0B4ADB7A2CE9503CD54873BA75933B6B3E5S0u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421EE149E5B50A5D48C0FC28A39522FBCD12395D99EB2C50B1BB42AA8B18CEC889368153FADA78A397527FE6C7BnCN" TargetMode="External"/><Relationship Id="rId20" Type="http://schemas.openxmlformats.org/officeDocument/2006/relationships/hyperlink" Target="consultantplus://offline/ref=172F9C28A4484D2551E45F91DB82B49AD95F364F6543A87EAE965914414BF28DD2235EFA0DAE877EF75103491FEAF08E54604B5937xCu5N" TargetMode="External"/><Relationship Id="rId29" Type="http://schemas.openxmlformats.org/officeDocument/2006/relationships/hyperlink" Target="consultantplus://offline/ref=6D33BF90185D67BEDA9E54669990DEEEEDEE453CCFD7D81B48AB84DB19F5EE17BB355CD8A4F2BF77D0796860814CF538A5AED5628476E5CAAE43N" TargetMode="External"/><Relationship Id="rId41" Type="http://schemas.openxmlformats.org/officeDocument/2006/relationships/hyperlink" Target="consultantplus://offline/ref=36A32EE691CB86D06EA6FCCACCB7018E79F222A0E520021BB81B2F9B7D20611DE03E478BD39115215E6E5938EB58CDBDCB97CC4338D0E012c3S2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58F3D12F5BECC998DB2307B4BCF0CEC4827E3F4C1EE4CEEE6882E3549BE4DF56BB0661F59A975727DDA8C54Cw2gFN" TargetMode="External"/><Relationship Id="rId24" Type="http://schemas.openxmlformats.org/officeDocument/2006/relationships/hyperlink" Target="consultantplus://offline/ref=DBF09A611A617F96F845700D3CF7ADDE6BDF3FEBC5AADDBA0A936BA3939AEF54AA74F52107E548B304A81EAE5B90FF6E4F20AB3CDB0205AEf4wDN" TargetMode="External"/><Relationship Id="rId32" Type="http://schemas.openxmlformats.org/officeDocument/2006/relationships/hyperlink" Target="consultantplus://offline/ref=6D33BF90185D67BEDA9E54669990DEEEEAE6423FCED0D81B48AB84DB19F5EE17BB355CDFA0F2BC7D84237864C81BFA24A7B3CB639A76AE47N" TargetMode="External"/><Relationship Id="rId37" Type="http://schemas.openxmlformats.org/officeDocument/2006/relationships/hyperlink" Target="consultantplus://offline/ref=01D93D10655942C68F50BA9FC255233944E8A0C455195C2B014A7ADD5E225D81FB797D3DC475192BE1D86BDFDA46EE35FAC6A994E94810dCO" TargetMode="External"/><Relationship Id="rId40" Type="http://schemas.openxmlformats.org/officeDocument/2006/relationships/hyperlink" Target="consultantplus://offline/ref=83E7394685827F018E4265A96150514582741874356A4D2D607A6C67C34D71E948AC6F33E9321AF3D3AA2FB64AE734A9ABDC3821C2C6b4xAK" TargetMode="External"/><Relationship Id="rId45" Type="http://schemas.openxmlformats.org/officeDocument/2006/relationships/hyperlink" Target="consultantplus://offline/ref=8B8AE0BE731BBD2797BF90F5907A651CFC25E30E060FE11B5F2B5AAD68D5189DF6953F7AFF5963F1C629341608056ADE579F9B8E0993HBj6G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21EE149E5B50A5D48C0FC28A39522FBBD92691DE92B2C50B1BB42AA8B18CEC9A9330193DAFB88F336071AF2AEB65A22128CE477DF81DBD7Bn9N" TargetMode="External"/><Relationship Id="rId23" Type="http://schemas.openxmlformats.org/officeDocument/2006/relationships/hyperlink" Target="consultantplus://offline/ref=172F9C28A4484D2551E45F91DB82B49ADE57334B624BA87EAE965914414BF28DD2235EFB0EA6D87BE2405B461FF6EE8D497C495Bx3u7N" TargetMode="External"/><Relationship Id="rId28" Type="http://schemas.openxmlformats.org/officeDocument/2006/relationships/hyperlink" Target="consultantplus://offline/ref=BD250FCE202002195225E28C17641E7B43AFBBFA1E2DBB0E2EAEDE7632C77D874101C9A0E5DB894DA00F20C454FB4751DD522FE11B021CB4gE06N" TargetMode="External"/><Relationship Id="rId36" Type="http://schemas.openxmlformats.org/officeDocument/2006/relationships/hyperlink" Target="consultantplus://offline/ref=01D93D10655942C68F50BA9FC255233943E0A5C05F185C2B014A7ADD5E225D81E9792537C4750020B6972D8AD514d6O" TargetMode="External"/><Relationship Id="rId49" Type="http://schemas.openxmlformats.org/officeDocument/2006/relationships/hyperlink" Target="consultantplus://offline/ref=40910B4C1759A41F30E5F6CFCD4997FE51959B977E8660A8FA02F3113608127DE70001B42FBBA49E55EF0E41A87BF4808E6C2DE2306FKFh8M" TargetMode="External"/><Relationship Id="rId10" Type="http://schemas.openxmlformats.org/officeDocument/2006/relationships/hyperlink" Target="consultantplus://offline/ref=8758F3D12F5BECC998DB2307B4BCF0CEC38A7B3B4B12E4CEEE6882E3549BE4DF44BB5E6DF79888522DC8FE940A7846920C85062ACE112D29w0g3N" TargetMode="External"/><Relationship Id="rId19" Type="http://schemas.openxmlformats.org/officeDocument/2006/relationships/hyperlink" Target="consultantplus://offline/ref=83E7394685827F018E4265A96150514582741B72316A4D2D607A6C67C34D71E948AC6F3BEC304DA9C3AE66E140FB33B6B5DF2621bCx0K" TargetMode="External"/><Relationship Id="rId31" Type="http://schemas.openxmlformats.org/officeDocument/2006/relationships/hyperlink" Target="consultantplus://offline/ref=6D33BF90185D67BEDA9E54669990DEEEEAE6423FCED0D81B48AB84DB19F5EE17BB355CDEA6F0B87D84237864C81BFA24A7B3CB639A76AE47N" TargetMode="External"/><Relationship Id="rId44" Type="http://schemas.openxmlformats.org/officeDocument/2006/relationships/hyperlink" Target="consultantplus://offline/ref=8B8AE0BE731BBD2797BF90F5907A651CFC25E30E060FE11B5F2B5AAD68D5189DF6953F7AFF5963F1C629341608056ADE579F9B8E0993HBj6G" TargetMode="External"/><Relationship Id="rId52" Type="http://schemas.openxmlformats.org/officeDocument/2006/relationships/hyperlink" Target="consultantplus://offline/ref=C9129E1B7637BBA5149BC58024283CD2D6AFD2837A59DA1AA392E7052198C43CC370D786822C3FF1DA46AD681CE0C9C00E52D5D9C8CAvCt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8F3D12F5BECC998DB2307B4BCF0CEC38A7B3B4B12E4CEEE6882E3549BE4DF44BB5E6DF798885522C8FE940A7846920C85062ACE112D29w0g3N" TargetMode="External"/><Relationship Id="rId14" Type="http://schemas.openxmlformats.org/officeDocument/2006/relationships/hyperlink" Target="consultantplus://offline/ref=E421EE149E5B50A5D48C0FC28A39522FBBD92691DE92B2C50B1BB42AA8B18CEC9A9330193DAFB8883C6071AF2AEB65A22128CE477DF81DBD7Bn9N" TargetMode="External"/><Relationship Id="rId22" Type="http://schemas.openxmlformats.org/officeDocument/2006/relationships/hyperlink" Target="consultantplus://offline/ref=172F9C28A4484D2551E45F91DB82B49ADE57334B624BA87EAE965914414BF28DD2235EFC03A6D87BE2405B461FF6EE8D497C495Bx3u7N" TargetMode="External"/><Relationship Id="rId27" Type="http://schemas.openxmlformats.org/officeDocument/2006/relationships/hyperlink" Target="consultantplus://offline/ref=BD250FCE202002195225E28C17641E7B43AFB9FD1529BB0E2EAEDE7632C77D874101C9A0E5DB8C45A50F20C454FB4751DD522FE11B021CB4gE06N" TargetMode="External"/><Relationship Id="rId30" Type="http://schemas.openxmlformats.org/officeDocument/2006/relationships/hyperlink" Target="consultantplus://offline/ref=6D33BF90185D67BEDA9E54669990DEEEEAE6423FCED0D81B48AB84DB19F5EE17BB355CDFA0F2BE7D84237864C81BFA24A7B3CB639A76AE47N" TargetMode="External"/><Relationship Id="rId35" Type="http://schemas.openxmlformats.org/officeDocument/2006/relationships/hyperlink" Target="consultantplus://offline/ref=01D93D10655942C68F50BA9FC255233943E0A5C05F185C2B014A7ADD5E225D81E9792537C4750020B6972D8AD514d6O" TargetMode="External"/><Relationship Id="rId43" Type="http://schemas.openxmlformats.org/officeDocument/2006/relationships/hyperlink" Target="consultantplus://offline/ref=8B8AE0BE731BBD2797BF90F5907A651CFC24E7080E0CE11B5F2B5AAD68D5189DF6953F73F95162FD97732412415264C25482858F1793B456H1j9G" TargetMode="External"/><Relationship Id="rId48" Type="http://schemas.openxmlformats.org/officeDocument/2006/relationships/hyperlink" Target="consultantplus://offline/ref=34EF289262674C76B9A80004F40673923BCFBA2B4D1CB6A77995A4E0B7088C277ECAD2E3B16C9B46253CFF037D88E4A49816F15B846909A7C8YDM" TargetMode="External"/><Relationship Id="rId8" Type="http://schemas.openxmlformats.org/officeDocument/2006/relationships/hyperlink" Target="consultantplus://offline/ref=83E7394685827F018E4265A96150514582741874356A4D2D607A6C67C34D71E948AC6F33EC321DF3D3AA2FB64AE734A9ABDC3821C2C6b4xAK" TargetMode="External"/><Relationship Id="rId51" Type="http://schemas.openxmlformats.org/officeDocument/2006/relationships/hyperlink" Target="consultantplus://offline/ref=C9129E1B7637BBA5149BC58024283CD2D1A7D7877058DA1AA392E7052198C43CD1708F8C822D26FA8D09EB3D13vEt0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EFC51-313B-4439-AED9-8FB0A39E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6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admin</cp:lastModifiedBy>
  <cp:revision>28</cp:revision>
  <cp:lastPrinted>2022-02-10T11:23:00Z</cp:lastPrinted>
  <dcterms:created xsi:type="dcterms:W3CDTF">2017-11-01T12:02:00Z</dcterms:created>
  <dcterms:modified xsi:type="dcterms:W3CDTF">2023-01-30T11:36:00Z</dcterms:modified>
</cp:coreProperties>
</file>